
<file path=[Content_Types].xml><?xml version="1.0" encoding="utf-8"?>
<Types xmlns="http://schemas.openxmlformats.org/package/2006/content-types">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9"/>
        <w:gridCol w:w="5811"/>
        <w:gridCol w:w="1001"/>
        <w:gridCol w:w="1802"/>
      </w:tblGrid>
      <w:tr w:rsidR="003922FB" w:rsidRPr="00DA24AD" w:rsidTr="008D0578">
        <w:tc>
          <w:tcPr>
            <w:tcW w:w="501" w:type="pct"/>
            <w:tcBorders>
              <w:top w:val="single" w:sz="4" w:space="0" w:color="auto"/>
              <w:left w:val="single" w:sz="4" w:space="0" w:color="auto"/>
              <w:bottom w:val="single" w:sz="4" w:space="0" w:color="auto"/>
              <w:right w:val="single" w:sz="4" w:space="0" w:color="auto"/>
            </w:tcBorders>
            <w:shd w:val="clear" w:color="auto" w:fill="auto"/>
          </w:tcPr>
          <w:p w:rsidR="003922FB" w:rsidRPr="003A3838" w:rsidRDefault="003922FB" w:rsidP="008D0578">
            <w:pPr>
              <w:jc w:val="center"/>
              <w:rPr>
                <w:lang w:val="kk-KZ"/>
              </w:rPr>
            </w:pPr>
            <w:r>
              <w:rPr>
                <w:lang w:val="kk-KZ"/>
              </w:rPr>
              <w:t>Неделя</w:t>
            </w:r>
          </w:p>
        </w:tc>
        <w:tc>
          <w:tcPr>
            <w:tcW w:w="3035" w:type="pct"/>
            <w:tcBorders>
              <w:top w:val="single" w:sz="4" w:space="0" w:color="auto"/>
              <w:left w:val="single" w:sz="4" w:space="0" w:color="auto"/>
              <w:bottom w:val="single" w:sz="4" w:space="0" w:color="auto"/>
              <w:right w:val="single" w:sz="4" w:space="0" w:color="auto"/>
            </w:tcBorders>
            <w:shd w:val="clear" w:color="auto" w:fill="auto"/>
          </w:tcPr>
          <w:p w:rsidR="003922FB" w:rsidRPr="003A3838" w:rsidRDefault="003922FB" w:rsidP="008D0578">
            <w:pPr>
              <w:jc w:val="center"/>
              <w:rPr>
                <w:lang w:val="kk-KZ"/>
              </w:rPr>
            </w:pPr>
            <w:r>
              <w:rPr>
                <w:lang w:val="kk-KZ"/>
              </w:rPr>
              <w:t>Название темы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922FB" w:rsidRPr="003A3838" w:rsidRDefault="003922FB" w:rsidP="008D0578">
            <w:pPr>
              <w:jc w:val="center"/>
              <w:rPr>
                <w:lang w:val="kk-KZ"/>
              </w:rPr>
            </w:pPr>
            <w:r>
              <w:rPr>
                <w:lang w:val="kk-KZ"/>
              </w:rPr>
              <w:t>Кол-во часов</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3922FB" w:rsidRPr="003A3838" w:rsidRDefault="003922FB" w:rsidP="008D0578">
            <w:pPr>
              <w:jc w:val="center"/>
              <w:rPr>
                <w:lang w:val="kk-KZ"/>
              </w:rPr>
            </w:pPr>
            <w:r>
              <w:rPr>
                <w:lang w:val="kk-KZ"/>
              </w:rPr>
              <w:t>Максимальный балл</w:t>
            </w:r>
          </w:p>
        </w:tc>
      </w:tr>
      <w:tr w:rsidR="003922FB" w:rsidRPr="00DA24AD" w:rsidTr="008D0578">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3922FB" w:rsidRPr="003A3838" w:rsidRDefault="003922FB" w:rsidP="008D0578">
            <w:pPr>
              <w:jc w:val="center"/>
              <w:rPr>
                <w:b/>
                <w:lang w:val="kk-KZ"/>
              </w:rPr>
            </w:pPr>
            <w:r w:rsidRPr="003A3838">
              <w:rPr>
                <w:b/>
                <w:lang w:val="kk-KZ"/>
              </w:rPr>
              <w:t xml:space="preserve">Модуль </w:t>
            </w:r>
            <w:r>
              <w:rPr>
                <w:b/>
                <w:lang w:val="kk-KZ"/>
              </w:rPr>
              <w:t>1</w:t>
            </w:r>
          </w:p>
        </w:tc>
      </w:tr>
      <w:tr w:rsidR="003922FB" w:rsidRPr="004519B6" w:rsidTr="008D0578">
        <w:trPr>
          <w:trHeight w:val="344"/>
        </w:trPr>
        <w:tc>
          <w:tcPr>
            <w:tcW w:w="501" w:type="pct"/>
            <w:tcBorders>
              <w:top w:val="single" w:sz="4" w:space="0" w:color="auto"/>
              <w:left w:val="single" w:sz="4" w:space="0" w:color="auto"/>
              <w:right w:val="single" w:sz="4" w:space="0" w:color="auto"/>
            </w:tcBorders>
            <w:shd w:val="clear" w:color="auto" w:fill="auto"/>
          </w:tcPr>
          <w:p w:rsidR="003922FB" w:rsidRPr="004519B6" w:rsidRDefault="003922FB" w:rsidP="008D0578">
            <w:pPr>
              <w:jc w:val="center"/>
              <w:rPr>
                <w:color w:val="000000"/>
                <w:lang w:val="kk-KZ"/>
              </w:rPr>
            </w:pPr>
            <w:r w:rsidRPr="004519B6">
              <w:rPr>
                <w:color w:val="000000"/>
                <w:lang w:val="kk-KZ"/>
              </w:rPr>
              <w:t>1</w:t>
            </w:r>
          </w:p>
          <w:p w:rsidR="003922FB" w:rsidRPr="004519B6" w:rsidRDefault="003922FB" w:rsidP="008D0578">
            <w:pPr>
              <w:jc w:val="center"/>
              <w:rPr>
                <w:color w:val="000000"/>
                <w:lang w:val="kk-KZ"/>
              </w:rPr>
            </w:pPr>
          </w:p>
        </w:tc>
        <w:tc>
          <w:tcPr>
            <w:tcW w:w="3035" w:type="pct"/>
            <w:tcBorders>
              <w:top w:val="single" w:sz="4" w:space="0" w:color="auto"/>
              <w:left w:val="single" w:sz="4" w:space="0" w:color="auto"/>
              <w:right w:val="single" w:sz="4" w:space="0" w:color="auto"/>
            </w:tcBorders>
            <w:shd w:val="clear" w:color="auto" w:fill="auto"/>
          </w:tcPr>
          <w:p w:rsidR="003922FB" w:rsidRPr="004519B6" w:rsidRDefault="003922FB" w:rsidP="008D0578">
            <w:pPr>
              <w:jc w:val="both"/>
              <w:rPr>
                <w:color w:val="000000"/>
                <w:lang w:val="kk-KZ"/>
              </w:rPr>
            </w:pPr>
            <w:r w:rsidRPr="004519B6">
              <w:rPr>
                <w:b/>
                <w:color w:val="000000"/>
                <w:lang w:val="kk-KZ"/>
              </w:rPr>
              <w:t>Лекция 1.</w:t>
            </w:r>
            <w:r w:rsidRPr="004519B6">
              <w:rPr>
                <w:color w:val="000000"/>
              </w:rPr>
              <w:t xml:space="preserve"> </w:t>
            </w:r>
            <w:r w:rsidRPr="002E76C9">
              <w:t>Состояние вопроса и анализ использования растительных дубителей. Исторический опыт использования растительных дубителей.</w:t>
            </w:r>
            <w:r>
              <w:rPr>
                <w:color w:val="FF0000"/>
              </w:rPr>
              <w:t xml:space="preserve"> </w:t>
            </w:r>
          </w:p>
        </w:tc>
        <w:tc>
          <w:tcPr>
            <w:tcW w:w="523" w:type="pct"/>
            <w:tcBorders>
              <w:top w:val="single" w:sz="4" w:space="0" w:color="auto"/>
              <w:left w:val="single" w:sz="4" w:space="0" w:color="auto"/>
              <w:right w:val="single" w:sz="4" w:space="0" w:color="auto"/>
            </w:tcBorders>
            <w:shd w:val="clear" w:color="auto" w:fill="auto"/>
          </w:tcPr>
          <w:p w:rsidR="003922FB" w:rsidRPr="004519B6" w:rsidRDefault="003922FB" w:rsidP="008D0578">
            <w:pPr>
              <w:jc w:val="center"/>
              <w:rPr>
                <w:color w:val="000000"/>
              </w:rPr>
            </w:pPr>
            <w:r w:rsidRPr="004519B6">
              <w:rPr>
                <w:color w:val="000000"/>
              </w:rPr>
              <w:t>1</w:t>
            </w:r>
          </w:p>
        </w:tc>
        <w:tc>
          <w:tcPr>
            <w:tcW w:w="941" w:type="pct"/>
            <w:tcBorders>
              <w:top w:val="single" w:sz="4" w:space="0" w:color="auto"/>
              <w:left w:val="single" w:sz="4" w:space="0" w:color="auto"/>
              <w:right w:val="single" w:sz="4" w:space="0" w:color="auto"/>
            </w:tcBorders>
            <w:shd w:val="clear" w:color="auto" w:fill="auto"/>
          </w:tcPr>
          <w:p w:rsidR="003922FB" w:rsidRPr="004519B6" w:rsidRDefault="003922FB" w:rsidP="008D0578">
            <w:pPr>
              <w:jc w:val="center"/>
              <w:rPr>
                <w:color w:val="000000"/>
                <w:lang w:val="kk-KZ"/>
              </w:rPr>
            </w:pPr>
          </w:p>
        </w:tc>
      </w:tr>
      <w:tr w:rsidR="003922FB" w:rsidRPr="004519B6" w:rsidTr="008D0578">
        <w:trPr>
          <w:trHeight w:val="291"/>
        </w:trPr>
        <w:tc>
          <w:tcPr>
            <w:tcW w:w="501" w:type="pct"/>
            <w:tcBorders>
              <w:left w:val="single" w:sz="4" w:space="0" w:color="auto"/>
              <w:right w:val="single" w:sz="4" w:space="0" w:color="auto"/>
            </w:tcBorders>
            <w:shd w:val="clear" w:color="auto" w:fill="auto"/>
            <w:vAlign w:val="center"/>
          </w:tcPr>
          <w:p w:rsidR="003922FB" w:rsidRPr="004519B6" w:rsidRDefault="003922FB" w:rsidP="008D0578">
            <w:pPr>
              <w:jc w:val="center"/>
              <w:rPr>
                <w:color w:val="000000"/>
                <w:lang w:val="kk-KZ"/>
              </w:rPr>
            </w:pPr>
            <w:r w:rsidRPr="004519B6">
              <w:rPr>
                <w:color w:val="000000"/>
                <w:lang w:val="kk-KZ"/>
              </w:rPr>
              <w:t>2</w:t>
            </w:r>
          </w:p>
        </w:tc>
        <w:tc>
          <w:tcPr>
            <w:tcW w:w="3035" w:type="pct"/>
            <w:tcBorders>
              <w:top w:val="single" w:sz="4" w:space="0" w:color="auto"/>
              <w:left w:val="single" w:sz="4" w:space="0" w:color="auto"/>
              <w:bottom w:val="single" w:sz="4" w:space="0" w:color="auto"/>
              <w:right w:val="single" w:sz="4" w:space="0" w:color="auto"/>
            </w:tcBorders>
            <w:shd w:val="clear" w:color="auto" w:fill="auto"/>
          </w:tcPr>
          <w:p w:rsidR="003922FB" w:rsidRPr="002E76C9" w:rsidRDefault="003922FB" w:rsidP="008D0578">
            <w:pPr>
              <w:jc w:val="both"/>
              <w:rPr>
                <w:color w:val="000000"/>
              </w:rPr>
            </w:pPr>
            <w:r w:rsidRPr="004519B6">
              <w:rPr>
                <w:b/>
                <w:color w:val="000000"/>
              </w:rPr>
              <w:t>Лекция 2</w:t>
            </w:r>
            <w:r>
              <w:rPr>
                <w:b/>
                <w:color w:val="000000"/>
              </w:rPr>
              <w:t xml:space="preserve">. </w:t>
            </w:r>
            <w:r w:rsidRPr="002E76C9">
              <w:rPr>
                <w:color w:val="000000"/>
              </w:rPr>
              <w:t xml:space="preserve">Состояние вопроса и анализ использования растительных дубителей. </w:t>
            </w:r>
            <w:r w:rsidRPr="002E76C9">
              <w:rPr>
                <w:b/>
                <w:color w:val="000000"/>
              </w:rPr>
              <w:t xml:space="preserve"> Д</w:t>
            </w:r>
            <w:r w:rsidRPr="002E76C9">
              <w:rPr>
                <w:color w:val="000000"/>
              </w:rPr>
              <w:t xml:space="preserve">убящие растения.  </w:t>
            </w:r>
          </w:p>
          <w:p w:rsidR="003922FB" w:rsidRPr="00654402" w:rsidRDefault="003922FB" w:rsidP="008D0578">
            <w:pPr>
              <w:jc w:val="both"/>
              <w:rPr>
                <w:b/>
                <w:color w:val="000000"/>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922FB" w:rsidRPr="004519B6" w:rsidRDefault="003922FB" w:rsidP="008D0578">
            <w:pPr>
              <w:jc w:val="center"/>
              <w:rPr>
                <w:color w:val="000000"/>
                <w:lang w:val="kk-KZ"/>
              </w:rPr>
            </w:pPr>
            <w:r w:rsidRPr="004519B6">
              <w:rPr>
                <w:color w:val="000000"/>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3922FB" w:rsidRPr="004519B6" w:rsidRDefault="003922FB" w:rsidP="008D0578">
            <w:pPr>
              <w:jc w:val="center"/>
              <w:rPr>
                <w:color w:val="000000"/>
              </w:rPr>
            </w:pPr>
          </w:p>
        </w:tc>
      </w:tr>
      <w:tr w:rsidR="003922FB" w:rsidRPr="004519B6" w:rsidTr="008D0578">
        <w:trPr>
          <w:trHeight w:val="291"/>
        </w:trPr>
        <w:tc>
          <w:tcPr>
            <w:tcW w:w="501" w:type="pct"/>
            <w:tcBorders>
              <w:left w:val="single" w:sz="4" w:space="0" w:color="auto"/>
              <w:right w:val="single" w:sz="4" w:space="0" w:color="auto"/>
            </w:tcBorders>
            <w:shd w:val="clear" w:color="auto" w:fill="auto"/>
            <w:vAlign w:val="center"/>
          </w:tcPr>
          <w:p w:rsidR="003922FB" w:rsidRPr="004519B6" w:rsidRDefault="003922FB" w:rsidP="008D0578">
            <w:pPr>
              <w:jc w:val="center"/>
              <w:rPr>
                <w:color w:val="000000"/>
                <w:lang w:val="kk-KZ"/>
              </w:rPr>
            </w:pPr>
            <w:r w:rsidRPr="004519B6">
              <w:rPr>
                <w:color w:val="000000"/>
                <w:lang w:val="kk-KZ"/>
              </w:rPr>
              <w:t>3</w:t>
            </w:r>
          </w:p>
        </w:tc>
        <w:tc>
          <w:tcPr>
            <w:tcW w:w="3035" w:type="pct"/>
            <w:tcBorders>
              <w:top w:val="single" w:sz="4" w:space="0" w:color="auto"/>
              <w:left w:val="single" w:sz="4" w:space="0" w:color="auto"/>
              <w:bottom w:val="single" w:sz="4" w:space="0" w:color="auto"/>
              <w:right w:val="single" w:sz="4" w:space="0" w:color="auto"/>
            </w:tcBorders>
            <w:shd w:val="clear" w:color="auto" w:fill="auto"/>
          </w:tcPr>
          <w:p w:rsidR="003922FB" w:rsidRPr="002E76C9" w:rsidRDefault="003922FB" w:rsidP="008D0578">
            <w:pPr>
              <w:jc w:val="both"/>
              <w:rPr>
                <w:color w:val="000000"/>
              </w:rPr>
            </w:pPr>
            <w:r w:rsidRPr="004519B6">
              <w:rPr>
                <w:b/>
                <w:color w:val="000000"/>
                <w:lang w:val="kk-KZ"/>
              </w:rPr>
              <w:t>Лекция 3</w:t>
            </w:r>
            <w:r w:rsidRPr="00D95C8D">
              <w:rPr>
                <w:b/>
                <w:color w:val="FF0000"/>
                <w:lang w:val="kk-KZ"/>
              </w:rPr>
              <w:t xml:space="preserve">. </w:t>
            </w:r>
            <w:r w:rsidRPr="00D95C8D">
              <w:rPr>
                <w:color w:val="FF0000"/>
              </w:rPr>
              <w:t xml:space="preserve"> </w:t>
            </w:r>
            <w:r w:rsidRPr="002E76C9">
              <w:rPr>
                <w:color w:val="000000"/>
              </w:rPr>
              <w:t>Понятие и общая характеристика дубильных веществ. Распространение. Факторы, влияющие на накопление дубильных веществ. Биологическая роль дубильных веществ.</w:t>
            </w:r>
          </w:p>
          <w:p w:rsidR="003922FB" w:rsidRPr="004519B6" w:rsidRDefault="003922FB" w:rsidP="008D0578">
            <w:pPr>
              <w:jc w:val="both"/>
              <w:rPr>
                <w:b/>
                <w:color w:val="000000"/>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922FB" w:rsidRPr="004519B6" w:rsidRDefault="003922FB" w:rsidP="008D0578">
            <w:pPr>
              <w:jc w:val="center"/>
              <w:rPr>
                <w:color w:val="000000"/>
                <w:lang w:val="kk-KZ"/>
              </w:rPr>
            </w:pPr>
            <w:r w:rsidRPr="004519B6">
              <w:rPr>
                <w:color w:val="000000"/>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3922FB" w:rsidRPr="004519B6" w:rsidRDefault="003922FB" w:rsidP="008D0578">
            <w:pPr>
              <w:jc w:val="center"/>
              <w:rPr>
                <w:color w:val="000000"/>
              </w:rPr>
            </w:pPr>
          </w:p>
        </w:tc>
      </w:tr>
      <w:tr w:rsidR="003922FB" w:rsidRPr="004519B6" w:rsidTr="008D0578">
        <w:trPr>
          <w:trHeight w:val="291"/>
        </w:trPr>
        <w:tc>
          <w:tcPr>
            <w:tcW w:w="501" w:type="pct"/>
            <w:tcBorders>
              <w:left w:val="single" w:sz="4" w:space="0" w:color="auto"/>
              <w:right w:val="single" w:sz="4" w:space="0" w:color="auto"/>
            </w:tcBorders>
            <w:shd w:val="clear" w:color="auto" w:fill="auto"/>
            <w:vAlign w:val="center"/>
          </w:tcPr>
          <w:p w:rsidR="003922FB" w:rsidRPr="004519B6" w:rsidRDefault="003922FB" w:rsidP="008D0578">
            <w:pPr>
              <w:jc w:val="center"/>
              <w:rPr>
                <w:color w:val="000000"/>
                <w:lang w:val="kk-KZ"/>
              </w:rPr>
            </w:pPr>
            <w:r w:rsidRPr="004519B6">
              <w:rPr>
                <w:color w:val="000000"/>
                <w:lang w:val="kk-KZ"/>
              </w:rPr>
              <w:t>4</w:t>
            </w:r>
          </w:p>
        </w:tc>
        <w:tc>
          <w:tcPr>
            <w:tcW w:w="3035" w:type="pct"/>
            <w:tcBorders>
              <w:top w:val="single" w:sz="4" w:space="0" w:color="auto"/>
              <w:left w:val="single" w:sz="4" w:space="0" w:color="auto"/>
              <w:bottom w:val="single" w:sz="4" w:space="0" w:color="auto"/>
              <w:right w:val="single" w:sz="4" w:space="0" w:color="auto"/>
            </w:tcBorders>
            <w:shd w:val="clear" w:color="auto" w:fill="auto"/>
          </w:tcPr>
          <w:p w:rsidR="003922FB" w:rsidRPr="004519B6" w:rsidRDefault="003922FB" w:rsidP="008D0578">
            <w:pPr>
              <w:ind w:firstLine="34"/>
              <w:jc w:val="both"/>
              <w:rPr>
                <w:color w:val="000000"/>
                <w:lang w:val="kk-KZ"/>
              </w:rPr>
            </w:pPr>
            <w:r w:rsidRPr="004519B6">
              <w:rPr>
                <w:b/>
                <w:color w:val="000000"/>
                <w:lang w:val="kk-KZ"/>
              </w:rPr>
              <w:t xml:space="preserve">Лекция 4. </w:t>
            </w:r>
            <w:r w:rsidRPr="002E76C9">
              <w:rPr>
                <w:color w:val="000000"/>
              </w:rPr>
              <w:t xml:space="preserve">Классификация дубителей растительного происхождения. Классификация </w:t>
            </w:r>
            <w:proofErr w:type="spellStart"/>
            <w:r w:rsidRPr="002E76C9">
              <w:rPr>
                <w:color w:val="000000"/>
              </w:rPr>
              <w:t>Проктера</w:t>
            </w:r>
            <w:proofErr w:type="spellEnd"/>
            <w:r w:rsidRPr="002E76C9">
              <w:rPr>
                <w:color w:val="000000"/>
              </w:rPr>
              <w:t xml:space="preserve">.  Классификацией </w:t>
            </w:r>
            <w:proofErr w:type="spellStart"/>
            <w:r w:rsidRPr="002E76C9">
              <w:rPr>
                <w:color w:val="000000"/>
              </w:rPr>
              <w:t>Фрейденберга</w:t>
            </w:r>
            <w:proofErr w:type="spellEnd"/>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922FB" w:rsidRPr="004519B6" w:rsidRDefault="003922FB" w:rsidP="008D0578">
            <w:pPr>
              <w:jc w:val="center"/>
              <w:rPr>
                <w:color w:val="000000"/>
                <w:lang w:val="kk-KZ"/>
              </w:rPr>
            </w:pPr>
            <w:r w:rsidRPr="004519B6">
              <w:rPr>
                <w:color w:val="000000"/>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3922FB" w:rsidRPr="004519B6" w:rsidRDefault="003922FB" w:rsidP="008D0578">
            <w:pPr>
              <w:jc w:val="center"/>
              <w:rPr>
                <w:color w:val="000000"/>
              </w:rPr>
            </w:pPr>
          </w:p>
        </w:tc>
      </w:tr>
      <w:tr w:rsidR="003922FB" w:rsidRPr="004519B6" w:rsidTr="008D0578">
        <w:trPr>
          <w:trHeight w:val="291"/>
        </w:trPr>
        <w:tc>
          <w:tcPr>
            <w:tcW w:w="501" w:type="pct"/>
            <w:tcBorders>
              <w:left w:val="single" w:sz="4" w:space="0" w:color="auto"/>
              <w:right w:val="single" w:sz="4" w:space="0" w:color="auto"/>
            </w:tcBorders>
            <w:shd w:val="clear" w:color="auto" w:fill="auto"/>
            <w:vAlign w:val="center"/>
          </w:tcPr>
          <w:p w:rsidR="003922FB" w:rsidRPr="004519B6" w:rsidRDefault="003922FB" w:rsidP="008D0578">
            <w:pPr>
              <w:jc w:val="center"/>
              <w:rPr>
                <w:color w:val="000000"/>
                <w:lang w:val="kk-KZ"/>
              </w:rPr>
            </w:pPr>
            <w:r w:rsidRPr="004519B6">
              <w:rPr>
                <w:color w:val="000000"/>
                <w:lang w:val="kk-KZ"/>
              </w:rPr>
              <w:t>5</w:t>
            </w:r>
          </w:p>
        </w:tc>
        <w:tc>
          <w:tcPr>
            <w:tcW w:w="3035" w:type="pct"/>
            <w:tcBorders>
              <w:top w:val="single" w:sz="4" w:space="0" w:color="auto"/>
              <w:left w:val="single" w:sz="4" w:space="0" w:color="auto"/>
              <w:bottom w:val="single" w:sz="4" w:space="0" w:color="auto"/>
              <w:right w:val="single" w:sz="4" w:space="0" w:color="auto"/>
            </w:tcBorders>
            <w:shd w:val="clear" w:color="auto" w:fill="auto"/>
          </w:tcPr>
          <w:p w:rsidR="003922FB" w:rsidRPr="002E76C9" w:rsidRDefault="003922FB" w:rsidP="008D0578">
            <w:pPr>
              <w:ind w:hanging="1031"/>
              <w:jc w:val="both"/>
              <w:rPr>
                <w:color w:val="000000"/>
              </w:rPr>
            </w:pPr>
            <w:r w:rsidRPr="004519B6">
              <w:rPr>
                <w:b/>
                <w:color w:val="000000"/>
                <w:lang w:val="kk-KZ"/>
              </w:rPr>
              <w:t xml:space="preserve">Лекция 5. Лекция </w:t>
            </w:r>
            <w:r>
              <w:rPr>
                <w:b/>
                <w:color w:val="000000"/>
                <w:lang w:val="kk-KZ"/>
              </w:rPr>
              <w:t>5.</w:t>
            </w:r>
            <w:r w:rsidRPr="004519B6">
              <w:rPr>
                <w:b/>
                <w:color w:val="000000"/>
                <w:lang w:val="kk-KZ"/>
              </w:rPr>
              <w:t xml:space="preserve"> </w:t>
            </w:r>
            <w:proofErr w:type="spellStart"/>
            <w:r w:rsidRPr="002E76C9">
              <w:rPr>
                <w:color w:val="000000"/>
              </w:rPr>
              <w:t>Гидролизуемые</w:t>
            </w:r>
            <w:proofErr w:type="spellEnd"/>
            <w:r w:rsidRPr="002E76C9">
              <w:rPr>
                <w:color w:val="000000"/>
              </w:rPr>
              <w:t xml:space="preserve"> дубильные вещества: </w:t>
            </w:r>
            <w:proofErr w:type="spellStart"/>
            <w:r w:rsidRPr="002E76C9">
              <w:rPr>
                <w:color w:val="000000"/>
              </w:rPr>
              <w:t>Галлотанины</w:t>
            </w:r>
            <w:proofErr w:type="spellEnd"/>
            <w:r w:rsidRPr="002E76C9">
              <w:rPr>
                <w:color w:val="000000"/>
              </w:rPr>
              <w:t xml:space="preserve"> – эфиры галловой кислоты и сахаров; классификация, общие и специфические химические свойства и их функции</w:t>
            </w:r>
          </w:p>
          <w:p w:rsidR="003922FB" w:rsidRPr="00C26D71" w:rsidRDefault="003922FB" w:rsidP="008D0578">
            <w:pPr>
              <w:ind w:left="705"/>
              <w:jc w:val="both"/>
              <w:rPr>
                <w:b/>
                <w:color w:val="000000"/>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922FB" w:rsidRPr="004519B6" w:rsidRDefault="003922FB" w:rsidP="008D0578">
            <w:pPr>
              <w:jc w:val="center"/>
              <w:rPr>
                <w:color w:val="000000"/>
                <w:lang w:val="kk-KZ"/>
              </w:rPr>
            </w:pPr>
            <w:r w:rsidRPr="004519B6">
              <w:rPr>
                <w:color w:val="000000"/>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3922FB" w:rsidRPr="004519B6" w:rsidRDefault="003922FB" w:rsidP="008D0578">
            <w:pPr>
              <w:jc w:val="center"/>
              <w:rPr>
                <w:color w:val="000000"/>
              </w:rPr>
            </w:pPr>
          </w:p>
        </w:tc>
      </w:tr>
      <w:tr w:rsidR="003922FB" w:rsidRPr="004519B6" w:rsidTr="008D0578">
        <w:trPr>
          <w:trHeight w:val="291"/>
        </w:trPr>
        <w:tc>
          <w:tcPr>
            <w:tcW w:w="501" w:type="pct"/>
            <w:tcBorders>
              <w:left w:val="single" w:sz="4" w:space="0" w:color="auto"/>
              <w:right w:val="single" w:sz="4" w:space="0" w:color="auto"/>
            </w:tcBorders>
            <w:shd w:val="clear" w:color="auto" w:fill="auto"/>
            <w:vAlign w:val="center"/>
          </w:tcPr>
          <w:p w:rsidR="003922FB" w:rsidRPr="004519B6" w:rsidRDefault="003922FB" w:rsidP="008D0578">
            <w:pPr>
              <w:jc w:val="center"/>
              <w:rPr>
                <w:color w:val="000000"/>
              </w:rPr>
            </w:pPr>
            <w:r w:rsidRPr="004519B6">
              <w:rPr>
                <w:color w:val="000000"/>
                <w:lang w:val="kk-KZ"/>
              </w:rPr>
              <w:t>6</w:t>
            </w:r>
          </w:p>
        </w:tc>
        <w:tc>
          <w:tcPr>
            <w:tcW w:w="3035" w:type="pct"/>
            <w:tcBorders>
              <w:top w:val="single" w:sz="4" w:space="0" w:color="auto"/>
              <w:left w:val="single" w:sz="4" w:space="0" w:color="auto"/>
              <w:bottom w:val="single" w:sz="4" w:space="0" w:color="auto"/>
              <w:right w:val="single" w:sz="4" w:space="0" w:color="auto"/>
            </w:tcBorders>
            <w:shd w:val="clear" w:color="auto" w:fill="auto"/>
          </w:tcPr>
          <w:p w:rsidR="003922FB" w:rsidRPr="002E76C9" w:rsidRDefault="003922FB" w:rsidP="008D0578">
            <w:pPr>
              <w:ind w:left="34"/>
              <w:jc w:val="both"/>
              <w:rPr>
                <w:color w:val="000000"/>
              </w:rPr>
            </w:pPr>
            <w:r w:rsidRPr="004519B6">
              <w:rPr>
                <w:b/>
                <w:color w:val="000000"/>
              </w:rPr>
              <w:t xml:space="preserve">Лекция 6. </w:t>
            </w:r>
            <w:proofErr w:type="spellStart"/>
            <w:r w:rsidRPr="002E76C9">
              <w:rPr>
                <w:color w:val="000000"/>
              </w:rPr>
              <w:t>Гидролизуемые</w:t>
            </w:r>
            <w:proofErr w:type="spellEnd"/>
            <w:r w:rsidRPr="002E76C9">
              <w:rPr>
                <w:color w:val="000000"/>
              </w:rPr>
              <w:t xml:space="preserve"> дубильные вещества </w:t>
            </w:r>
            <w:proofErr w:type="spellStart"/>
            <w:r w:rsidRPr="002E76C9">
              <w:rPr>
                <w:color w:val="000000"/>
              </w:rPr>
              <w:t>несахаридные</w:t>
            </w:r>
            <w:proofErr w:type="spellEnd"/>
            <w:r w:rsidRPr="002E76C9">
              <w:rPr>
                <w:color w:val="000000"/>
              </w:rPr>
              <w:t xml:space="preserve"> эфиры фенолкарбоновых кислот</w:t>
            </w:r>
            <w:proofErr w:type="gramStart"/>
            <w:r w:rsidRPr="002E76C9">
              <w:rPr>
                <w:color w:val="000000"/>
              </w:rPr>
              <w:t>.</w:t>
            </w:r>
            <w:proofErr w:type="gramEnd"/>
            <w:r w:rsidRPr="002E76C9">
              <w:rPr>
                <w:color w:val="000000"/>
              </w:rPr>
              <w:t xml:space="preserve"> </w:t>
            </w:r>
            <w:proofErr w:type="gramStart"/>
            <w:r w:rsidRPr="002E76C9">
              <w:rPr>
                <w:color w:val="000000"/>
              </w:rPr>
              <w:t>к</w:t>
            </w:r>
            <w:proofErr w:type="gramEnd"/>
            <w:r w:rsidRPr="002E76C9">
              <w:rPr>
                <w:color w:val="000000"/>
              </w:rPr>
              <w:t xml:space="preserve">лассификация, общие и специфические химические свойства и их функции </w:t>
            </w:r>
          </w:p>
          <w:p w:rsidR="003922FB" w:rsidRPr="00443053" w:rsidRDefault="003922FB" w:rsidP="008D0578">
            <w:pPr>
              <w:jc w:val="both"/>
              <w:rPr>
                <w:b/>
                <w:color w:val="000000"/>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922FB" w:rsidRPr="004519B6" w:rsidRDefault="003922FB" w:rsidP="008D0578">
            <w:pPr>
              <w:jc w:val="center"/>
              <w:rPr>
                <w:color w:val="000000"/>
                <w:lang w:val="kk-KZ"/>
              </w:rPr>
            </w:pPr>
            <w:r w:rsidRPr="004519B6">
              <w:rPr>
                <w:color w:val="000000"/>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3922FB" w:rsidRPr="004519B6" w:rsidRDefault="003922FB" w:rsidP="008D0578">
            <w:pPr>
              <w:jc w:val="center"/>
              <w:rPr>
                <w:color w:val="000000"/>
              </w:rPr>
            </w:pPr>
          </w:p>
        </w:tc>
      </w:tr>
      <w:tr w:rsidR="003922FB" w:rsidRPr="004519B6" w:rsidTr="008D0578">
        <w:trPr>
          <w:trHeight w:val="291"/>
        </w:trPr>
        <w:tc>
          <w:tcPr>
            <w:tcW w:w="501" w:type="pct"/>
            <w:tcBorders>
              <w:left w:val="single" w:sz="4" w:space="0" w:color="auto"/>
              <w:right w:val="single" w:sz="4" w:space="0" w:color="auto"/>
            </w:tcBorders>
            <w:shd w:val="clear" w:color="auto" w:fill="auto"/>
            <w:vAlign w:val="center"/>
          </w:tcPr>
          <w:p w:rsidR="003922FB" w:rsidRPr="004519B6" w:rsidRDefault="003922FB" w:rsidP="008D0578">
            <w:pPr>
              <w:jc w:val="center"/>
              <w:rPr>
                <w:color w:val="000000"/>
              </w:rPr>
            </w:pPr>
            <w:r w:rsidRPr="004519B6">
              <w:rPr>
                <w:color w:val="000000"/>
              </w:rPr>
              <w:t>7</w:t>
            </w:r>
          </w:p>
        </w:tc>
        <w:tc>
          <w:tcPr>
            <w:tcW w:w="3035" w:type="pct"/>
            <w:tcBorders>
              <w:top w:val="single" w:sz="4" w:space="0" w:color="auto"/>
              <w:left w:val="single" w:sz="4" w:space="0" w:color="auto"/>
              <w:bottom w:val="single" w:sz="4" w:space="0" w:color="auto"/>
              <w:right w:val="single" w:sz="4" w:space="0" w:color="auto"/>
            </w:tcBorders>
            <w:shd w:val="clear" w:color="auto" w:fill="auto"/>
          </w:tcPr>
          <w:p w:rsidR="003922FB" w:rsidRPr="002E76C9" w:rsidRDefault="003922FB" w:rsidP="008D0578">
            <w:pPr>
              <w:ind w:left="34" w:firstLine="141"/>
              <w:jc w:val="both"/>
              <w:rPr>
                <w:color w:val="000000"/>
              </w:rPr>
            </w:pPr>
            <w:r w:rsidRPr="004519B6">
              <w:rPr>
                <w:b/>
                <w:color w:val="000000"/>
              </w:rPr>
              <w:t xml:space="preserve">Лекция 7.  </w:t>
            </w:r>
            <w:proofErr w:type="spellStart"/>
            <w:r w:rsidRPr="002E76C9">
              <w:rPr>
                <w:color w:val="000000"/>
              </w:rPr>
              <w:t>Гидролизуемые</w:t>
            </w:r>
            <w:proofErr w:type="spellEnd"/>
            <w:r w:rsidRPr="002E76C9">
              <w:rPr>
                <w:color w:val="000000"/>
              </w:rPr>
              <w:t xml:space="preserve"> дубильные вещества </w:t>
            </w:r>
            <w:proofErr w:type="spellStart"/>
            <w:r w:rsidRPr="002E76C9">
              <w:rPr>
                <w:color w:val="000000"/>
              </w:rPr>
              <w:t>эллаготанины</w:t>
            </w:r>
            <w:proofErr w:type="spellEnd"/>
            <w:r w:rsidRPr="002E76C9">
              <w:rPr>
                <w:color w:val="000000"/>
              </w:rPr>
              <w:t xml:space="preserve"> – эфиры </w:t>
            </w:r>
            <w:proofErr w:type="spellStart"/>
            <w:r w:rsidRPr="002E76C9">
              <w:rPr>
                <w:color w:val="000000"/>
              </w:rPr>
              <w:t>эллаговой</w:t>
            </w:r>
            <w:proofErr w:type="spellEnd"/>
            <w:r w:rsidRPr="002E76C9">
              <w:rPr>
                <w:color w:val="000000"/>
              </w:rPr>
              <w:t xml:space="preserve"> кислоты и сахаров классификация, общие и специфические химические свойства и их функции</w:t>
            </w:r>
            <w:proofErr w:type="gramStart"/>
            <w:r w:rsidRPr="002E76C9">
              <w:rPr>
                <w:color w:val="000000"/>
              </w:rPr>
              <w:t>..</w:t>
            </w:r>
            <w:proofErr w:type="gramEnd"/>
          </w:p>
          <w:p w:rsidR="003922FB" w:rsidRPr="004519B6" w:rsidRDefault="003922FB" w:rsidP="008D0578">
            <w:pPr>
              <w:jc w:val="both"/>
              <w:rPr>
                <w:b/>
                <w:color w:val="000000"/>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922FB" w:rsidRPr="004519B6" w:rsidRDefault="003922FB" w:rsidP="008D0578">
            <w:pPr>
              <w:jc w:val="center"/>
              <w:rPr>
                <w:color w:val="000000"/>
                <w:lang w:val="kk-KZ"/>
              </w:rPr>
            </w:pPr>
            <w:r w:rsidRPr="004519B6">
              <w:rPr>
                <w:color w:val="000000"/>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3922FB" w:rsidRPr="004519B6" w:rsidRDefault="003922FB" w:rsidP="008D0578">
            <w:pPr>
              <w:jc w:val="center"/>
              <w:rPr>
                <w:color w:val="000000"/>
              </w:rPr>
            </w:pPr>
          </w:p>
        </w:tc>
      </w:tr>
      <w:tr w:rsidR="003922FB" w:rsidRPr="004519B6" w:rsidTr="008D0578">
        <w:trPr>
          <w:trHeight w:val="291"/>
        </w:trPr>
        <w:tc>
          <w:tcPr>
            <w:tcW w:w="501" w:type="pct"/>
            <w:tcBorders>
              <w:left w:val="single" w:sz="4" w:space="0" w:color="auto"/>
              <w:right w:val="single" w:sz="4" w:space="0" w:color="auto"/>
            </w:tcBorders>
            <w:shd w:val="clear" w:color="auto" w:fill="auto"/>
            <w:vAlign w:val="center"/>
          </w:tcPr>
          <w:p w:rsidR="003922FB" w:rsidRPr="004519B6" w:rsidRDefault="003922FB" w:rsidP="008D0578">
            <w:pPr>
              <w:jc w:val="center"/>
              <w:rPr>
                <w:color w:val="000000"/>
                <w:lang w:val="kk-KZ"/>
              </w:rPr>
            </w:pPr>
            <w:r w:rsidRPr="004519B6">
              <w:rPr>
                <w:color w:val="000000"/>
                <w:lang w:val="kk-KZ"/>
              </w:rPr>
              <w:t>8</w:t>
            </w:r>
          </w:p>
        </w:tc>
        <w:tc>
          <w:tcPr>
            <w:tcW w:w="3035" w:type="pct"/>
            <w:tcBorders>
              <w:top w:val="single" w:sz="4" w:space="0" w:color="auto"/>
              <w:left w:val="single" w:sz="4" w:space="0" w:color="auto"/>
              <w:bottom w:val="single" w:sz="4" w:space="0" w:color="auto"/>
              <w:right w:val="single" w:sz="4" w:space="0" w:color="auto"/>
            </w:tcBorders>
            <w:shd w:val="clear" w:color="auto" w:fill="auto"/>
          </w:tcPr>
          <w:p w:rsidR="003922FB" w:rsidRPr="004519B6" w:rsidRDefault="003922FB" w:rsidP="008D0578">
            <w:pPr>
              <w:pStyle w:val="c4"/>
              <w:rPr>
                <w:b/>
                <w:color w:val="000000"/>
              </w:rPr>
            </w:pPr>
            <w:r w:rsidRPr="004519B6">
              <w:rPr>
                <w:b/>
                <w:color w:val="000000"/>
              </w:rPr>
              <w:t xml:space="preserve">Лекция 8. </w:t>
            </w:r>
            <w:r w:rsidRPr="002E76C9">
              <w:rPr>
                <w:color w:val="000000"/>
              </w:rPr>
              <w:t xml:space="preserve">Конденсированные дубильные вещества. История </w:t>
            </w:r>
            <w:proofErr w:type="gramStart"/>
            <w:r w:rsidRPr="002E76C9">
              <w:rPr>
                <w:color w:val="000000"/>
              </w:rPr>
              <w:t>развитии</w:t>
            </w:r>
            <w:proofErr w:type="gramEnd"/>
            <w:r w:rsidRPr="002E76C9">
              <w:rPr>
                <w:color w:val="000000"/>
              </w:rPr>
              <w:t xml:space="preserve"> химии и химической технологии </w:t>
            </w:r>
            <w:proofErr w:type="spellStart"/>
            <w:r w:rsidRPr="002E76C9">
              <w:rPr>
                <w:color w:val="000000"/>
              </w:rPr>
              <w:t>конденстрованных</w:t>
            </w:r>
            <w:proofErr w:type="spellEnd"/>
            <w:r w:rsidRPr="002E76C9">
              <w:rPr>
                <w:color w:val="000000"/>
              </w:rPr>
              <w:t xml:space="preserve"> веществ (</w:t>
            </w:r>
            <w:proofErr w:type="spellStart"/>
            <w:r w:rsidRPr="002E76C9">
              <w:rPr>
                <w:color w:val="000000"/>
              </w:rPr>
              <w:t>проантоцианидинов</w:t>
            </w:r>
            <w:proofErr w:type="spellEnd"/>
            <w:r w:rsidRPr="002E76C9">
              <w:rPr>
                <w:color w:val="000000"/>
              </w:rPr>
              <w:t>).</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922FB" w:rsidRPr="004519B6" w:rsidRDefault="003922FB" w:rsidP="008D0578">
            <w:pPr>
              <w:jc w:val="center"/>
              <w:rPr>
                <w:color w:val="000000"/>
                <w:lang w:val="kk-KZ"/>
              </w:rPr>
            </w:pPr>
            <w:r w:rsidRPr="004519B6">
              <w:rPr>
                <w:color w:val="000000"/>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3922FB" w:rsidRPr="004519B6" w:rsidRDefault="003922FB" w:rsidP="008D0578">
            <w:pPr>
              <w:jc w:val="center"/>
              <w:rPr>
                <w:color w:val="000000"/>
              </w:rPr>
            </w:pPr>
          </w:p>
        </w:tc>
      </w:tr>
      <w:tr w:rsidR="003922FB" w:rsidRPr="004519B6" w:rsidTr="008D0578">
        <w:trPr>
          <w:trHeight w:val="291"/>
        </w:trPr>
        <w:tc>
          <w:tcPr>
            <w:tcW w:w="501" w:type="pct"/>
            <w:tcBorders>
              <w:left w:val="single" w:sz="4" w:space="0" w:color="auto"/>
              <w:right w:val="single" w:sz="4" w:space="0" w:color="auto"/>
            </w:tcBorders>
            <w:shd w:val="clear" w:color="auto" w:fill="auto"/>
            <w:vAlign w:val="center"/>
          </w:tcPr>
          <w:p w:rsidR="003922FB" w:rsidRPr="004519B6" w:rsidRDefault="003922FB" w:rsidP="008D0578">
            <w:pPr>
              <w:jc w:val="center"/>
              <w:rPr>
                <w:color w:val="000000"/>
                <w:lang w:val="kk-KZ"/>
              </w:rPr>
            </w:pPr>
            <w:r w:rsidRPr="004519B6">
              <w:rPr>
                <w:color w:val="000000"/>
                <w:lang w:val="kk-KZ"/>
              </w:rPr>
              <w:t>9</w:t>
            </w:r>
          </w:p>
        </w:tc>
        <w:tc>
          <w:tcPr>
            <w:tcW w:w="3035" w:type="pct"/>
            <w:tcBorders>
              <w:top w:val="single" w:sz="4" w:space="0" w:color="auto"/>
              <w:left w:val="single" w:sz="4" w:space="0" w:color="auto"/>
              <w:bottom w:val="single" w:sz="4" w:space="0" w:color="auto"/>
              <w:right w:val="single" w:sz="4" w:space="0" w:color="auto"/>
            </w:tcBorders>
            <w:shd w:val="clear" w:color="auto" w:fill="auto"/>
          </w:tcPr>
          <w:p w:rsidR="003922FB" w:rsidRPr="002E76C9" w:rsidRDefault="003922FB" w:rsidP="008D0578">
            <w:pPr>
              <w:ind w:left="34" w:hanging="34"/>
              <w:jc w:val="both"/>
              <w:rPr>
                <w:b/>
              </w:rPr>
            </w:pPr>
            <w:r w:rsidRPr="002E76C9">
              <w:rPr>
                <w:b/>
                <w:bCs/>
              </w:rPr>
              <w:t>Лекция 9.</w:t>
            </w:r>
            <w:r w:rsidRPr="002E76C9">
              <w:rPr>
                <w:bCs/>
              </w:rPr>
              <w:t xml:space="preserve"> </w:t>
            </w:r>
            <w:r w:rsidRPr="002E76C9">
              <w:t>Конденсированные дубильные вещества: Производные флаван-3-олов.</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922FB" w:rsidRPr="004519B6" w:rsidRDefault="003922FB" w:rsidP="008D0578">
            <w:pPr>
              <w:jc w:val="center"/>
              <w:rPr>
                <w:color w:val="000000"/>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3922FB" w:rsidRPr="004519B6" w:rsidRDefault="003922FB" w:rsidP="008D0578">
            <w:pPr>
              <w:jc w:val="center"/>
              <w:rPr>
                <w:color w:val="000000"/>
              </w:rPr>
            </w:pPr>
          </w:p>
        </w:tc>
      </w:tr>
      <w:tr w:rsidR="003922FB" w:rsidRPr="004519B6" w:rsidTr="008D0578">
        <w:trPr>
          <w:trHeight w:val="291"/>
        </w:trPr>
        <w:tc>
          <w:tcPr>
            <w:tcW w:w="501" w:type="pct"/>
            <w:tcBorders>
              <w:left w:val="single" w:sz="4" w:space="0" w:color="auto"/>
              <w:right w:val="single" w:sz="4" w:space="0" w:color="auto"/>
            </w:tcBorders>
            <w:shd w:val="clear" w:color="auto" w:fill="auto"/>
            <w:vAlign w:val="center"/>
          </w:tcPr>
          <w:p w:rsidR="003922FB" w:rsidRPr="004519B6" w:rsidRDefault="003922FB" w:rsidP="008D0578">
            <w:pPr>
              <w:jc w:val="center"/>
              <w:rPr>
                <w:color w:val="000000"/>
                <w:lang w:val="kk-KZ"/>
              </w:rPr>
            </w:pPr>
            <w:r w:rsidRPr="004519B6">
              <w:rPr>
                <w:color w:val="000000"/>
                <w:lang w:val="kk-KZ"/>
              </w:rPr>
              <w:t>10</w:t>
            </w:r>
          </w:p>
        </w:tc>
        <w:tc>
          <w:tcPr>
            <w:tcW w:w="3035" w:type="pct"/>
            <w:tcBorders>
              <w:top w:val="single" w:sz="4" w:space="0" w:color="auto"/>
              <w:left w:val="single" w:sz="4" w:space="0" w:color="auto"/>
              <w:bottom w:val="single" w:sz="4" w:space="0" w:color="auto"/>
              <w:right w:val="single" w:sz="4" w:space="0" w:color="auto"/>
            </w:tcBorders>
            <w:shd w:val="clear" w:color="auto" w:fill="auto"/>
          </w:tcPr>
          <w:p w:rsidR="003922FB" w:rsidRPr="002E76C9" w:rsidRDefault="003922FB" w:rsidP="008D0578">
            <w:pPr>
              <w:autoSpaceDE w:val="0"/>
              <w:autoSpaceDN w:val="0"/>
              <w:adjustRightInd w:val="0"/>
              <w:rPr>
                <w:b/>
              </w:rPr>
            </w:pPr>
            <w:r w:rsidRPr="002E76C9">
              <w:rPr>
                <w:b/>
              </w:rPr>
              <w:t xml:space="preserve">Лекция10. </w:t>
            </w:r>
            <w:r w:rsidRPr="002E76C9">
              <w:t xml:space="preserve"> Конденсированные дубильные вещества. </w:t>
            </w:r>
            <w:proofErr w:type="spellStart"/>
            <w:r w:rsidRPr="002E76C9">
              <w:t>Димерные</w:t>
            </w:r>
            <w:proofErr w:type="spellEnd"/>
            <w:r w:rsidRPr="002E76C9">
              <w:t xml:space="preserve"> </w:t>
            </w:r>
            <w:proofErr w:type="spellStart"/>
            <w:r w:rsidRPr="002E76C9">
              <w:t>проантоцианидины</w:t>
            </w:r>
            <w:proofErr w:type="spellEnd"/>
            <w:r w:rsidRPr="002E76C9">
              <w:t>. Классификация.</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922FB" w:rsidRPr="004519B6" w:rsidRDefault="003922FB" w:rsidP="008D0578">
            <w:pPr>
              <w:jc w:val="center"/>
              <w:rPr>
                <w:color w:val="000000"/>
                <w:lang w:val="kk-KZ"/>
              </w:rPr>
            </w:pPr>
            <w:r w:rsidRPr="004519B6">
              <w:rPr>
                <w:color w:val="000000"/>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3922FB" w:rsidRPr="004519B6" w:rsidRDefault="003922FB" w:rsidP="008D0578">
            <w:pPr>
              <w:jc w:val="center"/>
              <w:rPr>
                <w:color w:val="000000"/>
              </w:rPr>
            </w:pPr>
          </w:p>
        </w:tc>
      </w:tr>
      <w:tr w:rsidR="003922FB" w:rsidRPr="004519B6" w:rsidTr="008D0578">
        <w:trPr>
          <w:trHeight w:val="291"/>
        </w:trPr>
        <w:tc>
          <w:tcPr>
            <w:tcW w:w="501" w:type="pct"/>
            <w:tcBorders>
              <w:left w:val="single" w:sz="4" w:space="0" w:color="auto"/>
              <w:right w:val="single" w:sz="4" w:space="0" w:color="auto"/>
            </w:tcBorders>
            <w:shd w:val="clear" w:color="auto" w:fill="auto"/>
            <w:vAlign w:val="center"/>
          </w:tcPr>
          <w:p w:rsidR="003922FB" w:rsidRPr="004519B6" w:rsidRDefault="003922FB" w:rsidP="008D0578">
            <w:pPr>
              <w:jc w:val="center"/>
              <w:rPr>
                <w:color w:val="000000"/>
                <w:lang w:val="kk-KZ"/>
              </w:rPr>
            </w:pPr>
            <w:r w:rsidRPr="004519B6">
              <w:rPr>
                <w:color w:val="000000"/>
                <w:lang w:val="kk-KZ"/>
              </w:rPr>
              <w:t>11</w:t>
            </w:r>
          </w:p>
        </w:tc>
        <w:tc>
          <w:tcPr>
            <w:tcW w:w="3035" w:type="pct"/>
            <w:tcBorders>
              <w:top w:val="single" w:sz="4" w:space="0" w:color="auto"/>
              <w:left w:val="single" w:sz="4" w:space="0" w:color="auto"/>
              <w:bottom w:val="single" w:sz="4" w:space="0" w:color="auto"/>
              <w:right w:val="single" w:sz="4" w:space="0" w:color="auto"/>
            </w:tcBorders>
            <w:shd w:val="clear" w:color="auto" w:fill="auto"/>
          </w:tcPr>
          <w:p w:rsidR="003922FB" w:rsidRPr="002E76C9" w:rsidRDefault="003922FB" w:rsidP="008D0578">
            <w:pPr>
              <w:jc w:val="both"/>
              <w:rPr>
                <w:b/>
              </w:rPr>
            </w:pPr>
            <w:r w:rsidRPr="002E76C9">
              <w:rPr>
                <w:b/>
              </w:rPr>
              <w:t xml:space="preserve">Лекция11. </w:t>
            </w:r>
            <w:proofErr w:type="spellStart"/>
            <w:r w:rsidRPr="009A1B21">
              <w:t>Хроматографический</w:t>
            </w:r>
            <w:proofErr w:type="spellEnd"/>
            <w:r w:rsidRPr="009A1B21">
              <w:t xml:space="preserve"> анализ </w:t>
            </w:r>
            <w:proofErr w:type="spellStart"/>
            <w:r w:rsidRPr="009A1B21">
              <w:t>димерных</w:t>
            </w:r>
            <w:proofErr w:type="spellEnd"/>
            <w:r w:rsidRPr="009A1B21">
              <w:t xml:space="preserve"> </w:t>
            </w:r>
            <w:proofErr w:type="spellStart"/>
            <w:r w:rsidRPr="009A1B21">
              <w:t>проантоцианидинов</w:t>
            </w:r>
            <w:proofErr w:type="spellEnd"/>
            <w:r w:rsidRPr="009A1B21">
              <w:t xml:space="preserve"> и качественные реакции на них.</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922FB" w:rsidRPr="004519B6" w:rsidRDefault="003922FB" w:rsidP="008D0578">
            <w:pPr>
              <w:jc w:val="center"/>
              <w:rPr>
                <w:color w:val="000000"/>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3922FB" w:rsidRPr="004519B6" w:rsidRDefault="003922FB" w:rsidP="008D0578">
            <w:pPr>
              <w:jc w:val="center"/>
              <w:rPr>
                <w:color w:val="000000"/>
              </w:rPr>
            </w:pPr>
          </w:p>
        </w:tc>
      </w:tr>
      <w:tr w:rsidR="003922FB" w:rsidRPr="004519B6" w:rsidTr="008D0578">
        <w:trPr>
          <w:trHeight w:val="291"/>
        </w:trPr>
        <w:tc>
          <w:tcPr>
            <w:tcW w:w="501" w:type="pct"/>
            <w:tcBorders>
              <w:left w:val="single" w:sz="4" w:space="0" w:color="auto"/>
              <w:right w:val="single" w:sz="4" w:space="0" w:color="auto"/>
            </w:tcBorders>
            <w:shd w:val="clear" w:color="auto" w:fill="auto"/>
            <w:vAlign w:val="center"/>
          </w:tcPr>
          <w:p w:rsidR="003922FB" w:rsidRPr="004519B6" w:rsidRDefault="003922FB" w:rsidP="008D0578">
            <w:pPr>
              <w:jc w:val="center"/>
              <w:rPr>
                <w:color w:val="000000"/>
                <w:lang w:val="kk-KZ"/>
              </w:rPr>
            </w:pPr>
            <w:r w:rsidRPr="004519B6">
              <w:rPr>
                <w:color w:val="000000"/>
                <w:lang w:val="kk-KZ"/>
              </w:rPr>
              <w:t>12</w:t>
            </w:r>
          </w:p>
        </w:tc>
        <w:tc>
          <w:tcPr>
            <w:tcW w:w="3035" w:type="pct"/>
            <w:tcBorders>
              <w:top w:val="single" w:sz="4" w:space="0" w:color="auto"/>
              <w:left w:val="single" w:sz="4" w:space="0" w:color="auto"/>
              <w:bottom w:val="single" w:sz="4" w:space="0" w:color="auto"/>
              <w:right w:val="single" w:sz="4" w:space="0" w:color="auto"/>
            </w:tcBorders>
            <w:shd w:val="clear" w:color="auto" w:fill="auto"/>
          </w:tcPr>
          <w:p w:rsidR="003922FB" w:rsidRPr="002E76C9" w:rsidRDefault="003922FB" w:rsidP="008D0578">
            <w:pPr>
              <w:jc w:val="both"/>
              <w:rPr>
                <w:b/>
              </w:rPr>
            </w:pPr>
            <w:r w:rsidRPr="002E76C9">
              <w:rPr>
                <w:b/>
              </w:rPr>
              <w:t xml:space="preserve">Лекция12. </w:t>
            </w:r>
            <w:r w:rsidRPr="002E76C9">
              <w:t xml:space="preserve">Конденсированные дубильные вещества. Производные </w:t>
            </w:r>
            <w:proofErr w:type="spellStart"/>
            <w:r w:rsidRPr="002E76C9">
              <w:t>оксистильбенов</w:t>
            </w:r>
            <w:proofErr w:type="spellEnd"/>
            <w:r w:rsidRPr="002E76C9">
              <w:t xml:space="preserve">. </w:t>
            </w:r>
            <w:r w:rsidRPr="002E76C9">
              <w:rPr>
                <w:rFonts w:eastAsia="Calibri"/>
                <w:bCs/>
              </w:rPr>
              <w:t xml:space="preserve">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922FB" w:rsidRPr="004519B6" w:rsidRDefault="003922FB" w:rsidP="008D0578">
            <w:pPr>
              <w:jc w:val="center"/>
              <w:rPr>
                <w:color w:val="000000"/>
                <w:lang w:val="kk-KZ"/>
              </w:rPr>
            </w:pPr>
            <w:r w:rsidRPr="004519B6">
              <w:rPr>
                <w:color w:val="000000"/>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3922FB" w:rsidRPr="004519B6" w:rsidRDefault="003922FB" w:rsidP="008D0578">
            <w:pPr>
              <w:jc w:val="center"/>
              <w:rPr>
                <w:color w:val="000000"/>
              </w:rPr>
            </w:pPr>
          </w:p>
        </w:tc>
      </w:tr>
      <w:tr w:rsidR="003922FB" w:rsidRPr="004519B6" w:rsidTr="008D0578">
        <w:trPr>
          <w:trHeight w:val="291"/>
        </w:trPr>
        <w:tc>
          <w:tcPr>
            <w:tcW w:w="501" w:type="pct"/>
            <w:tcBorders>
              <w:left w:val="single" w:sz="4" w:space="0" w:color="auto"/>
              <w:right w:val="single" w:sz="4" w:space="0" w:color="auto"/>
            </w:tcBorders>
            <w:shd w:val="clear" w:color="auto" w:fill="auto"/>
            <w:vAlign w:val="center"/>
          </w:tcPr>
          <w:p w:rsidR="003922FB" w:rsidRPr="004519B6" w:rsidRDefault="003922FB" w:rsidP="008D0578">
            <w:pPr>
              <w:jc w:val="center"/>
              <w:rPr>
                <w:color w:val="000000"/>
                <w:lang w:val="kk-KZ"/>
              </w:rPr>
            </w:pPr>
            <w:r w:rsidRPr="004519B6">
              <w:rPr>
                <w:color w:val="000000"/>
                <w:lang w:val="kk-KZ"/>
              </w:rPr>
              <w:t>13</w:t>
            </w:r>
          </w:p>
        </w:tc>
        <w:tc>
          <w:tcPr>
            <w:tcW w:w="3035" w:type="pct"/>
            <w:tcBorders>
              <w:top w:val="single" w:sz="4" w:space="0" w:color="auto"/>
              <w:left w:val="single" w:sz="4" w:space="0" w:color="auto"/>
              <w:bottom w:val="single" w:sz="4" w:space="0" w:color="auto"/>
              <w:right w:val="single" w:sz="4" w:space="0" w:color="auto"/>
            </w:tcBorders>
            <w:shd w:val="clear" w:color="auto" w:fill="auto"/>
          </w:tcPr>
          <w:p w:rsidR="003922FB" w:rsidRPr="002E76C9" w:rsidRDefault="003922FB" w:rsidP="008D0578">
            <w:pPr>
              <w:autoSpaceDE w:val="0"/>
              <w:autoSpaceDN w:val="0"/>
              <w:adjustRightInd w:val="0"/>
              <w:jc w:val="both"/>
            </w:pPr>
            <w:r w:rsidRPr="002E76C9">
              <w:rPr>
                <w:b/>
                <w:bCs/>
              </w:rPr>
              <w:t xml:space="preserve">Лекция 13. </w:t>
            </w:r>
            <w:r w:rsidRPr="009A1B21">
              <w:rPr>
                <w:bCs/>
              </w:rPr>
              <w:t>Технология извлечения дубителей из растительного сырья и доведения их до технической формы.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922FB" w:rsidRPr="004519B6" w:rsidRDefault="003922FB" w:rsidP="008D0578">
            <w:pPr>
              <w:jc w:val="center"/>
              <w:rPr>
                <w:color w:val="000000"/>
                <w:lang w:val="kk-KZ"/>
              </w:rPr>
            </w:pPr>
            <w:r w:rsidRPr="004519B6">
              <w:rPr>
                <w:color w:val="000000"/>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3922FB" w:rsidRPr="004519B6" w:rsidRDefault="003922FB" w:rsidP="008D0578">
            <w:pPr>
              <w:jc w:val="center"/>
              <w:rPr>
                <w:color w:val="000000"/>
              </w:rPr>
            </w:pPr>
          </w:p>
        </w:tc>
      </w:tr>
      <w:tr w:rsidR="003922FB" w:rsidRPr="004519B6" w:rsidTr="008D0578">
        <w:trPr>
          <w:trHeight w:val="291"/>
        </w:trPr>
        <w:tc>
          <w:tcPr>
            <w:tcW w:w="501" w:type="pct"/>
            <w:tcBorders>
              <w:left w:val="single" w:sz="4" w:space="0" w:color="auto"/>
              <w:right w:val="single" w:sz="4" w:space="0" w:color="auto"/>
            </w:tcBorders>
            <w:shd w:val="clear" w:color="auto" w:fill="auto"/>
            <w:vAlign w:val="center"/>
          </w:tcPr>
          <w:p w:rsidR="003922FB" w:rsidRPr="004519B6" w:rsidRDefault="003922FB" w:rsidP="008D0578">
            <w:pPr>
              <w:jc w:val="center"/>
              <w:rPr>
                <w:color w:val="000000"/>
                <w:lang w:val="kk-KZ"/>
              </w:rPr>
            </w:pPr>
            <w:r w:rsidRPr="004519B6">
              <w:rPr>
                <w:color w:val="000000"/>
                <w:lang w:val="kk-KZ"/>
              </w:rPr>
              <w:t>14</w:t>
            </w:r>
          </w:p>
        </w:tc>
        <w:tc>
          <w:tcPr>
            <w:tcW w:w="3035" w:type="pct"/>
            <w:tcBorders>
              <w:top w:val="single" w:sz="4" w:space="0" w:color="auto"/>
              <w:left w:val="single" w:sz="4" w:space="0" w:color="auto"/>
              <w:bottom w:val="single" w:sz="4" w:space="0" w:color="auto"/>
              <w:right w:val="single" w:sz="4" w:space="0" w:color="auto"/>
            </w:tcBorders>
            <w:shd w:val="clear" w:color="auto" w:fill="auto"/>
          </w:tcPr>
          <w:p w:rsidR="003922FB" w:rsidRPr="002E76C9" w:rsidRDefault="003922FB" w:rsidP="008D0578">
            <w:pPr>
              <w:jc w:val="both"/>
              <w:rPr>
                <w:b/>
                <w:bCs/>
              </w:rPr>
            </w:pPr>
            <w:r w:rsidRPr="002E76C9">
              <w:rPr>
                <w:b/>
                <w:bCs/>
              </w:rPr>
              <w:t xml:space="preserve">Лекция 14. </w:t>
            </w:r>
            <w:r w:rsidRPr="002E76C9">
              <w:rPr>
                <w:rFonts w:eastAsia="Calibri"/>
                <w:bCs/>
              </w:rPr>
              <w:t>Экологические аспекты производства растительных дубителей.</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922FB" w:rsidRPr="004519B6" w:rsidRDefault="003922FB" w:rsidP="008D0578">
            <w:pPr>
              <w:jc w:val="center"/>
              <w:rPr>
                <w:color w:val="000000"/>
                <w:lang w:val="kk-KZ"/>
              </w:rPr>
            </w:pPr>
            <w:r w:rsidRPr="004519B6">
              <w:rPr>
                <w:color w:val="000000"/>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3922FB" w:rsidRPr="004519B6" w:rsidRDefault="003922FB" w:rsidP="008D0578">
            <w:pPr>
              <w:jc w:val="center"/>
              <w:rPr>
                <w:color w:val="000000"/>
              </w:rPr>
            </w:pPr>
          </w:p>
        </w:tc>
      </w:tr>
      <w:tr w:rsidR="003922FB" w:rsidRPr="004519B6" w:rsidTr="008D0578">
        <w:trPr>
          <w:trHeight w:val="291"/>
        </w:trPr>
        <w:tc>
          <w:tcPr>
            <w:tcW w:w="501" w:type="pct"/>
            <w:tcBorders>
              <w:left w:val="single" w:sz="4" w:space="0" w:color="auto"/>
              <w:right w:val="single" w:sz="4" w:space="0" w:color="auto"/>
            </w:tcBorders>
            <w:shd w:val="clear" w:color="auto" w:fill="auto"/>
            <w:vAlign w:val="center"/>
          </w:tcPr>
          <w:p w:rsidR="003922FB" w:rsidRPr="004519B6" w:rsidRDefault="003922FB" w:rsidP="008D0578">
            <w:pPr>
              <w:jc w:val="center"/>
              <w:rPr>
                <w:color w:val="000000"/>
                <w:lang w:val="kk-KZ"/>
              </w:rPr>
            </w:pPr>
            <w:r w:rsidRPr="004519B6">
              <w:rPr>
                <w:color w:val="000000"/>
                <w:lang w:val="kk-KZ"/>
              </w:rPr>
              <w:t>15</w:t>
            </w:r>
          </w:p>
        </w:tc>
        <w:tc>
          <w:tcPr>
            <w:tcW w:w="3035" w:type="pct"/>
            <w:tcBorders>
              <w:top w:val="single" w:sz="4" w:space="0" w:color="auto"/>
              <w:left w:val="single" w:sz="4" w:space="0" w:color="auto"/>
              <w:bottom w:val="single" w:sz="4" w:space="0" w:color="auto"/>
              <w:right w:val="single" w:sz="4" w:space="0" w:color="auto"/>
            </w:tcBorders>
            <w:shd w:val="clear" w:color="auto" w:fill="auto"/>
          </w:tcPr>
          <w:p w:rsidR="003922FB" w:rsidRPr="002E76C9" w:rsidRDefault="003922FB" w:rsidP="008D0578">
            <w:pPr>
              <w:jc w:val="both"/>
              <w:rPr>
                <w:b/>
              </w:rPr>
            </w:pPr>
            <w:r w:rsidRPr="002E76C9">
              <w:rPr>
                <w:b/>
              </w:rPr>
              <w:t xml:space="preserve">Лекция15. </w:t>
            </w:r>
            <w:r w:rsidRPr="002E76C9">
              <w:rPr>
                <w:bCs/>
              </w:rPr>
              <w:t>Техника безопасности при производстве дубителей.</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922FB" w:rsidRPr="004519B6" w:rsidRDefault="003922FB" w:rsidP="008D0578">
            <w:pPr>
              <w:jc w:val="center"/>
              <w:rPr>
                <w:color w:val="000000"/>
                <w:lang w:val="kk-KZ"/>
              </w:rPr>
            </w:pPr>
            <w:r w:rsidRPr="004519B6">
              <w:rPr>
                <w:color w:val="000000"/>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3922FB" w:rsidRPr="004519B6" w:rsidRDefault="003922FB" w:rsidP="008D0578">
            <w:pPr>
              <w:jc w:val="center"/>
              <w:rPr>
                <w:color w:val="000000"/>
              </w:rPr>
            </w:pPr>
          </w:p>
        </w:tc>
      </w:tr>
    </w:tbl>
    <w:p w:rsidR="00054B39" w:rsidRDefault="00054B39" w:rsidP="00054B39">
      <w:pPr>
        <w:jc w:val="center"/>
        <w:outlineLvl w:val="0"/>
        <w:rPr>
          <w:b/>
          <w:bCs/>
        </w:rPr>
      </w:pPr>
      <w:bookmarkStart w:id="0" w:name="up"/>
      <w:r>
        <w:rPr>
          <w:b/>
          <w:bCs/>
        </w:rPr>
        <w:lastRenderedPageBreak/>
        <w:t>Лекции</w:t>
      </w:r>
    </w:p>
    <w:p w:rsidR="00054B39" w:rsidRDefault="00054B39" w:rsidP="00054B39">
      <w:pPr>
        <w:jc w:val="center"/>
        <w:outlineLvl w:val="0"/>
        <w:rPr>
          <w:b/>
          <w:bCs/>
        </w:rPr>
      </w:pPr>
    </w:p>
    <w:p w:rsidR="00FD7B45" w:rsidRPr="00212A40" w:rsidRDefault="00FD7B45" w:rsidP="00FD7B45">
      <w:pPr>
        <w:jc w:val="both"/>
        <w:outlineLvl w:val="0"/>
        <w:rPr>
          <w:b/>
          <w:bCs/>
        </w:rPr>
      </w:pPr>
      <w:r w:rsidRPr="00212A40">
        <w:rPr>
          <w:b/>
          <w:bCs/>
        </w:rPr>
        <w:t>ЛР  И ЛРС, СОДЕРЖАЩИЕ ДУБИЛЬНЫЕ ВЕЩЕСТВА (ТАННИДЫ)</w:t>
      </w:r>
    </w:p>
    <w:p w:rsidR="00FD7B45" w:rsidRPr="00212A40" w:rsidRDefault="00FD7B45" w:rsidP="00FD7B45">
      <w:pPr>
        <w:pStyle w:val="a3"/>
        <w:jc w:val="both"/>
        <w:rPr>
          <w:sz w:val="24"/>
        </w:rPr>
      </w:pPr>
    </w:p>
    <w:p w:rsidR="00FD7B45" w:rsidRPr="00212A40" w:rsidRDefault="00FD7B45" w:rsidP="00FD7B45">
      <w:pPr>
        <w:numPr>
          <w:ilvl w:val="0"/>
          <w:numId w:val="5"/>
        </w:numPr>
        <w:jc w:val="both"/>
      </w:pPr>
      <w:r w:rsidRPr="00212A40">
        <w:t>Понятие и общая характеристика дубильных веществ.</w:t>
      </w:r>
    </w:p>
    <w:p w:rsidR="00FD7B45" w:rsidRPr="00212A40" w:rsidRDefault="00FD7B45" w:rsidP="00FD7B45">
      <w:pPr>
        <w:ind w:firstLine="360"/>
        <w:jc w:val="both"/>
      </w:pPr>
      <w:r w:rsidRPr="00212A40">
        <w:t>2.  Распространение. Факторы, влияющие на накопление дубильных веществ. Биол</w:t>
      </w:r>
      <w:r w:rsidRPr="00212A40">
        <w:t>о</w:t>
      </w:r>
      <w:r w:rsidRPr="00212A40">
        <w:t>гическая роль дубильных веществ.</w:t>
      </w:r>
    </w:p>
    <w:p w:rsidR="00FD7B45" w:rsidRPr="00212A40" w:rsidRDefault="00FD7B45" w:rsidP="00FD7B45">
      <w:pPr>
        <w:ind w:firstLine="360"/>
        <w:jc w:val="both"/>
      </w:pPr>
      <w:r w:rsidRPr="00212A40">
        <w:t xml:space="preserve">3. Классификация </w:t>
      </w:r>
      <w:proofErr w:type="spellStart"/>
      <w:r w:rsidRPr="00212A40">
        <w:t>Проктера</w:t>
      </w:r>
      <w:proofErr w:type="spellEnd"/>
    </w:p>
    <w:p w:rsidR="00FD7B45" w:rsidRPr="00212A40" w:rsidRDefault="00FD7B45" w:rsidP="00FD7B45">
      <w:pPr>
        <w:jc w:val="both"/>
      </w:pPr>
      <w:r w:rsidRPr="00212A40">
        <w:t xml:space="preserve">     4.  Классификацией </w:t>
      </w:r>
      <w:proofErr w:type="spellStart"/>
      <w:r w:rsidRPr="00212A40">
        <w:t>Фрейденберга</w:t>
      </w:r>
      <w:proofErr w:type="spellEnd"/>
      <w:r w:rsidRPr="00212A40">
        <w:t>:</w:t>
      </w:r>
    </w:p>
    <w:p w:rsidR="00FD7B45" w:rsidRPr="00212A40" w:rsidRDefault="00FD7B45" w:rsidP="00FD7B45">
      <w:pPr>
        <w:ind w:left="705"/>
        <w:jc w:val="both"/>
        <w:rPr>
          <w:u w:val="single"/>
        </w:rPr>
      </w:pPr>
      <w:r w:rsidRPr="00212A40">
        <w:rPr>
          <w:u w:val="single"/>
        </w:rPr>
        <w:t>1)</w:t>
      </w:r>
      <w:proofErr w:type="spellStart"/>
      <w:r w:rsidRPr="00212A40">
        <w:rPr>
          <w:u w:val="single"/>
        </w:rPr>
        <w:t>Гидролизуемые</w:t>
      </w:r>
      <w:proofErr w:type="spellEnd"/>
      <w:r w:rsidRPr="00212A40">
        <w:rPr>
          <w:u w:val="single"/>
        </w:rPr>
        <w:t xml:space="preserve"> дубильные вещества:</w:t>
      </w:r>
    </w:p>
    <w:p w:rsidR="00FD7B45" w:rsidRPr="00212A40" w:rsidRDefault="00FD7B45" w:rsidP="00FD7B45">
      <w:pPr>
        <w:ind w:left="705"/>
        <w:jc w:val="both"/>
      </w:pPr>
      <w:r w:rsidRPr="00212A40">
        <w:t xml:space="preserve">А) </w:t>
      </w:r>
      <w:proofErr w:type="spellStart"/>
      <w:r w:rsidRPr="00212A40">
        <w:t>галлотанины</w:t>
      </w:r>
      <w:proofErr w:type="spellEnd"/>
      <w:r w:rsidRPr="00212A40">
        <w:t xml:space="preserve"> – эфиры галловой кислоты и сахаров;</w:t>
      </w:r>
    </w:p>
    <w:p w:rsidR="00FD7B45" w:rsidRPr="00212A40" w:rsidRDefault="00FD7B45" w:rsidP="00FD7B45">
      <w:pPr>
        <w:ind w:left="705"/>
        <w:jc w:val="both"/>
      </w:pPr>
      <w:r w:rsidRPr="00212A40">
        <w:t xml:space="preserve">Б) </w:t>
      </w:r>
      <w:proofErr w:type="spellStart"/>
      <w:r w:rsidRPr="00212A40">
        <w:t>несахаридные</w:t>
      </w:r>
      <w:proofErr w:type="spellEnd"/>
      <w:r w:rsidRPr="00212A40">
        <w:t xml:space="preserve"> эфиры фенолкарбоновых кислот;</w:t>
      </w:r>
    </w:p>
    <w:p w:rsidR="00FD7B45" w:rsidRPr="00212A40" w:rsidRDefault="00FD7B45" w:rsidP="00FD7B45">
      <w:pPr>
        <w:ind w:left="705"/>
        <w:jc w:val="both"/>
      </w:pPr>
      <w:r w:rsidRPr="00212A40">
        <w:t xml:space="preserve">В) </w:t>
      </w:r>
      <w:proofErr w:type="spellStart"/>
      <w:r w:rsidRPr="00212A40">
        <w:t>эллаготанины</w:t>
      </w:r>
      <w:proofErr w:type="spellEnd"/>
      <w:r w:rsidRPr="00212A40">
        <w:t xml:space="preserve"> – эфиры </w:t>
      </w:r>
      <w:proofErr w:type="spellStart"/>
      <w:r w:rsidRPr="00212A40">
        <w:t>эллаговой</w:t>
      </w:r>
      <w:proofErr w:type="spellEnd"/>
      <w:r w:rsidRPr="00212A40">
        <w:t xml:space="preserve"> кислоты и сахаров.</w:t>
      </w:r>
    </w:p>
    <w:p w:rsidR="00FD7B45" w:rsidRPr="00212A40" w:rsidRDefault="00FD7B45" w:rsidP="00FD7B45">
      <w:pPr>
        <w:ind w:left="705"/>
        <w:jc w:val="both"/>
      </w:pPr>
    </w:p>
    <w:p w:rsidR="00FD7B45" w:rsidRPr="00212A40" w:rsidRDefault="00FD7B45" w:rsidP="00FD7B45">
      <w:pPr>
        <w:ind w:left="705"/>
        <w:jc w:val="both"/>
      </w:pPr>
      <w:r w:rsidRPr="00212A40">
        <w:rPr>
          <w:u w:val="single"/>
        </w:rPr>
        <w:t>2)Конденсированные дубильные вещества</w:t>
      </w:r>
      <w:r w:rsidRPr="00212A40">
        <w:t>:</w:t>
      </w:r>
    </w:p>
    <w:p w:rsidR="00FD7B45" w:rsidRPr="00212A40" w:rsidRDefault="00FD7B45" w:rsidP="00FD7B45">
      <w:pPr>
        <w:ind w:left="705"/>
        <w:jc w:val="both"/>
      </w:pPr>
      <w:r w:rsidRPr="00212A40">
        <w:t xml:space="preserve">А) производные </w:t>
      </w:r>
      <w:proofErr w:type="spellStart"/>
      <w:r w:rsidRPr="00212A40">
        <w:t>флаванолов</w:t>
      </w:r>
      <w:proofErr w:type="spellEnd"/>
      <w:r w:rsidRPr="00212A40">
        <w:t>- 3;</w:t>
      </w:r>
    </w:p>
    <w:p w:rsidR="00FD7B45" w:rsidRPr="00212A40" w:rsidRDefault="00FD7B45" w:rsidP="00FD7B45">
      <w:pPr>
        <w:ind w:left="705"/>
        <w:jc w:val="both"/>
      </w:pPr>
      <w:r w:rsidRPr="00212A40">
        <w:t xml:space="preserve">Б) производные </w:t>
      </w:r>
      <w:proofErr w:type="spellStart"/>
      <w:r w:rsidRPr="00212A40">
        <w:t>флавандиолов</w:t>
      </w:r>
      <w:proofErr w:type="spellEnd"/>
      <w:r w:rsidRPr="00212A40">
        <w:t>- 3,4;</w:t>
      </w:r>
    </w:p>
    <w:p w:rsidR="00FD7B45" w:rsidRPr="00212A40" w:rsidRDefault="00FD7B45" w:rsidP="00FD7B45">
      <w:pPr>
        <w:ind w:left="705"/>
        <w:jc w:val="both"/>
      </w:pPr>
      <w:r w:rsidRPr="00212A40">
        <w:t xml:space="preserve">В) производные </w:t>
      </w:r>
      <w:proofErr w:type="spellStart"/>
      <w:r w:rsidRPr="00212A40">
        <w:t>оксистильбенов</w:t>
      </w:r>
      <w:proofErr w:type="spellEnd"/>
      <w:r w:rsidRPr="00212A40">
        <w:t>.</w:t>
      </w:r>
    </w:p>
    <w:p w:rsidR="00FD7B45" w:rsidRPr="00212A40" w:rsidRDefault="00FD7B45" w:rsidP="00FD7B45">
      <w:pPr>
        <w:jc w:val="both"/>
      </w:pPr>
      <w:r w:rsidRPr="00212A40">
        <w:t xml:space="preserve">    5.  Биосинтез (образование) </w:t>
      </w:r>
      <w:proofErr w:type="spellStart"/>
      <w:r w:rsidRPr="00212A40">
        <w:rPr>
          <w:u w:val="single"/>
        </w:rPr>
        <w:t>конденсированнных</w:t>
      </w:r>
      <w:proofErr w:type="spellEnd"/>
      <w:r w:rsidRPr="00212A40">
        <w:t xml:space="preserve"> дубильных веществ  в результате оки</w:t>
      </w:r>
      <w:r w:rsidRPr="00212A40">
        <w:t>с</w:t>
      </w:r>
      <w:r w:rsidRPr="00212A40">
        <w:t>лительной конденсации катехинов.</w:t>
      </w:r>
    </w:p>
    <w:p w:rsidR="00FD7B45" w:rsidRPr="00212A40" w:rsidRDefault="00FD7B45" w:rsidP="00FD7B45">
      <w:pPr>
        <w:pStyle w:val="a3"/>
        <w:jc w:val="both"/>
        <w:rPr>
          <w:sz w:val="24"/>
        </w:rPr>
      </w:pPr>
      <w:r w:rsidRPr="00212A40">
        <w:rPr>
          <w:sz w:val="24"/>
        </w:rPr>
        <w:t xml:space="preserve">   6. Биосинтез (образование) </w:t>
      </w:r>
      <w:proofErr w:type="spellStart"/>
      <w:r w:rsidRPr="00212A40">
        <w:rPr>
          <w:sz w:val="24"/>
          <w:u w:val="single"/>
        </w:rPr>
        <w:t>конденсированнных</w:t>
      </w:r>
      <w:proofErr w:type="spellEnd"/>
      <w:r w:rsidRPr="00212A40">
        <w:rPr>
          <w:sz w:val="24"/>
        </w:rPr>
        <w:t xml:space="preserve"> дубильных веществ на о</w:t>
      </w:r>
      <w:r w:rsidRPr="00212A40">
        <w:rPr>
          <w:sz w:val="24"/>
        </w:rPr>
        <w:t>с</w:t>
      </w:r>
      <w:r w:rsidRPr="00212A40">
        <w:rPr>
          <w:sz w:val="24"/>
        </w:rPr>
        <w:t xml:space="preserve">нове катехина и </w:t>
      </w:r>
      <w:proofErr w:type="spellStart"/>
      <w:r w:rsidRPr="00212A40">
        <w:rPr>
          <w:sz w:val="24"/>
        </w:rPr>
        <w:t>лейкоантоцианидина</w:t>
      </w:r>
      <w:proofErr w:type="spellEnd"/>
      <w:r w:rsidRPr="00212A40">
        <w:rPr>
          <w:sz w:val="24"/>
        </w:rPr>
        <w:t xml:space="preserve"> </w:t>
      </w:r>
    </w:p>
    <w:p w:rsidR="00FD7B45" w:rsidRPr="00212A40" w:rsidRDefault="00FD7B45" w:rsidP="00FD7B45">
      <w:pPr>
        <w:jc w:val="both"/>
      </w:pPr>
      <w:r w:rsidRPr="00212A40">
        <w:t xml:space="preserve">    7. Физико-химические свойства.</w:t>
      </w:r>
    </w:p>
    <w:p w:rsidR="00FD7B45" w:rsidRPr="00212A40" w:rsidRDefault="00FD7B45" w:rsidP="00FD7B45">
      <w:pPr>
        <w:pStyle w:val="a3"/>
        <w:jc w:val="both"/>
        <w:rPr>
          <w:sz w:val="24"/>
        </w:rPr>
      </w:pPr>
      <w:r w:rsidRPr="00212A40">
        <w:rPr>
          <w:sz w:val="24"/>
        </w:rPr>
        <w:t xml:space="preserve">   8. Качественный анализ.</w:t>
      </w:r>
    </w:p>
    <w:p w:rsidR="00FD7B45" w:rsidRPr="00212A40" w:rsidRDefault="00FD7B45" w:rsidP="00FD7B45">
      <w:pPr>
        <w:jc w:val="both"/>
      </w:pPr>
      <w:r w:rsidRPr="00212A40">
        <w:t xml:space="preserve">   9. Количественное определение.</w:t>
      </w:r>
    </w:p>
    <w:p w:rsidR="00FD7B45" w:rsidRPr="00212A40" w:rsidRDefault="00FD7B45" w:rsidP="00FD7B45">
      <w:pPr>
        <w:pStyle w:val="a3"/>
        <w:jc w:val="both"/>
        <w:rPr>
          <w:sz w:val="24"/>
        </w:rPr>
      </w:pPr>
      <w:r w:rsidRPr="00212A40">
        <w:rPr>
          <w:sz w:val="24"/>
        </w:rPr>
        <w:t xml:space="preserve">  10. Условия заготовки ЛРС, содержащего дубильные вещества.</w:t>
      </w:r>
    </w:p>
    <w:p w:rsidR="00FD7B45" w:rsidRPr="00212A40" w:rsidRDefault="00FD7B45" w:rsidP="00FD7B45">
      <w:pPr>
        <w:jc w:val="both"/>
      </w:pPr>
      <w:r w:rsidRPr="00212A40">
        <w:t xml:space="preserve">  11. Пути использования ЛРС в медицине и промышленности.</w:t>
      </w:r>
    </w:p>
    <w:p w:rsidR="00FD7B45" w:rsidRPr="00212A40" w:rsidRDefault="00FD7B45" w:rsidP="00FD7B45">
      <w:pPr>
        <w:pStyle w:val="a3"/>
        <w:jc w:val="both"/>
        <w:rPr>
          <w:sz w:val="24"/>
        </w:rPr>
      </w:pPr>
    </w:p>
    <w:p w:rsidR="00FD7B45" w:rsidRPr="00212A40" w:rsidRDefault="00FD7B45" w:rsidP="00FD7B45">
      <w:pPr>
        <w:ind w:firstLine="708"/>
        <w:jc w:val="both"/>
      </w:pPr>
      <w:r w:rsidRPr="00212A40">
        <w:rPr>
          <w:b/>
          <w:bCs/>
        </w:rPr>
        <w:t>Дубильными веществами (</w:t>
      </w:r>
      <w:proofErr w:type="spellStart"/>
      <w:r w:rsidRPr="00212A40">
        <w:rPr>
          <w:b/>
          <w:bCs/>
        </w:rPr>
        <w:t>таннидами</w:t>
      </w:r>
      <w:proofErr w:type="spellEnd"/>
      <w:r w:rsidRPr="00212A40">
        <w:rPr>
          <w:b/>
          <w:bCs/>
        </w:rPr>
        <w:t xml:space="preserve">) </w:t>
      </w:r>
      <w:r w:rsidRPr="00212A40">
        <w:t xml:space="preserve"> называются растительные полифенольные соединения с молекулярной массой от 500 до 3000, спосо</w:t>
      </w:r>
      <w:r w:rsidRPr="00212A40">
        <w:t>б</w:t>
      </w:r>
      <w:r w:rsidRPr="00212A40">
        <w:t xml:space="preserve">ные образовывать прочные связи с белками и алкалоидами и обладающие дубящими свойствами. </w:t>
      </w:r>
    </w:p>
    <w:p w:rsidR="00FD7B45" w:rsidRPr="00212A40" w:rsidRDefault="00FD7B45" w:rsidP="00FD7B45">
      <w:pPr>
        <w:ind w:firstLine="708"/>
        <w:jc w:val="both"/>
      </w:pPr>
      <w:r w:rsidRPr="00212A40">
        <w:t>Названы так по своей способности дубить невыделанную шкуру животных, пр</w:t>
      </w:r>
      <w:r w:rsidRPr="00212A40">
        <w:t>е</w:t>
      </w:r>
      <w:r w:rsidRPr="00212A40">
        <w:t>вращая ее в прочную кожу, устойчивую к воздействию влаги и микроорганизмов, ферме</w:t>
      </w:r>
      <w:r w:rsidRPr="00212A40">
        <w:t>н</w:t>
      </w:r>
      <w:r w:rsidRPr="00212A40">
        <w:t>тов, то есть не  поддающаяся гниению.</w:t>
      </w:r>
    </w:p>
    <w:p w:rsidR="00FD7B45" w:rsidRPr="00212A40" w:rsidRDefault="00FD7B45" w:rsidP="00FD7B45">
      <w:pPr>
        <w:ind w:firstLine="708"/>
        <w:jc w:val="both"/>
      </w:pPr>
      <w:r w:rsidRPr="00212A40">
        <w:t>Эта способность дубильных веществ основана на их взаимодействии с коллагеном (белком кожных покровов), приводящих к образованию устойч</w:t>
      </w:r>
      <w:r w:rsidRPr="00212A40">
        <w:t>и</w:t>
      </w:r>
      <w:r w:rsidRPr="00212A40">
        <w:t xml:space="preserve">вой </w:t>
      </w:r>
      <w:proofErr w:type="spellStart"/>
      <w:r w:rsidRPr="00212A40">
        <w:t>поперечносвязанной</w:t>
      </w:r>
      <w:proofErr w:type="spellEnd"/>
      <w:r w:rsidRPr="00212A40">
        <w:t xml:space="preserve"> структуры – кожи     за  счет возникновения водородных связей между молекулами колл</w:t>
      </w:r>
      <w:r w:rsidRPr="00212A40">
        <w:t>а</w:t>
      </w:r>
      <w:r w:rsidRPr="00212A40">
        <w:t>гена и фенольными гидроксилами дубильных веществ.</w:t>
      </w:r>
    </w:p>
    <w:p w:rsidR="00FD7B45" w:rsidRPr="00212A40" w:rsidRDefault="00FD7B45" w:rsidP="00FD7B45">
      <w:pPr>
        <w:ind w:firstLine="708"/>
        <w:jc w:val="both"/>
      </w:pPr>
      <w:r w:rsidRPr="00212A40">
        <w:t xml:space="preserve"> Но эти связи могут образовываться в тех случаях, когда молекулы достаточно в</w:t>
      </w:r>
      <w:r w:rsidRPr="00212A40">
        <w:t>е</w:t>
      </w:r>
      <w:r w:rsidRPr="00212A40">
        <w:t>лики, чтобы присоединить соседние цепочки коллагена, и имеют достаточное количество фенольных групп для образования поперечных св</w:t>
      </w:r>
      <w:r w:rsidRPr="00212A40">
        <w:t>я</w:t>
      </w:r>
      <w:r w:rsidRPr="00212A40">
        <w:t>зей.</w:t>
      </w:r>
    </w:p>
    <w:p w:rsidR="00FD7B45" w:rsidRPr="00212A40" w:rsidRDefault="00FD7B45" w:rsidP="00FD7B45">
      <w:pPr>
        <w:ind w:firstLine="708"/>
        <w:jc w:val="both"/>
      </w:pPr>
      <w:r w:rsidRPr="00212A40">
        <w:t>Полифенольные соединения с более низкой М.м. (менее 500) только адсорбируются на белках и не способны образовывать устойчивые компле</w:t>
      </w:r>
      <w:r w:rsidRPr="00212A40">
        <w:t>к</w:t>
      </w:r>
      <w:r w:rsidRPr="00212A40">
        <w:t>сы, в качестве дубителей не используются.</w:t>
      </w:r>
    </w:p>
    <w:p w:rsidR="00FD7B45" w:rsidRPr="00212A40" w:rsidRDefault="00FD7B45" w:rsidP="00FD7B45">
      <w:pPr>
        <w:ind w:firstLine="708"/>
        <w:jc w:val="both"/>
      </w:pPr>
      <w:r w:rsidRPr="00212A40">
        <w:t>Высокомолекулярные полифенолы (с М.м. более 3000) также не являются дубит</w:t>
      </w:r>
      <w:r w:rsidRPr="00212A40">
        <w:t>е</w:t>
      </w:r>
      <w:r w:rsidRPr="00212A40">
        <w:t>лями, так как их молекулы слишком  велики и не проникают между фибриллами коллаг</w:t>
      </w:r>
      <w:r w:rsidRPr="00212A40">
        <w:t>е</w:t>
      </w:r>
      <w:r w:rsidRPr="00212A40">
        <w:t>на.</w:t>
      </w:r>
    </w:p>
    <w:p w:rsidR="00FD7B45" w:rsidRPr="00212A40" w:rsidRDefault="00FD7B45" w:rsidP="00FD7B45">
      <w:pPr>
        <w:ind w:firstLine="708"/>
        <w:jc w:val="both"/>
      </w:pPr>
      <w:r w:rsidRPr="00212A40">
        <w:t xml:space="preserve">Степень дубления зависит от характера мостиков между ароматическими ядрами, т.е. от строения самого дубильного вещества и от ориентации молекулы </w:t>
      </w:r>
      <w:proofErr w:type="spellStart"/>
      <w:r w:rsidRPr="00212A40">
        <w:t>таннида</w:t>
      </w:r>
      <w:proofErr w:type="spellEnd"/>
      <w:r w:rsidRPr="00212A40">
        <w:t xml:space="preserve"> по отн</w:t>
      </w:r>
      <w:r w:rsidRPr="00212A40">
        <w:t>о</w:t>
      </w:r>
      <w:r w:rsidRPr="00212A40">
        <w:t xml:space="preserve">шению к полипептидным цепям белка. </w:t>
      </w:r>
    </w:p>
    <w:p w:rsidR="00FD7B45" w:rsidRPr="00212A40" w:rsidRDefault="00FD7B45" w:rsidP="00FD7B45">
      <w:pPr>
        <w:ind w:firstLine="708"/>
        <w:jc w:val="both"/>
      </w:pPr>
      <w:r w:rsidRPr="00212A40">
        <w:lastRenderedPageBreak/>
        <w:t xml:space="preserve">При плоском расположении </w:t>
      </w:r>
      <w:proofErr w:type="spellStart"/>
      <w:r w:rsidRPr="00212A40">
        <w:t>таннида</w:t>
      </w:r>
      <w:proofErr w:type="spellEnd"/>
      <w:r w:rsidRPr="00212A40">
        <w:t xml:space="preserve"> на белковой молекуле возникают устойчивые водородные связи:</w:t>
      </w:r>
    </w:p>
    <w:p w:rsidR="00FD7B45" w:rsidRPr="00212A40" w:rsidRDefault="00FD7B45" w:rsidP="00FD7B45">
      <w:pPr>
        <w:ind w:firstLine="708"/>
        <w:jc w:val="both"/>
      </w:pPr>
    </w:p>
    <w:p w:rsidR="00FD7B45" w:rsidRPr="00212A40" w:rsidRDefault="00FD7B45" w:rsidP="00FD7B45">
      <w:pPr>
        <w:ind w:firstLine="708"/>
        <w:jc w:val="both"/>
      </w:pPr>
      <w:r w:rsidRPr="00212A40">
        <w:object w:dxaOrig="4770" w:dyaOrig="11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8.5pt;height:57pt" o:ole="">
            <v:imagedata r:id="rId6" o:title=""/>
          </v:shape>
          <o:OLEObject Type="Embed" ProgID="ISISServer" ShapeID="_x0000_i1025" DrawAspect="Content" ObjectID="_1521816894" r:id="rId7"/>
        </w:object>
      </w:r>
    </w:p>
    <w:p w:rsidR="00FD7B45" w:rsidRPr="00212A40" w:rsidRDefault="00FD7B45" w:rsidP="00FD7B45">
      <w:pPr>
        <w:ind w:firstLine="708"/>
        <w:jc w:val="both"/>
      </w:pPr>
      <w:r w:rsidRPr="00212A40">
        <w:t xml:space="preserve">Прочность соединения </w:t>
      </w:r>
      <w:proofErr w:type="spellStart"/>
      <w:r w:rsidRPr="00212A40">
        <w:t>таннидов</w:t>
      </w:r>
      <w:proofErr w:type="spellEnd"/>
      <w:r w:rsidRPr="00212A40">
        <w:t xml:space="preserve"> с белком зависит от числа водородных связей и от молекулярной массы.</w:t>
      </w:r>
    </w:p>
    <w:p w:rsidR="00FD7B45" w:rsidRPr="00212A40" w:rsidRDefault="00FD7B45" w:rsidP="00FD7B45">
      <w:pPr>
        <w:ind w:firstLine="708"/>
        <w:jc w:val="both"/>
      </w:pPr>
      <w:r w:rsidRPr="00212A40">
        <w:t>Наиболее надежные показатели наличия дубильных веществ в растительных эк</w:t>
      </w:r>
      <w:r w:rsidRPr="00212A40">
        <w:t>с</w:t>
      </w:r>
      <w:r w:rsidRPr="00212A40">
        <w:t>трактах – необратимая адсорбция дубильных веществ на кожном (гольевом) порошке и осаждение желатины из водных растворов.</w:t>
      </w:r>
    </w:p>
    <w:p w:rsidR="00FD7B45" w:rsidRPr="00212A40" w:rsidRDefault="00FD7B45" w:rsidP="00FD7B45">
      <w:pPr>
        <w:ind w:firstLine="708"/>
        <w:jc w:val="both"/>
      </w:pPr>
    </w:p>
    <w:p w:rsidR="00FD7B45" w:rsidRPr="00212A40" w:rsidRDefault="00FD7B45" w:rsidP="00FD7B45">
      <w:pPr>
        <w:ind w:firstLine="708"/>
        <w:jc w:val="both"/>
      </w:pPr>
      <w:r w:rsidRPr="00212A40">
        <w:t xml:space="preserve">Термин «дубильные вещества» впервые был использован в 1796 году французским исследователем </w:t>
      </w:r>
      <w:proofErr w:type="spellStart"/>
      <w:r w:rsidRPr="00212A40">
        <w:rPr>
          <w:b/>
          <w:bCs/>
        </w:rPr>
        <w:t>Сегеном</w:t>
      </w:r>
      <w:proofErr w:type="spellEnd"/>
      <w:r w:rsidRPr="00212A40">
        <w:rPr>
          <w:b/>
          <w:bCs/>
        </w:rPr>
        <w:t xml:space="preserve"> </w:t>
      </w:r>
      <w:r w:rsidRPr="00212A40">
        <w:t>для обозначения присутствующих в экстрактах некоторых ра</w:t>
      </w:r>
      <w:r w:rsidRPr="00212A40">
        <w:t>с</w:t>
      </w:r>
      <w:r w:rsidRPr="00212A40">
        <w:t>тений веществ, способных осуществлять процесс дубления. Практические вопросы кож</w:t>
      </w:r>
      <w:r w:rsidRPr="00212A40">
        <w:t>е</w:t>
      </w:r>
      <w:r w:rsidRPr="00212A40">
        <w:t>венной промышленности положили начало изучению химии дубильных веществ.</w:t>
      </w:r>
    </w:p>
    <w:p w:rsidR="00FD7B45" w:rsidRPr="00212A40" w:rsidRDefault="00FD7B45" w:rsidP="00FD7B45">
      <w:pPr>
        <w:ind w:firstLine="708"/>
        <w:jc w:val="both"/>
      </w:pPr>
      <w:r w:rsidRPr="00212A40">
        <w:t>Другое название  дубильных веществ – «</w:t>
      </w:r>
      <w:proofErr w:type="spellStart"/>
      <w:r w:rsidRPr="00212A40">
        <w:t>танниды</w:t>
      </w:r>
      <w:proofErr w:type="spellEnd"/>
      <w:r w:rsidRPr="00212A40">
        <w:t>» - происходит от латинизирова</w:t>
      </w:r>
      <w:r w:rsidRPr="00212A40">
        <w:t>н</w:t>
      </w:r>
      <w:r w:rsidRPr="00212A40">
        <w:t>ной формы кельтского названия дуба – «тан», кору которого издавна использовали для обработки шкур.</w:t>
      </w:r>
    </w:p>
    <w:p w:rsidR="00FD7B45" w:rsidRPr="00212A40" w:rsidRDefault="00FD7B45" w:rsidP="00FD7B45">
      <w:pPr>
        <w:ind w:firstLine="708"/>
        <w:jc w:val="both"/>
      </w:pPr>
      <w:r w:rsidRPr="00212A40">
        <w:t>Первые научные исследования в области химии дубильных веществ относятся ко второй половине 18 века.</w:t>
      </w:r>
    </w:p>
    <w:p w:rsidR="00FD7B45" w:rsidRPr="00212A40" w:rsidRDefault="00FD7B45" w:rsidP="00FD7B45">
      <w:pPr>
        <w:ind w:firstLine="708"/>
        <w:jc w:val="both"/>
      </w:pPr>
      <w:r w:rsidRPr="00212A40">
        <w:t xml:space="preserve">Первая опубликованная работа – работа </w:t>
      </w:r>
      <w:proofErr w:type="spellStart"/>
      <w:r w:rsidRPr="00212A40">
        <w:t>Гледича</w:t>
      </w:r>
      <w:proofErr w:type="spellEnd"/>
      <w:r w:rsidRPr="00212A40">
        <w:t xml:space="preserve"> в 1754 году «Об использовании плодов черники, как сырья для получения дубильных веществ». Первой монографией была монография </w:t>
      </w:r>
      <w:proofErr w:type="spellStart"/>
      <w:r w:rsidRPr="00212A40">
        <w:t>Деккера</w:t>
      </w:r>
      <w:proofErr w:type="spellEnd"/>
      <w:r w:rsidRPr="00212A40">
        <w:t xml:space="preserve"> в 1913 году, которая обобщала весь накопленный материал по д</w:t>
      </w:r>
      <w:r w:rsidRPr="00212A40">
        <w:t>у</w:t>
      </w:r>
      <w:r w:rsidRPr="00212A40">
        <w:t>бильным веществам.</w:t>
      </w:r>
    </w:p>
    <w:p w:rsidR="00FD7B45" w:rsidRPr="00212A40" w:rsidRDefault="00FD7B45" w:rsidP="00FD7B45">
      <w:pPr>
        <w:ind w:firstLine="708"/>
        <w:jc w:val="both"/>
      </w:pPr>
      <w:r w:rsidRPr="00212A40">
        <w:t xml:space="preserve">Поиском, выделением и установлением структуры дубильных веществ занимались отечественные ученые Л.Ф.Ильин, А.Л.Курсанов, </w:t>
      </w:r>
      <w:proofErr w:type="spellStart"/>
      <w:r w:rsidRPr="00212A40">
        <w:t>М.Н.Запрометов</w:t>
      </w:r>
      <w:proofErr w:type="spellEnd"/>
      <w:r w:rsidRPr="00212A40">
        <w:t xml:space="preserve">, </w:t>
      </w:r>
      <w:proofErr w:type="spellStart"/>
      <w:r w:rsidRPr="00212A40">
        <w:t>Ф.М.Флавицкий</w:t>
      </w:r>
      <w:proofErr w:type="spellEnd"/>
      <w:r w:rsidRPr="00212A40">
        <w:t>, А.И.Опарин и другие.</w:t>
      </w:r>
    </w:p>
    <w:p w:rsidR="00FD7B45" w:rsidRPr="00212A40" w:rsidRDefault="00FD7B45" w:rsidP="00FD7B45">
      <w:pPr>
        <w:pStyle w:val="a7"/>
        <w:jc w:val="both"/>
        <w:rPr>
          <w:sz w:val="24"/>
        </w:rPr>
      </w:pPr>
      <w:r w:rsidRPr="00212A40">
        <w:rPr>
          <w:sz w:val="24"/>
        </w:rPr>
        <w:t>С исследованиями строения дубильных веще</w:t>
      </w:r>
      <w:proofErr w:type="gramStart"/>
      <w:r w:rsidRPr="00212A40">
        <w:rPr>
          <w:sz w:val="24"/>
        </w:rPr>
        <w:t>ств св</w:t>
      </w:r>
      <w:proofErr w:type="gramEnd"/>
      <w:r w:rsidRPr="00212A40">
        <w:rPr>
          <w:sz w:val="24"/>
        </w:rPr>
        <w:t>язаны имена крупнейших зар</w:t>
      </w:r>
      <w:r w:rsidRPr="00212A40">
        <w:rPr>
          <w:sz w:val="24"/>
        </w:rPr>
        <w:t>у</w:t>
      </w:r>
      <w:r w:rsidRPr="00212A40">
        <w:rPr>
          <w:sz w:val="24"/>
        </w:rPr>
        <w:t xml:space="preserve">бежных химиков: </w:t>
      </w:r>
      <w:proofErr w:type="spellStart"/>
      <w:r w:rsidRPr="00212A40">
        <w:rPr>
          <w:sz w:val="24"/>
        </w:rPr>
        <w:t>Г.Проктера</w:t>
      </w:r>
      <w:proofErr w:type="spellEnd"/>
      <w:r w:rsidRPr="00212A40">
        <w:rPr>
          <w:sz w:val="24"/>
        </w:rPr>
        <w:t xml:space="preserve">, Э.Фишера, </w:t>
      </w:r>
      <w:proofErr w:type="spellStart"/>
      <w:r w:rsidRPr="00212A40">
        <w:rPr>
          <w:sz w:val="24"/>
        </w:rPr>
        <w:t>К.Фрейденберга</w:t>
      </w:r>
      <w:proofErr w:type="spellEnd"/>
      <w:r w:rsidRPr="00212A40">
        <w:rPr>
          <w:sz w:val="24"/>
        </w:rPr>
        <w:t xml:space="preserve">, </w:t>
      </w:r>
      <w:proofErr w:type="spellStart"/>
      <w:r w:rsidRPr="00212A40">
        <w:rPr>
          <w:sz w:val="24"/>
        </w:rPr>
        <w:t>П.Каррера</w:t>
      </w:r>
      <w:proofErr w:type="spellEnd"/>
      <w:r w:rsidRPr="00212A40">
        <w:rPr>
          <w:sz w:val="24"/>
        </w:rPr>
        <w:t>.</w:t>
      </w:r>
    </w:p>
    <w:p w:rsidR="00FD7B45" w:rsidRPr="00212A40" w:rsidRDefault="00FD7B45" w:rsidP="00FD7B45">
      <w:pPr>
        <w:ind w:firstLine="708"/>
        <w:jc w:val="both"/>
      </w:pPr>
      <w:r w:rsidRPr="00212A40">
        <w:t xml:space="preserve">Дубильные вещества  являются производными пирогаллола, пирокатехина, </w:t>
      </w:r>
      <w:proofErr w:type="spellStart"/>
      <w:r w:rsidRPr="00212A40">
        <w:t>фл</w:t>
      </w:r>
      <w:r w:rsidRPr="00212A40">
        <w:t>о</w:t>
      </w:r>
      <w:r w:rsidRPr="00212A40">
        <w:t>роглюцина</w:t>
      </w:r>
      <w:proofErr w:type="spellEnd"/>
      <w:r w:rsidRPr="00212A40">
        <w:t>. Простые фенолы дубящее действие не оказывают, но вместе с фенолкарбон</w:t>
      </w:r>
      <w:r w:rsidRPr="00212A40">
        <w:t>о</w:t>
      </w:r>
      <w:r w:rsidRPr="00212A40">
        <w:t>выми кислотами сопутствуют дубильным веществам.</w:t>
      </w:r>
    </w:p>
    <w:p w:rsidR="00FD7B45" w:rsidRPr="00212A40" w:rsidRDefault="00FD7B45" w:rsidP="00FD7B45">
      <w:pPr>
        <w:ind w:firstLine="708"/>
        <w:jc w:val="both"/>
      </w:pPr>
    </w:p>
    <w:p w:rsidR="00FD7B45" w:rsidRPr="00212A40" w:rsidRDefault="00FD7B45" w:rsidP="00FD7B45">
      <w:pPr>
        <w:pStyle w:val="21"/>
        <w:jc w:val="both"/>
        <w:rPr>
          <w:sz w:val="24"/>
        </w:rPr>
      </w:pPr>
    </w:p>
    <w:p w:rsidR="00FD7B45" w:rsidRPr="00212A40" w:rsidRDefault="00FD7B45" w:rsidP="00FD7B45">
      <w:pPr>
        <w:pStyle w:val="21"/>
        <w:jc w:val="both"/>
        <w:rPr>
          <w:sz w:val="24"/>
        </w:rPr>
      </w:pPr>
    </w:p>
    <w:p w:rsidR="00FD7B45" w:rsidRPr="00212A40" w:rsidRDefault="00FD7B45" w:rsidP="00FD7B45">
      <w:pPr>
        <w:pStyle w:val="21"/>
        <w:jc w:val="both"/>
        <w:outlineLvl w:val="0"/>
        <w:rPr>
          <w:sz w:val="24"/>
        </w:rPr>
      </w:pPr>
      <w:r w:rsidRPr="00212A40">
        <w:rPr>
          <w:sz w:val="24"/>
        </w:rPr>
        <w:t xml:space="preserve">Распространение. </w:t>
      </w:r>
    </w:p>
    <w:p w:rsidR="00FD7B45" w:rsidRPr="00212A40" w:rsidRDefault="00FD7B45" w:rsidP="00FD7B45">
      <w:pPr>
        <w:jc w:val="both"/>
        <w:rPr>
          <w:b/>
          <w:bCs/>
        </w:rPr>
      </w:pPr>
    </w:p>
    <w:p w:rsidR="00FD7B45" w:rsidRPr="00212A40" w:rsidRDefault="00FD7B45" w:rsidP="00FD7B45">
      <w:pPr>
        <w:ind w:firstLine="708"/>
        <w:jc w:val="both"/>
      </w:pPr>
      <w:r w:rsidRPr="00212A40">
        <w:t>В природе многие растения (особенно двудольные) содержат дубил</w:t>
      </w:r>
      <w:r w:rsidRPr="00212A40">
        <w:t>ь</w:t>
      </w:r>
      <w:r w:rsidRPr="00212A40">
        <w:t>ные вещества. Встречаются преимущественно в  представителях класса двудольных, где они накаплив</w:t>
      </w:r>
      <w:r w:rsidRPr="00212A40">
        <w:t>а</w:t>
      </w:r>
      <w:r w:rsidRPr="00212A40">
        <w:t xml:space="preserve">ются в максимальных количествах. </w:t>
      </w:r>
    </w:p>
    <w:p w:rsidR="00FD7B45" w:rsidRPr="00212A40" w:rsidRDefault="00FD7B45" w:rsidP="00FD7B45">
      <w:pPr>
        <w:ind w:firstLine="708"/>
        <w:jc w:val="both"/>
      </w:pPr>
      <w:proofErr w:type="gramStart"/>
      <w:r w:rsidRPr="00212A40">
        <w:t xml:space="preserve">Богаты дубильными веществами представители семейств сосновых, ивовых, гречишных, вересковых, буковых, </w:t>
      </w:r>
      <w:proofErr w:type="spellStart"/>
      <w:r w:rsidRPr="00212A40">
        <w:t>сумаховых</w:t>
      </w:r>
      <w:proofErr w:type="spellEnd"/>
      <w:r w:rsidRPr="00212A40">
        <w:t>, миртовых, розоцве</w:t>
      </w:r>
      <w:r w:rsidRPr="00212A40">
        <w:t>т</w:t>
      </w:r>
      <w:r w:rsidRPr="00212A40">
        <w:t>ных, бобовых.</w:t>
      </w:r>
      <w:proofErr w:type="gramEnd"/>
    </w:p>
    <w:p w:rsidR="00FD7B45" w:rsidRPr="00212A40" w:rsidRDefault="00FD7B45" w:rsidP="00FD7B45">
      <w:pPr>
        <w:ind w:firstLine="708"/>
        <w:jc w:val="both"/>
      </w:pPr>
      <w:r w:rsidRPr="00212A40">
        <w:t>Накапливаются, главным образом, в подземных органах многолетних травянистых растений (корневища бадана, змеевика, лапчатки, корневища и кровохлебки), в коре и древесине деревьев и кустарников (кора дуба), плодах черемухи, черники, соплодия ольхи), реже в листьях скумпии</w:t>
      </w:r>
      <w:proofErr w:type="gramStart"/>
      <w:r w:rsidRPr="00212A40">
        <w:t xml:space="preserve"> </w:t>
      </w:r>
      <w:r w:rsidRPr="00212A40">
        <w:rPr>
          <w:b/>
          <w:bCs/>
        </w:rPr>
        <w:t>,</w:t>
      </w:r>
      <w:proofErr w:type="gramEnd"/>
      <w:r w:rsidRPr="00212A40">
        <w:t xml:space="preserve"> сумаха, чая. </w:t>
      </w:r>
      <w:proofErr w:type="gramStart"/>
      <w:r w:rsidRPr="00212A40">
        <w:t>Среди низших растений они встречаются в л</w:t>
      </w:r>
      <w:r w:rsidRPr="00212A40">
        <w:t>и</w:t>
      </w:r>
      <w:r w:rsidRPr="00212A40">
        <w:t>шайниках, грибах, водорослях, среди споровых - во мхах, хвощах, папоротниках.</w:t>
      </w:r>
      <w:proofErr w:type="gramEnd"/>
    </w:p>
    <w:p w:rsidR="00FD7B45" w:rsidRPr="00212A40" w:rsidRDefault="00FD7B45" w:rsidP="00FD7B45">
      <w:pPr>
        <w:ind w:firstLine="708"/>
        <w:jc w:val="both"/>
      </w:pPr>
      <w:r w:rsidRPr="00212A40">
        <w:t>Низкое содержание дубильных веществ отмечено у злаков.</w:t>
      </w:r>
    </w:p>
    <w:p w:rsidR="00FD7B45" w:rsidRPr="00212A40" w:rsidRDefault="00FD7B45" w:rsidP="00FD7B45">
      <w:pPr>
        <w:jc w:val="both"/>
      </w:pPr>
      <w:r w:rsidRPr="00212A40">
        <w:t>Семейства розоцветных, бобовых, миртовых насчитывают многочисленные роды и виды, в которых содержание дубильных веществ доходит до 20-30% и более.</w:t>
      </w:r>
    </w:p>
    <w:p w:rsidR="00FD7B45" w:rsidRPr="00212A40" w:rsidRDefault="00FD7B45" w:rsidP="00FD7B45">
      <w:pPr>
        <w:jc w:val="both"/>
      </w:pPr>
      <w:r w:rsidRPr="00212A40">
        <w:lastRenderedPageBreak/>
        <w:t xml:space="preserve"> Больше всего (до 50-70%) дубильных веществ найдено в патологических о</w:t>
      </w:r>
      <w:r w:rsidRPr="00212A40">
        <w:t>б</w:t>
      </w:r>
      <w:r w:rsidRPr="00212A40">
        <w:t>разованиях - галлах.</w:t>
      </w:r>
    </w:p>
    <w:p w:rsidR="00FD7B45" w:rsidRPr="00212A40" w:rsidRDefault="00FD7B45" w:rsidP="00FD7B45">
      <w:pPr>
        <w:jc w:val="both"/>
      </w:pPr>
      <w:r w:rsidRPr="00212A40">
        <w:t xml:space="preserve"> Наиболее богаты дубильными веществами тропические растения.</w:t>
      </w:r>
    </w:p>
    <w:p w:rsidR="00FD7B45" w:rsidRPr="00212A40" w:rsidRDefault="00FD7B45" w:rsidP="00FD7B45">
      <w:pPr>
        <w:jc w:val="both"/>
      </w:pPr>
      <w:r w:rsidRPr="00212A40">
        <w:t>Дубильные вещества содержатся в подземных и надземных частях растений: накаплив</w:t>
      </w:r>
      <w:r w:rsidRPr="00212A40">
        <w:t>а</w:t>
      </w:r>
      <w:r w:rsidRPr="00212A40">
        <w:t xml:space="preserve">ются в клеточном соке. </w:t>
      </w:r>
    </w:p>
    <w:p w:rsidR="00FD7B45" w:rsidRPr="00212A40" w:rsidRDefault="00FD7B45" w:rsidP="00FD7B45">
      <w:pPr>
        <w:ind w:firstLine="708"/>
        <w:jc w:val="both"/>
      </w:pPr>
      <w:r w:rsidRPr="00212A40">
        <w:t xml:space="preserve">В листьях дубильные вещества, или </w:t>
      </w:r>
      <w:proofErr w:type="spellStart"/>
      <w:r w:rsidRPr="00212A40">
        <w:t>танниды</w:t>
      </w:r>
      <w:proofErr w:type="spellEnd"/>
      <w:r w:rsidRPr="00212A40">
        <w:t>, обнаружены в клетках эпидермы и паренхимы, окружающих проводящие пучки и жилки, в корневищах и корнях - накапл</w:t>
      </w:r>
      <w:r w:rsidRPr="00212A40">
        <w:t>и</w:t>
      </w:r>
      <w:r w:rsidRPr="00212A40">
        <w:t>ваются в паренхиме коры и сердцевинных лучах. В механической ткани – отсутствуют.</w:t>
      </w:r>
    </w:p>
    <w:p w:rsidR="00FD7B45" w:rsidRPr="00212A40" w:rsidRDefault="00FD7B45" w:rsidP="00FD7B45">
      <w:pPr>
        <w:ind w:firstLine="708"/>
        <w:jc w:val="both"/>
      </w:pPr>
      <w:r w:rsidRPr="00212A40">
        <w:tab/>
        <w:t>Дубильные вещества преимущественно локализованы в вакуолях растител</w:t>
      </w:r>
      <w:r w:rsidRPr="00212A40">
        <w:t>ь</w:t>
      </w:r>
      <w:r w:rsidRPr="00212A40">
        <w:t>ной клетки. Находятся  в растворенном состоянии, их можно обнаружить гистохимич</w:t>
      </w:r>
      <w:r w:rsidRPr="00212A40">
        <w:t>е</w:t>
      </w:r>
      <w:r w:rsidRPr="00212A40">
        <w:t>скими реакциями.</w:t>
      </w:r>
    </w:p>
    <w:p w:rsidR="00FD7B45" w:rsidRPr="00212A40" w:rsidRDefault="00FD7B45" w:rsidP="00FD7B45">
      <w:pPr>
        <w:ind w:firstLine="708"/>
        <w:jc w:val="both"/>
      </w:pPr>
      <w:r w:rsidRPr="00212A40">
        <w:t>Дубильные вещества вытесняются в цитоплазму, где  подвергаются  ферментати</w:t>
      </w:r>
      <w:r w:rsidRPr="00212A40">
        <w:t>в</w:t>
      </w:r>
      <w:r w:rsidRPr="00212A40">
        <w:t>ному окислению и превращаются в коричневые и красные аморфные вещества, называ</w:t>
      </w:r>
      <w:r w:rsidRPr="00212A40">
        <w:t>е</w:t>
      </w:r>
      <w:r w:rsidRPr="00212A40">
        <w:t xml:space="preserve">мые </w:t>
      </w:r>
      <w:proofErr w:type="spellStart"/>
      <w:r w:rsidRPr="00212A40">
        <w:t>флобафенами</w:t>
      </w:r>
      <w:proofErr w:type="spellEnd"/>
      <w:r w:rsidRPr="00212A40">
        <w:t>.</w:t>
      </w:r>
    </w:p>
    <w:p w:rsidR="00FD7B45" w:rsidRPr="00212A40" w:rsidRDefault="00FD7B45" w:rsidP="00FD7B45">
      <w:pPr>
        <w:jc w:val="both"/>
      </w:pPr>
    </w:p>
    <w:p w:rsidR="00FD7B45" w:rsidRPr="00212A40" w:rsidRDefault="00FD7B45" w:rsidP="00FD7B45">
      <w:pPr>
        <w:ind w:firstLine="708"/>
        <w:jc w:val="both"/>
        <w:outlineLvl w:val="0"/>
        <w:rPr>
          <w:b/>
          <w:bCs/>
        </w:rPr>
      </w:pPr>
      <w:r w:rsidRPr="00212A40">
        <w:rPr>
          <w:b/>
          <w:bCs/>
        </w:rPr>
        <w:t xml:space="preserve">Факторы, влияющие на накопление дубильных веществ. </w:t>
      </w:r>
    </w:p>
    <w:p w:rsidR="00FD7B45" w:rsidRPr="00212A40" w:rsidRDefault="00FD7B45" w:rsidP="00FD7B45">
      <w:pPr>
        <w:jc w:val="both"/>
        <w:rPr>
          <w:b/>
          <w:bCs/>
        </w:rPr>
      </w:pPr>
    </w:p>
    <w:p w:rsidR="00FD7B45" w:rsidRPr="00212A40" w:rsidRDefault="00FD7B45" w:rsidP="00FD7B45">
      <w:pPr>
        <w:ind w:firstLine="708"/>
        <w:jc w:val="both"/>
        <w:outlineLvl w:val="0"/>
      </w:pPr>
      <w:r w:rsidRPr="00212A40">
        <w:t xml:space="preserve">Содержание дубильных веществ в растении зависит  </w:t>
      </w:r>
      <w:proofErr w:type="gramStart"/>
      <w:r w:rsidRPr="00212A40">
        <w:t>от</w:t>
      </w:r>
      <w:proofErr w:type="gramEnd"/>
      <w:r w:rsidRPr="00212A40">
        <w:t xml:space="preserve"> </w:t>
      </w:r>
    </w:p>
    <w:p w:rsidR="00FD7B45" w:rsidRPr="00212A40" w:rsidRDefault="00FD7B45" w:rsidP="00FD7B45">
      <w:pPr>
        <w:ind w:firstLine="708"/>
        <w:jc w:val="both"/>
      </w:pPr>
      <w:r w:rsidRPr="00212A40">
        <w:t>возраста и фазы развития,</w:t>
      </w:r>
    </w:p>
    <w:p w:rsidR="00FD7B45" w:rsidRPr="00212A40" w:rsidRDefault="00FD7B45" w:rsidP="00FD7B45">
      <w:pPr>
        <w:ind w:firstLine="708"/>
        <w:jc w:val="both"/>
      </w:pPr>
      <w:r w:rsidRPr="00212A40">
        <w:t xml:space="preserve"> места произрастания, </w:t>
      </w:r>
    </w:p>
    <w:p w:rsidR="00FD7B45" w:rsidRPr="00212A40" w:rsidRDefault="00FD7B45" w:rsidP="00FD7B45">
      <w:pPr>
        <w:ind w:firstLine="708"/>
        <w:jc w:val="both"/>
      </w:pPr>
      <w:r w:rsidRPr="00212A40">
        <w:t xml:space="preserve">климатических, </w:t>
      </w:r>
    </w:p>
    <w:p w:rsidR="00FD7B45" w:rsidRPr="00212A40" w:rsidRDefault="00FD7B45" w:rsidP="00FD7B45">
      <w:pPr>
        <w:ind w:firstLine="708"/>
        <w:jc w:val="both"/>
      </w:pPr>
      <w:r w:rsidRPr="00212A40">
        <w:t xml:space="preserve">генетических факторов </w:t>
      </w:r>
    </w:p>
    <w:p w:rsidR="00FD7B45" w:rsidRPr="00212A40" w:rsidRDefault="00FD7B45" w:rsidP="00FD7B45">
      <w:pPr>
        <w:ind w:firstLine="708"/>
        <w:jc w:val="both"/>
      </w:pPr>
      <w:r w:rsidRPr="00212A40">
        <w:t xml:space="preserve"> и почвенных условий. </w:t>
      </w:r>
    </w:p>
    <w:p w:rsidR="00FD7B45" w:rsidRPr="00212A40" w:rsidRDefault="00FD7B45" w:rsidP="00FD7B45">
      <w:pPr>
        <w:pStyle w:val="a7"/>
        <w:jc w:val="both"/>
        <w:rPr>
          <w:sz w:val="24"/>
        </w:rPr>
      </w:pPr>
      <w:r w:rsidRPr="00212A40">
        <w:rPr>
          <w:sz w:val="24"/>
        </w:rPr>
        <w:t xml:space="preserve">Содержание дубильных веществ изменяется в зависимости от  периода вегетации растения. </w:t>
      </w:r>
    </w:p>
    <w:p w:rsidR="00FD7B45" w:rsidRPr="00212A40" w:rsidRDefault="00FD7B45" w:rsidP="00FD7B45">
      <w:pPr>
        <w:ind w:firstLine="708"/>
        <w:jc w:val="both"/>
      </w:pPr>
      <w:r w:rsidRPr="00212A40">
        <w:t>Установлено, что количество дубильных веществ увеличивается по мере роста ра</w:t>
      </w:r>
      <w:r w:rsidRPr="00212A40">
        <w:t>с</w:t>
      </w:r>
      <w:r w:rsidRPr="00212A40">
        <w:t>тения.</w:t>
      </w:r>
    </w:p>
    <w:p w:rsidR="00FD7B45" w:rsidRPr="00212A40" w:rsidRDefault="00FD7B45" w:rsidP="00FD7B45">
      <w:pPr>
        <w:ind w:firstLine="708"/>
        <w:jc w:val="both"/>
      </w:pPr>
      <w:r w:rsidRPr="00212A40">
        <w:t xml:space="preserve">По данным </w:t>
      </w:r>
      <w:proofErr w:type="spellStart"/>
      <w:r w:rsidRPr="00212A40">
        <w:rPr>
          <w:b/>
          <w:bCs/>
        </w:rPr>
        <w:t>Чеврениди</w:t>
      </w:r>
      <w:proofErr w:type="spellEnd"/>
      <w:r w:rsidRPr="00212A40">
        <w:t xml:space="preserve">, минимальное количество дубильных веществ в подземных органах отмечается весной, в период отрастания растения, </w:t>
      </w:r>
    </w:p>
    <w:p w:rsidR="00FD7B45" w:rsidRPr="00212A40" w:rsidRDefault="00FD7B45" w:rsidP="00FD7B45">
      <w:pPr>
        <w:ind w:firstLine="708"/>
        <w:jc w:val="both"/>
      </w:pPr>
      <w:r w:rsidRPr="00212A40">
        <w:t xml:space="preserve">затем оно постепенно увеличивается, достигая наибольшего количества в фазе </w:t>
      </w:r>
      <w:proofErr w:type="spellStart"/>
      <w:r w:rsidRPr="00212A40">
        <w:t>б</w:t>
      </w:r>
      <w:r w:rsidRPr="00212A40">
        <w:t>у</w:t>
      </w:r>
      <w:r w:rsidRPr="00212A40">
        <w:t>тонизации</w:t>
      </w:r>
      <w:proofErr w:type="spellEnd"/>
      <w:r w:rsidRPr="00212A40">
        <w:t xml:space="preserve"> – начале цветения.</w:t>
      </w:r>
    </w:p>
    <w:p w:rsidR="00FD7B45" w:rsidRPr="00212A40" w:rsidRDefault="00FD7B45" w:rsidP="00FD7B45">
      <w:pPr>
        <w:ind w:firstLine="708"/>
        <w:jc w:val="both"/>
      </w:pPr>
      <w:r w:rsidRPr="00212A40">
        <w:t xml:space="preserve"> Фаза вегетации влияет не только на количество, но и на качественный состав д</w:t>
      </w:r>
      <w:r w:rsidRPr="00212A40">
        <w:t>у</w:t>
      </w:r>
      <w:r w:rsidRPr="00212A40">
        <w:t>бильных веществ.</w:t>
      </w:r>
    </w:p>
    <w:p w:rsidR="00FD7B45" w:rsidRPr="00212A40" w:rsidRDefault="00FD7B45" w:rsidP="00FD7B45">
      <w:pPr>
        <w:ind w:firstLine="708"/>
        <w:jc w:val="both"/>
      </w:pPr>
      <w:r w:rsidRPr="00212A40">
        <w:t>На накопление дубильных веществ оказывает большее влияние высо</w:t>
      </w:r>
      <w:r w:rsidRPr="00212A40">
        <w:t>т</w:t>
      </w:r>
      <w:r w:rsidRPr="00212A40">
        <w:t>ный фактор.</w:t>
      </w:r>
    </w:p>
    <w:p w:rsidR="00FD7B45" w:rsidRPr="00212A40" w:rsidRDefault="00FD7B45" w:rsidP="00FD7B45">
      <w:pPr>
        <w:ind w:firstLine="708"/>
        <w:jc w:val="both"/>
      </w:pPr>
      <w:r w:rsidRPr="00212A40">
        <w:t xml:space="preserve"> Растения, произрастающие высоко над уровнем моря (бадан, скумпия, сумах), с</w:t>
      </w:r>
      <w:r w:rsidRPr="00212A40">
        <w:t>о</w:t>
      </w:r>
      <w:r w:rsidRPr="00212A40">
        <w:t xml:space="preserve">держат больше дубильных веществ. </w:t>
      </w:r>
    </w:p>
    <w:p w:rsidR="00FD7B45" w:rsidRPr="00212A40" w:rsidRDefault="00FD7B45" w:rsidP="00FD7B45">
      <w:pPr>
        <w:ind w:firstLine="708"/>
        <w:jc w:val="both"/>
      </w:pPr>
      <w:r w:rsidRPr="00212A40">
        <w:t>Растущие на солнце растения накапливают больше дубильных веществ, чем раст</w:t>
      </w:r>
      <w:r w:rsidRPr="00212A40">
        <w:t>у</w:t>
      </w:r>
      <w:r w:rsidRPr="00212A40">
        <w:t>щие в тени.</w:t>
      </w:r>
    </w:p>
    <w:p w:rsidR="00FD7B45" w:rsidRPr="00212A40" w:rsidRDefault="00FD7B45" w:rsidP="00FD7B45">
      <w:pPr>
        <w:ind w:firstLine="708"/>
        <w:jc w:val="both"/>
      </w:pPr>
      <w:r w:rsidRPr="00212A40">
        <w:t>В тропических растениях значительно больше  дубильных веществ.</w:t>
      </w:r>
    </w:p>
    <w:p w:rsidR="00FD7B45" w:rsidRPr="00212A40" w:rsidRDefault="00FD7B45" w:rsidP="00FD7B45">
      <w:pPr>
        <w:ind w:firstLine="708"/>
        <w:jc w:val="both"/>
      </w:pPr>
      <w:r w:rsidRPr="00212A40">
        <w:t xml:space="preserve"> Растения, произрастающие в сырых местах</w:t>
      </w:r>
      <w:r w:rsidRPr="00212A40">
        <w:rPr>
          <w:u w:val="single"/>
        </w:rPr>
        <w:t>,</w:t>
      </w:r>
      <w:r w:rsidRPr="00212A40">
        <w:t xml:space="preserve"> содержат больше дубил</w:t>
      </w:r>
      <w:r w:rsidRPr="00212A40">
        <w:t>ь</w:t>
      </w:r>
      <w:r w:rsidRPr="00212A40">
        <w:t xml:space="preserve">ных веществ, чем растущие в сухих местах. </w:t>
      </w:r>
    </w:p>
    <w:p w:rsidR="00FD7B45" w:rsidRPr="00212A40" w:rsidRDefault="00FD7B45" w:rsidP="00FD7B45">
      <w:pPr>
        <w:ind w:firstLine="708"/>
        <w:jc w:val="both"/>
      </w:pPr>
      <w:r w:rsidRPr="00212A40">
        <w:t xml:space="preserve">В молодых растениях дубильных веществ больше, чем </w:t>
      </w:r>
      <w:proofErr w:type="gramStart"/>
      <w:r w:rsidRPr="00212A40">
        <w:t>в</w:t>
      </w:r>
      <w:proofErr w:type="gramEnd"/>
      <w:r w:rsidRPr="00212A40">
        <w:t xml:space="preserve"> старых.</w:t>
      </w:r>
      <w:r w:rsidRPr="00212A40">
        <w:tab/>
      </w:r>
    </w:p>
    <w:p w:rsidR="00FD7B45" w:rsidRPr="00212A40" w:rsidRDefault="00FD7B45" w:rsidP="00FD7B45">
      <w:pPr>
        <w:ind w:firstLine="708"/>
        <w:jc w:val="both"/>
      </w:pPr>
      <w:r w:rsidRPr="00212A40">
        <w:t xml:space="preserve"> В утренние часы (от 7 до 10) содержание </w:t>
      </w:r>
      <w:proofErr w:type="spellStart"/>
      <w:r w:rsidRPr="00212A40">
        <w:t>таннидов</w:t>
      </w:r>
      <w:proofErr w:type="spellEnd"/>
      <w:r w:rsidRPr="00212A40">
        <w:t xml:space="preserve"> достигает максимума, в сер</w:t>
      </w:r>
      <w:r w:rsidRPr="00212A40">
        <w:t>е</w:t>
      </w:r>
      <w:r w:rsidRPr="00212A40">
        <w:t xml:space="preserve">дине дня доходит до минимума, а к вечеру вновь повышается. </w:t>
      </w:r>
    </w:p>
    <w:p w:rsidR="00FD7B45" w:rsidRPr="00212A40" w:rsidRDefault="00FD7B45" w:rsidP="00FD7B45">
      <w:pPr>
        <w:pStyle w:val="a7"/>
        <w:jc w:val="both"/>
        <w:rPr>
          <w:sz w:val="24"/>
        </w:rPr>
      </w:pPr>
      <w:r w:rsidRPr="00212A40">
        <w:rPr>
          <w:sz w:val="24"/>
        </w:rPr>
        <w:t xml:space="preserve">Наиболее благоприятными для накопления </w:t>
      </w:r>
      <w:proofErr w:type="spellStart"/>
      <w:r w:rsidRPr="00212A40">
        <w:rPr>
          <w:sz w:val="24"/>
        </w:rPr>
        <w:t>таннидов</w:t>
      </w:r>
      <w:proofErr w:type="spellEnd"/>
      <w:r w:rsidRPr="00212A40">
        <w:rPr>
          <w:sz w:val="24"/>
        </w:rPr>
        <w:t xml:space="preserve"> являются условия умеренного климата (лесная зона и высокогорный альпийский пояс).</w:t>
      </w:r>
    </w:p>
    <w:p w:rsidR="00FD7B45" w:rsidRPr="00212A40" w:rsidRDefault="00FD7B45" w:rsidP="00FD7B45">
      <w:pPr>
        <w:ind w:left="40" w:firstLine="480"/>
        <w:jc w:val="both"/>
      </w:pPr>
      <w:r w:rsidRPr="00212A40">
        <w:t>Наибольшее содержание ДВ отмечено у растений, произрастающих в плотных и</w:t>
      </w:r>
      <w:r w:rsidRPr="00212A40">
        <w:t>з</w:t>
      </w:r>
      <w:r w:rsidRPr="00212A40">
        <w:t>вестковых почвах, на рыхлых черноземных и песчаных почвах - содержание меньше. Способствуют накоплению ДВ богатые фосфором почвы, а  богатые азотом почвы сн</w:t>
      </w:r>
      <w:r w:rsidRPr="00212A40">
        <w:t>и</w:t>
      </w:r>
      <w:r w:rsidRPr="00212A40">
        <w:t xml:space="preserve">жают содержание </w:t>
      </w:r>
      <w:proofErr w:type="spellStart"/>
      <w:r w:rsidRPr="00212A40">
        <w:t>таннидов</w:t>
      </w:r>
      <w:proofErr w:type="spellEnd"/>
      <w:r w:rsidRPr="00212A40">
        <w:t>.</w:t>
      </w:r>
    </w:p>
    <w:p w:rsidR="00FD7B45" w:rsidRPr="00212A40" w:rsidRDefault="00FD7B45" w:rsidP="00FD7B45">
      <w:pPr>
        <w:ind w:firstLine="708"/>
        <w:jc w:val="both"/>
      </w:pPr>
      <w:r w:rsidRPr="00212A40">
        <w:lastRenderedPageBreak/>
        <w:t>Выявление закономерности в накоплении дубильных веществ в растениях имеет большое практическое значение для правильной организации з</w:t>
      </w:r>
      <w:r w:rsidRPr="00212A40">
        <w:t>а</w:t>
      </w:r>
      <w:r w:rsidRPr="00212A40">
        <w:t>готовки сырья.</w:t>
      </w:r>
    </w:p>
    <w:p w:rsidR="00FD7B45" w:rsidRPr="00212A40" w:rsidRDefault="00FD7B45" w:rsidP="00FD7B45">
      <w:pPr>
        <w:ind w:firstLine="708"/>
        <w:jc w:val="both"/>
      </w:pPr>
      <w:r w:rsidRPr="00212A40">
        <w:t xml:space="preserve">Биосинтез </w:t>
      </w:r>
      <w:proofErr w:type="spellStart"/>
      <w:r w:rsidRPr="00212A40">
        <w:t>гидролизуемых</w:t>
      </w:r>
      <w:proofErr w:type="spellEnd"/>
      <w:r w:rsidRPr="00212A40">
        <w:t xml:space="preserve"> дубильных веществ идет по </w:t>
      </w:r>
      <w:proofErr w:type="spellStart"/>
      <w:r w:rsidRPr="00212A40">
        <w:t>шикиматному</w:t>
      </w:r>
      <w:proofErr w:type="spellEnd"/>
      <w:r w:rsidRPr="00212A40">
        <w:t xml:space="preserve"> пути, конде</w:t>
      </w:r>
      <w:r w:rsidRPr="00212A40">
        <w:t>н</w:t>
      </w:r>
      <w:r w:rsidRPr="00212A40">
        <w:t>сированные дубильные вещества образуются по смешанному пути (</w:t>
      </w:r>
      <w:proofErr w:type="spellStart"/>
      <w:r w:rsidRPr="00212A40">
        <w:t>шикиматному</w:t>
      </w:r>
      <w:proofErr w:type="spellEnd"/>
      <w:r w:rsidRPr="00212A40">
        <w:t xml:space="preserve"> и ац</w:t>
      </w:r>
      <w:r w:rsidRPr="00212A40">
        <w:t>е</w:t>
      </w:r>
      <w:r w:rsidRPr="00212A40">
        <w:t>татному).</w:t>
      </w:r>
    </w:p>
    <w:p w:rsidR="00FD7B45" w:rsidRPr="00212A40" w:rsidRDefault="00FD7B45" w:rsidP="00FD7B45">
      <w:pPr>
        <w:ind w:firstLine="708"/>
        <w:jc w:val="both"/>
        <w:outlineLvl w:val="0"/>
        <w:rPr>
          <w:b/>
          <w:bCs/>
        </w:rPr>
      </w:pPr>
      <w:r w:rsidRPr="00212A40">
        <w:rPr>
          <w:b/>
          <w:bCs/>
        </w:rPr>
        <w:t>Биологическая роль дубильных веществ.</w:t>
      </w:r>
    </w:p>
    <w:p w:rsidR="00FD7B45" w:rsidRPr="00212A40" w:rsidRDefault="00FD7B45" w:rsidP="00FD7B45">
      <w:pPr>
        <w:ind w:firstLine="708"/>
        <w:jc w:val="both"/>
      </w:pPr>
      <w:r w:rsidRPr="00212A40">
        <w:t xml:space="preserve">Роль </w:t>
      </w:r>
      <w:proofErr w:type="spellStart"/>
      <w:r w:rsidRPr="00212A40">
        <w:t>таннидов</w:t>
      </w:r>
      <w:proofErr w:type="spellEnd"/>
      <w:r w:rsidRPr="00212A40">
        <w:t xml:space="preserve"> для растений окончательно не выяснена. Существует несколько г</w:t>
      </w:r>
      <w:r w:rsidRPr="00212A40">
        <w:t>и</w:t>
      </w:r>
      <w:r w:rsidRPr="00212A40">
        <w:t>потез.</w:t>
      </w:r>
    </w:p>
    <w:p w:rsidR="00FD7B45" w:rsidRPr="00212A40" w:rsidRDefault="00FD7B45" w:rsidP="00FD7B45">
      <w:pPr>
        <w:ind w:firstLine="708"/>
        <w:jc w:val="both"/>
        <w:outlineLvl w:val="0"/>
      </w:pPr>
      <w:r w:rsidRPr="00212A40">
        <w:t xml:space="preserve"> Предполагают, что они являются </w:t>
      </w:r>
    </w:p>
    <w:p w:rsidR="00FD7B45" w:rsidRPr="00212A40" w:rsidRDefault="00FD7B45" w:rsidP="00FD7B45">
      <w:pPr>
        <w:ind w:left="708"/>
        <w:jc w:val="both"/>
      </w:pPr>
      <w:r w:rsidRPr="00212A40">
        <w:t xml:space="preserve">- запасными веществами (накапливаются в подземных частях многих    растений); </w:t>
      </w:r>
    </w:p>
    <w:p w:rsidR="00FD7B45" w:rsidRPr="00212A40" w:rsidRDefault="00FD7B45" w:rsidP="00FD7B45">
      <w:pPr>
        <w:ind w:left="708"/>
        <w:jc w:val="both"/>
      </w:pPr>
      <w:r w:rsidRPr="00212A40">
        <w:t xml:space="preserve">- обладая бактерицидными и </w:t>
      </w:r>
      <w:proofErr w:type="spellStart"/>
      <w:r w:rsidRPr="00212A40">
        <w:t>фунгицидными</w:t>
      </w:r>
      <w:proofErr w:type="spellEnd"/>
      <w:r w:rsidRPr="00212A40">
        <w:t xml:space="preserve"> свойствами  как фенольные произво</w:t>
      </w:r>
      <w:r w:rsidRPr="00212A40">
        <w:t>д</w:t>
      </w:r>
      <w:r w:rsidRPr="00212A40">
        <w:t>ные, препятствуют гниению древесины, то есть выполняют защитную функцию для растения против вредителей и  в отношении возбудителей патогенных забол</w:t>
      </w:r>
      <w:r w:rsidRPr="00212A40">
        <w:t>е</w:t>
      </w:r>
      <w:r w:rsidRPr="00212A40">
        <w:t>ваний;</w:t>
      </w:r>
    </w:p>
    <w:p w:rsidR="00FD7B45" w:rsidRPr="00212A40" w:rsidRDefault="00FD7B45" w:rsidP="00FD7B45">
      <w:pPr>
        <w:ind w:left="708"/>
        <w:jc w:val="both"/>
      </w:pPr>
      <w:r w:rsidRPr="00212A40">
        <w:t>- являются отбросами жизнедеятельности организмов;</w:t>
      </w:r>
    </w:p>
    <w:p w:rsidR="00FD7B45" w:rsidRPr="00212A40" w:rsidRDefault="00FD7B45" w:rsidP="00FD7B45">
      <w:pPr>
        <w:ind w:left="708"/>
        <w:jc w:val="both"/>
      </w:pPr>
      <w:r w:rsidRPr="00212A40">
        <w:t>- участвуют в окислительно-восстановительных процессах, являются переносчик</w:t>
      </w:r>
      <w:r w:rsidRPr="00212A40">
        <w:t>а</w:t>
      </w:r>
      <w:r w:rsidRPr="00212A40">
        <w:t>ми кислорода в растениях</w:t>
      </w:r>
    </w:p>
    <w:p w:rsidR="00FD7B45" w:rsidRDefault="00FD7B45" w:rsidP="00FD7B45">
      <w:pPr>
        <w:ind w:firstLine="708"/>
        <w:jc w:val="both"/>
        <w:rPr>
          <w:b/>
          <w:bCs/>
        </w:rPr>
      </w:pPr>
    </w:p>
    <w:p w:rsidR="00054B39" w:rsidRDefault="00054B39" w:rsidP="00FD7B45">
      <w:pPr>
        <w:ind w:firstLine="708"/>
        <w:jc w:val="both"/>
        <w:rPr>
          <w:b/>
          <w:bCs/>
        </w:rPr>
      </w:pPr>
    </w:p>
    <w:p w:rsidR="00054B39" w:rsidRDefault="00054B39" w:rsidP="00054B39">
      <w:pPr>
        <w:ind w:firstLine="708"/>
        <w:jc w:val="center"/>
        <w:rPr>
          <w:b/>
          <w:bCs/>
        </w:rPr>
      </w:pPr>
      <w:r>
        <w:rPr>
          <w:b/>
          <w:bCs/>
        </w:rPr>
        <w:t>Лекции</w:t>
      </w:r>
    </w:p>
    <w:p w:rsidR="00054B39" w:rsidRPr="00212A40" w:rsidRDefault="00054B39" w:rsidP="00054B39">
      <w:pPr>
        <w:ind w:firstLine="708"/>
        <w:jc w:val="center"/>
        <w:rPr>
          <w:b/>
          <w:bCs/>
        </w:rPr>
      </w:pPr>
    </w:p>
    <w:p w:rsidR="00FD7B45" w:rsidRPr="00212A40" w:rsidRDefault="00FD7B45" w:rsidP="00FD7B45">
      <w:pPr>
        <w:ind w:firstLine="708"/>
        <w:jc w:val="both"/>
        <w:outlineLvl w:val="0"/>
        <w:rPr>
          <w:b/>
          <w:bCs/>
        </w:rPr>
      </w:pPr>
      <w:r w:rsidRPr="00212A40">
        <w:rPr>
          <w:b/>
          <w:bCs/>
        </w:rPr>
        <w:t>Классификация.</w:t>
      </w:r>
    </w:p>
    <w:p w:rsidR="00FD7B45" w:rsidRPr="00212A40" w:rsidRDefault="00FD7B45" w:rsidP="00FD7B45">
      <w:pPr>
        <w:jc w:val="both"/>
      </w:pPr>
      <w:r w:rsidRPr="00212A40">
        <w:rPr>
          <w:b/>
          <w:bCs/>
        </w:rPr>
        <w:tab/>
      </w:r>
      <w:r w:rsidRPr="00212A40">
        <w:t>Дубильные вещества – это смеси различных полифенолов, то  из-за разнообразия их химического состава классификация затруднена.</w:t>
      </w:r>
    </w:p>
    <w:p w:rsidR="00FD7B45" w:rsidRPr="00212A40" w:rsidRDefault="00FD7B45" w:rsidP="00FD7B45">
      <w:pPr>
        <w:jc w:val="both"/>
      </w:pPr>
    </w:p>
    <w:p w:rsidR="00FD7B45" w:rsidRPr="00212A40" w:rsidRDefault="00FD7B45" w:rsidP="00FD7B45">
      <w:pPr>
        <w:ind w:firstLine="708"/>
        <w:jc w:val="both"/>
      </w:pPr>
      <w:r w:rsidRPr="00212A40">
        <w:t xml:space="preserve">По классификации </w:t>
      </w:r>
      <w:proofErr w:type="spellStart"/>
      <w:r w:rsidRPr="00212A40">
        <w:rPr>
          <w:b/>
          <w:bCs/>
        </w:rPr>
        <w:t>Проктера</w:t>
      </w:r>
      <w:proofErr w:type="spellEnd"/>
      <w:r w:rsidRPr="00212A40">
        <w:rPr>
          <w:b/>
          <w:bCs/>
        </w:rPr>
        <w:t xml:space="preserve"> (1894)</w:t>
      </w:r>
      <w:r w:rsidRPr="00212A40">
        <w:t xml:space="preserve"> дубильные вещества в зависимости от прир</w:t>
      </w:r>
      <w:r w:rsidRPr="00212A40">
        <w:t>о</w:t>
      </w:r>
      <w:r w:rsidRPr="00212A40">
        <w:t>ды продуктов их разложения при температуре 180-200</w:t>
      </w:r>
      <w:r w:rsidRPr="00212A40">
        <w:rPr>
          <w:vertAlign w:val="superscript"/>
        </w:rPr>
        <w:t>0</w:t>
      </w:r>
      <w:r w:rsidRPr="00212A40">
        <w:t>С (без доступа воздуха) подразд</w:t>
      </w:r>
      <w:r w:rsidRPr="00212A40">
        <w:t>е</w:t>
      </w:r>
      <w:r w:rsidRPr="00212A40">
        <w:t xml:space="preserve">лил на две основные группы: </w:t>
      </w:r>
    </w:p>
    <w:p w:rsidR="00FD7B45" w:rsidRPr="00212A40" w:rsidRDefault="00FD7B45" w:rsidP="00FD7B45">
      <w:pPr>
        <w:numPr>
          <w:ilvl w:val="0"/>
          <w:numId w:val="1"/>
        </w:numPr>
        <w:jc w:val="both"/>
      </w:pPr>
      <w:proofErr w:type="gramStart"/>
      <w:r w:rsidRPr="00212A40">
        <w:t>пирогалловые</w:t>
      </w:r>
      <w:proofErr w:type="gramEnd"/>
      <w:r w:rsidRPr="00212A40">
        <w:t xml:space="preserve"> (дают при разложении пирогаллол);</w:t>
      </w:r>
    </w:p>
    <w:p w:rsidR="00FD7B45" w:rsidRPr="00212A40" w:rsidRDefault="00FD7B45" w:rsidP="00FD7B45">
      <w:pPr>
        <w:numPr>
          <w:ilvl w:val="0"/>
          <w:numId w:val="1"/>
        </w:numPr>
        <w:jc w:val="both"/>
      </w:pPr>
      <w:proofErr w:type="gramStart"/>
      <w:r w:rsidRPr="00212A40">
        <w:t>пирокатехиновые</w:t>
      </w:r>
      <w:proofErr w:type="gramEnd"/>
      <w:r w:rsidRPr="00212A40">
        <w:t xml:space="preserve"> (образуется пирокатехин):</w:t>
      </w:r>
    </w:p>
    <w:p w:rsidR="00FD7B45" w:rsidRPr="00212A40" w:rsidRDefault="00FD7B45" w:rsidP="00FD7B45">
      <w:pPr>
        <w:ind w:firstLine="708"/>
        <w:jc w:val="both"/>
      </w:pPr>
    </w:p>
    <w:tbl>
      <w:tblPr>
        <w:tblW w:w="4000" w:type="pct"/>
        <w:jc w:val="center"/>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
      <w:tblGrid>
        <w:gridCol w:w="2697"/>
        <w:gridCol w:w="1970"/>
        <w:gridCol w:w="2865"/>
      </w:tblGrid>
      <w:tr w:rsidR="00FD7B45" w:rsidRPr="00212A40" w:rsidTr="008D057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FD7B45" w:rsidRPr="00212A40" w:rsidRDefault="00FD7B45" w:rsidP="008D0578">
            <w:pPr>
              <w:jc w:val="both"/>
            </w:pPr>
            <w:r w:rsidRPr="00212A40">
              <w:t>Разновидность дубил</w:t>
            </w:r>
            <w:r w:rsidRPr="00212A40">
              <w:t>ь</w:t>
            </w:r>
            <w:r w:rsidRPr="00212A40">
              <w:t>ных веществ</w:t>
            </w:r>
          </w:p>
        </w:tc>
        <w:tc>
          <w:tcPr>
            <w:tcW w:w="0" w:type="auto"/>
            <w:tcBorders>
              <w:top w:val="outset" w:sz="6" w:space="0" w:color="auto"/>
              <w:left w:val="outset" w:sz="6" w:space="0" w:color="auto"/>
              <w:bottom w:val="outset" w:sz="6" w:space="0" w:color="auto"/>
              <w:right w:val="outset" w:sz="6" w:space="0" w:color="auto"/>
            </w:tcBorders>
            <w:vAlign w:val="center"/>
          </w:tcPr>
          <w:p w:rsidR="00FD7B45" w:rsidRPr="00212A40" w:rsidRDefault="00FD7B45" w:rsidP="008D0578">
            <w:pPr>
              <w:jc w:val="both"/>
            </w:pPr>
            <w:r w:rsidRPr="00212A40">
              <w:t>Нагревание до 180-200</w:t>
            </w:r>
            <w:proofErr w:type="gramStart"/>
            <w:r w:rsidRPr="00212A40">
              <w:t>°С</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FD7B45" w:rsidRPr="00212A40" w:rsidRDefault="00FD7B45" w:rsidP="008D0578">
            <w:pPr>
              <w:jc w:val="both"/>
            </w:pPr>
            <w:r w:rsidRPr="00212A40">
              <w:t>Действие раствором солей окисного ж</w:t>
            </w:r>
            <w:r w:rsidRPr="00212A40">
              <w:t>е</w:t>
            </w:r>
            <w:r w:rsidRPr="00212A40">
              <w:t>леза</w:t>
            </w:r>
          </w:p>
        </w:tc>
      </w:tr>
      <w:tr w:rsidR="00FD7B45" w:rsidRPr="00212A40" w:rsidTr="008D057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FD7B45" w:rsidRPr="00212A40" w:rsidRDefault="00FD7B45" w:rsidP="008D0578">
            <w:pPr>
              <w:jc w:val="both"/>
            </w:pPr>
            <w:proofErr w:type="spellStart"/>
            <w:r w:rsidRPr="00212A40">
              <w:t>Пирогаллоловая</w:t>
            </w:r>
            <w:proofErr w:type="spellEnd"/>
            <w:r w:rsidRPr="00212A40">
              <w:t xml:space="preserve"> гру</w:t>
            </w:r>
            <w:r w:rsidRPr="00212A40">
              <w:t>п</w:t>
            </w:r>
            <w:r w:rsidRPr="00212A40">
              <w:t>па</w:t>
            </w:r>
          </w:p>
        </w:tc>
        <w:tc>
          <w:tcPr>
            <w:tcW w:w="0" w:type="auto"/>
            <w:tcBorders>
              <w:top w:val="outset" w:sz="6" w:space="0" w:color="auto"/>
              <w:left w:val="outset" w:sz="6" w:space="0" w:color="auto"/>
              <w:bottom w:val="outset" w:sz="6" w:space="0" w:color="auto"/>
              <w:right w:val="outset" w:sz="6" w:space="0" w:color="auto"/>
            </w:tcBorders>
            <w:vAlign w:val="center"/>
          </w:tcPr>
          <w:p w:rsidR="00FD7B45" w:rsidRPr="00212A40" w:rsidRDefault="00FD7B45" w:rsidP="008D0578">
            <w:pPr>
              <w:jc w:val="both"/>
            </w:pPr>
            <w:r w:rsidRPr="00212A40">
              <w:t>Выделяется пир</w:t>
            </w:r>
            <w:r w:rsidRPr="00212A40">
              <w:t>о</w:t>
            </w:r>
            <w:r w:rsidRPr="00212A40">
              <w:t>галлол</w:t>
            </w:r>
          </w:p>
        </w:tc>
        <w:tc>
          <w:tcPr>
            <w:tcW w:w="0" w:type="auto"/>
            <w:tcBorders>
              <w:top w:val="outset" w:sz="6" w:space="0" w:color="auto"/>
              <w:left w:val="outset" w:sz="6" w:space="0" w:color="auto"/>
              <w:bottom w:val="outset" w:sz="6" w:space="0" w:color="auto"/>
              <w:right w:val="outset" w:sz="6" w:space="0" w:color="auto"/>
            </w:tcBorders>
            <w:vAlign w:val="center"/>
          </w:tcPr>
          <w:p w:rsidR="00FD7B45" w:rsidRPr="00212A40" w:rsidRDefault="00FD7B45" w:rsidP="008D0578">
            <w:pPr>
              <w:jc w:val="both"/>
            </w:pPr>
            <w:r w:rsidRPr="00212A40">
              <w:t>Черно-синее окр</w:t>
            </w:r>
            <w:r w:rsidRPr="00212A40">
              <w:t>а</w:t>
            </w:r>
            <w:r w:rsidRPr="00212A40">
              <w:t>шивание</w:t>
            </w:r>
          </w:p>
        </w:tc>
      </w:tr>
      <w:tr w:rsidR="00FD7B45" w:rsidRPr="00212A40" w:rsidTr="008D057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FD7B45" w:rsidRPr="00212A40" w:rsidRDefault="00FD7B45" w:rsidP="008D0578">
            <w:pPr>
              <w:jc w:val="both"/>
            </w:pPr>
            <w:r w:rsidRPr="00212A40">
              <w:t>Пирокатехиновая группа</w:t>
            </w:r>
          </w:p>
        </w:tc>
        <w:tc>
          <w:tcPr>
            <w:tcW w:w="0" w:type="auto"/>
            <w:tcBorders>
              <w:top w:val="outset" w:sz="6" w:space="0" w:color="auto"/>
              <w:left w:val="outset" w:sz="6" w:space="0" w:color="auto"/>
              <w:bottom w:val="outset" w:sz="6" w:space="0" w:color="auto"/>
              <w:right w:val="outset" w:sz="6" w:space="0" w:color="auto"/>
            </w:tcBorders>
            <w:vAlign w:val="center"/>
          </w:tcPr>
          <w:p w:rsidR="00FD7B45" w:rsidRPr="00212A40" w:rsidRDefault="00FD7B45" w:rsidP="008D0578">
            <w:pPr>
              <w:jc w:val="both"/>
            </w:pPr>
            <w:r w:rsidRPr="00212A40">
              <w:t>Выделяется пир</w:t>
            </w:r>
            <w:r w:rsidRPr="00212A40">
              <w:t>о</w:t>
            </w:r>
            <w:r w:rsidRPr="00212A40">
              <w:t>катехин</w:t>
            </w:r>
          </w:p>
        </w:tc>
        <w:tc>
          <w:tcPr>
            <w:tcW w:w="0" w:type="auto"/>
            <w:tcBorders>
              <w:top w:val="outset" w:sz="6" w:space="0" w:color="auto"/>
              <w:left w:val="outset" w:sz="6" w:space="0" w:color="auto"/>
              <w:bottom w:val="outset" w:sz="6" w:space="0" w:color="auto"/>
              <w:right w:val="outset" w:sz="6" w:space="0" w:color="auto"/>
            </w:tcBorders>
            <w:vAlign w:val="center"/>
          </w:tcPr>
          <w:p w:rsidR="00FD7B45" w:rsidRPr="00212A40" w:rsidRDefault="00FD7B45" w:rsidP="008D0578">
            <w:pPr>
              <w:jc w:val="both"/>
            </w:pPr>
            <w:r w:rsidRPr="00212A40">
              <w:t>Черно-зеленое окрашив</w:t>
            </w:r>
            <w:r w:rsidRPr="00212A40">
              <w:t>а</w:t>
            </w:r>
            <w:r w:rsidRPr="00212A40">
              <w:t>ние</w:t>
            </w:r>
          </w:p>
        </w:tc>
      </w:tr>
    </w:tbl>
    <w:p w:rsidR="00FD7B45" w:rsidRPr="00212A40" w:rsidRDefault="00FD7B45" w:rsidP="00FD7B45">
      <w:pPr>
        <w:ind w:firstLine="708"/>
        <w:jc w:val="both"/>
      </w:pPr>
    </w:p>
    <w:p w:rsidR="00FD7B45" w:rsidRPr="00212A40" w:rsidRDefault="00FD7B45" w:rsidP="00FD7B45">
      <w:pPr>
        <w:ind w:firstLine="708"/>
        <w:jc w:val="both"/>
      </w:pPr>
    </w:p>
    <w:p w:rsidR="00FD7B45" w:rsidRPr="00212A40" w:rsidRDefault="00FD7B45" w:rsidP="00FD7B45">
      <w:pPr>
        <w:jc w:val="both"/>
      </w:pPr>
      <w:r w:rsidRPr="00212A40">
        <w:t xml:space="preserve">           </w:t>
      </w:r>
      <w:r w:rsidRPr="00212A40">
        <w:object w:dxaOrig="7770" w:dyaOrig="1920">
          <v:shape id="_x0000_i1026" type="#_x0000_t75" style="width:388.5pt;height:96pt" o:ole="">
            <v:imagedata r:id="rId8" o:title=""/>
          </v:shape>
          <o:OLEObject Type="Embed" ProgID="ISISServer" ShapeID="_x0000_i1026" DrawAspect="Content" ObjectID="_1521816895" r:id="rId9"/>
        </w:object>
      </w:r>
    </w:p>
    <w:p w:rsidR="00FD7B45" w:rsidRPr="00212A40" w:rsidRDefault="00FD7B45" w:rsidP="00FD7B45">
      <w:pPr>
        <w:jc w:val="both"/>
        <w:rPr>
          <w:b/>
          <w:bCs/>
        </w:rPr>
      </w:pPr>
      <w:r w:rsidRPr="00212A40">
        <w:tab/>
      </w:r>
      <w:r w:rsidRPr="00212A40">
        <w:rPr>
          <w:b/>
          <w:bCs/>
        </w:rPr>
        <w:t>Кислота галловая</w:t>
      </w:r>
      <w:r w:rsidRPr="00212A40">
        <w:rPr>
          <w:b/>
          <w:bCs/>
        </w:rPr>
        <w:tab/>
        <w:t xml:space="preserve">    Пирогаллол</w:t>
      </w:r>
      <w:r w:rsidRPr="00212A40">
        <w:rPr>
          <w:b/>
          <w:bCs/>
        </w:rPr>
        <w:tab/>
      </w:r>
      <w:r w:rsidRPr="00212A40">
        <w:rPr>
          <w:b/>
          <w:bCs/>
        </w:rPr>
        <w:tab/>
      </w:r>
      <w:r w:rsidRPr="00212A40">
        <w:rPr>
          <w:b/>
          <w:bCs/>
        </w:rPr>
        <w:tab/>
        <w:t>Пирокатехин</w:t>
      </w:r>
    </w:p>
    <w:p w:rsidR="00FD7B45" w:rsidRPr="00212A40" w:rsidRDefault="00FD7B45" w:rsidP="00FD7B45">
      <w:pPr>
        <w:pStyle w:val="a5"/>
        <w:tabs>
          <w:tab w:val="clear" w:pos="4677"/>
          <w:tab w:val="clear" w:pos="9355"/>
        </w:tabs>
        <w:jc w:val="both"/>
      </w:pPr>
    </w:p>
    <w:p w:rsidR="00FD7B45" w:rsidRPr="00212A40" w:rsidRDefault="00FD7B45" w:rsidP="00FD7B45">
      <w:pPr>
        <w:jc w:val="both"/>
      </w:pPr>
      <w:r w:rsidRPr="00212A40">
        <w:tab/>
        <w:t xml:space="preserve">В результате дальнейшего исследования химизма </w:t>
      </w:r>
      <w:proofErr w:type="spellStart"/>
      <w:r w:rsidRPr="00212A40">
        <w:t>танидов</w:t>
      </w:r>
      <w:proofErr w:type="spellEnd"/>
      <w:r w:rsidRPr="00212A40">
        <w:t xml:space="preserve"> </w:t>
      </w:r>
      <w:proofErr w:type="spellStart"/>
      <w:r w:rsidRPr="00212A40">
        <w:rPr>
          <w:b/>
          <w:bCs/>
        </w:rPr>
        <w:t>Фрейденберг</w:t>
      </w:r>
      <w:proofErr w:type="spellEnd"/>
      <w:r w:rsidRPr="00212A40">
        <w:rPr>
          <w:b/>
          <w:bCs/>
        </w:rPr>
        <w:t xml:space="preserve"> в 1933 </w:t>
      </w:r>
      <w:r w:rsidRPr="00212A40">
        <w:t xml:space="preserve">году  уточнил классификацию </w:t>
      </w:r>
      <w:proofErr w:type="spellStart"/>
      <w:r w:rsidRPr="00212A40">
        <w:t>Проктера</w:t>
      </w:r>
      <w:proofErr w:type="spellEnd"/>
      <w:r w:rsidRPr="00212A40">
        <w:t xml:space="preserve"> и рекомендовал обозначить первую группу (пир</w:t>
      </w:r>
      <w:r w:rsidRPr="00212A40">
        <w:t>о</w:t>
      </w:r>
      <w:r w:rsidRPr="00212A40">
        <w:t xml:space="preserve">галловые дубильные вещества)  как </w:t>
      </w:r>
      <w:proofErr w:type="spellStart"/>
      <w:r w:rsidRPr="00212A40">
        <w:t>гидролизуемые</w:t>
      </w:r>
      <w:proofErr w:type="spellEnd"/>
      <w:r w:rsidRPr="00212A40">
        <w:t xml:space="preserve"> дубильные вещества, а вторую (пир</w:t>
      </w:r>
      <w:r w:rsidRPr="00212A40">
        <w:t>о</w:t>
      </w:r>
      <w:r w:rsidRPr="00212A40">
        <w:t>катехиновые дубильные вещества) – конденсированные.</w:t>
      </w:r>
    </w:p>
    <w:p w:rsidR="00FD7B45" w:rsidRPr="00212A40" w:rsidRDefault="00FD7B45" w:rsidP="00FD7B45">
      <w:pPr>
        <w:jc w:val="both"/>
      </w:pPr>
    </w:p>
    <w:p w:rsidR="00FD7B45" w:rsidRPr="00212A40" w:rsidRDefault="00FD7B45" w:rsidP="00FD7B45">
      <w:pPr>
        <w:jc w:val="both"/>
      </w:pPr>
      <w:r w:rsidRPr="00212A40">
        <w:tab/>
        <w:t xml:space="preserve">Большинство дубильных веществ растений невозможно однозначно отнести к типу </w:t>
      </w:r>
      <w:proofErr w:type="spellStart"/>
      <w:r w:rsidRPr="00212A40">
        <w:t>гидролизуемых</w:t>
      </w:r>
      <w:proofErr w:type="spellEnd"/>
      <w:r w:rsidRPr="00212A40">
        <w:t xml:space="preserve"> или конденсированных, поскольку эти группы во многих случаях недо</w:t>
      </w:r>
      <w:r w:rsidRPr="00212A40">
        <w:t>с</w:t>
      </w:r>
      <w:r w:rsidRPr="00212A40">
        <w:t xml:space="preserve">таточно резко разграничены. </w:t>
      </w:r>
    </w:p>
    <w:p w:rsidR="00FD7B45" w:rsidRPr="00212A40" w:rsidRDefault="00FD7B45" w:rsidP="00FD7B45">
      <w:pPr>
        <w:jc w:val="both"/>
      </w:pPr>
      <w:r w:rsidRPr="00212A40">
        <w:t>В растениях часто содержится смесь дубильных веществ обеих групп.</w:t>
      </w:r>
    </w:p>
    <w:p w:rsidR="00FD7B45" w:rsidRPr="00212A40" w:rsidRDefault="00FD7B45" w:rsidP="00FD7B45">
      <w:pPr>
        <w:pStyle w:val="1"/>
        <w:jc w:val="both"/>
        <w:rPr>
          <w:sz w:val="24"/>
        </w:rPr>
      </w:pPr>
      <w:r w:rsidRPr="00212A40">
        <w:rPr>
          <w:sz w:val="24"/>
        </w:rPr>
        <w:tab/>
        <w:t>В настоящее время наиболее часто пользуются</w:t>
      </w:r>
    </w:p>
    <w:p w:rsidR="00FD7B45" w:rsidRPr="00212A40" w:rsidRDefault="00FD7B45" w:rsidP="00FD7B45">
      <w:pPr>
        <w:jc w:val="both"/>
        <w:rPr>
          <w:b/>
          <w:bCs/>
        </w:rPr>
      </w:pPr>
      <w:r w:rsidRPr="00212A40">
        <w:t xml:space="preserve"> </w:t>
      </w:r>
      <w:r w:rsidRPr="00212A40">
        <w:rPr>
          <w:b/>
          <w:bCs/>
        </w:rPr>
        <w:t xml:space="preserve">классификацией </w:t>
      </w:r>
      <w:proofErr w:type="spellStart"/>
      <w:r w:rsidRPr="00212A40">
        <w:rPr>
          <w:b/>
          <w:bCs/>
        </w:rPr>
        <w:t>Фрейденберга</w:t>
      </w:r>
      <w:proofErr w:type="spellEnd"/>
      <w:r w:rsidRPr="00212A40">
        <w:rPr>
          <w:b/>
          <w:bCs/>
        </w:rPr>
        <w:t xml:space="preserve">, </w:t>
      </w:r>
      <w:proofErr w:type="gramStart"/>
      <w:r w:rsidRPr="00212A40">
        <w:rPr>
          <w:b/>
          <w:bCs/>
        </w:rPr>
        <w:t>который</w:t>
      </w:r>
      <w:proofErr w:type="gramEnd"/>
      <w:r w:rsidRPr="00212A40">
        <w:rPr>
          <w:b/>
          <w:bCs/>
        </w:rPr>
        <w:t xml:space="preserve"> выделяет 2 основных группы:</w:t>
      </w:r>
    </w:p>
    <w:p w:rsidR="00FD7B45" w:rsidRPr="00212A40" w:rsidRDefault="00FD7B45" w:rsidP="00FD7B45">
      <w:pPr>
        <w:numPr>
          <w:ilvl w:val="0"/>
          <w:numId w:val="2"/>
        </w:numPr>
        <w:jc w:val="both"/>
      </w:pPr>
      <w:proofErr w:type="spellStart"/>
      <w:r w:rsidRPr="00212A40">
        <w:t>Гидролизуемые</w:t>
      </w:r>
      <w:proofErr w:type="spellEnd"/>
      <w:r w:rsidRPr="00212A40">
        <w:t xml:space="preserve"> дубильные вещества:</w:t>
      </w:r>
    </w:p>
    <w:p w:rsidR="00FD7B45" w:rsidRPr="00212A40" w:rsidRDefault="00FD7B45" w:rsidP="00FD7B45">
      <w:pPr>
        <w:ind w:left="705"/>
        <w:jc w:val="both"/>
      </w:pPr>
      <w:r w:rsidRPr="00212A40">
        <w:t xml:space="preserve">А) </w:t>
      </w:r>
      <w:proofErr w:type="spellStart"/>
      <w:r w:rsidRPr="00212A40">
        <w:t>галлотанины</w:t>
      </w:r>
      <w:proofErr w:type="spellEnd"/>
      <w:r w:rsidRPr="00212A40">
        <w:t xml:space="preserve"> – эфиры галловой кислоты и сахаров;</w:t>
      </w:r>
    </w:p>
    <w:p w:rsidR="00FD7B45" w:rsidRPr="00212A40" w:rsidRDefault="00FD7B45" w:rsidP="00FD7B45">
      <w:pPr>
        <w:ind w:left="705"/>
        <w:jc w:val="both"/>
      </w:pPr>
      <w:r w:rsidRPr="00212A40">
        <w:t xml:space="preserve">Б) </w:t>
      </w:r>
      <w:proofErr w:type="spellStart"/>
      <w:r w:rsidRPr="00212A40">
        <w:t>несахаридные</w:t>
      </w:r>
      <w:proofErr w:type="spellEnd"/>
      <w:r w:rsidRPr="00212A40">
        <w:t xml:space="preserve"> эфиры фенолкарбоновых кислот;</w:t>
      </w:r>
    </w:p>
    <w:p w:rsidR="00FD7B45" w:rsidRPr="00212A40" w:rsidRDefault="00FD7B45" w:rsidP="00FD7B45">
      <w:pPr>
        <w:ind w:left="705"/>
        <w:jc w:val="both"/>
      </w:pPr>
      <w:r w:rsidRPr="00212A40">
        <w:t xml:space="preserve">В) </w:t>
      </w:r>
      <w:proofErr w:type="spellStart"/>
      <w:r w:rsidRPr="00212A40">
        <w:t>эллаготанины</w:t>
      </w:r>
      <w:proofErr w:type="spellEnd"/>
      <w:r w:rsidRPr="00212A40">
        <w:t xml:space="preserve"> – эфиры </w:t>
      </w:r>
      <w:proofErr w:type="spellStart"/>
      <w:r w:rsidRPr="00212A40">
        <w:t>эллаговой</w:t>
      </w:r>
      <w:proofErr w:type="spellEnd"/>
      <w:r w:rsidRPr="00212A40">
        <w:t xml:space="preserve"> кислоты и сахаров.</w:t>
      </w:r>
    </w:p>
    <w:p w:rsidR="00FD7B45" w:rsidRPr="00212A40" w:rsidRDefault="00FD7B45" w:rsidP="00FD7B45">
      <w:pPr>
        <w:ind w:left="705"/>
        <w:jc w:val="both"/>
      </w:pPr>
    </w:p>
    <w:p w:rsidR="00FD7B45" w:rsidRPr="00212A40" w:rsidRDefault="00FD7B45" w:rsidP="00FD7B45">
      <w:pPr>
        <w:numPr>
          <w:ilvl w:val="0"/>
          <w:numId w:val="2"/>
        </w:numPr>
        <w:jc w:val="both"/>
      </w:pPr>
      <w:r w:rsidRPr="00212A40">
        <w:t>Конденсированные дубильные вещества:</w:t>
      </w:r>
    </w:p>
    <w:p w:rsidR="00FD7B45" w:rsidRPr="00212A40" w:rsidRDefault="00FD7B45" w:rsidP="00FD7B45">
      <w:pPr>
        <w:ind w:left="705"/>
        <w:jc w:val="both"/>
      </w:pPr>
      <w:r w:rsidRPr="00212A40">
        <w:t xml:space="preserve">А) производные </w:t>
      </w:r>
      <w:proofErr w:type="spellStart"/>
      <w:r w:rsidRPr="00212A40">
        <w:t>флаванолов</w:t>
      </w:r>
      <w:proofErr w:type="spellEnd"/>
      <w:r w:rsidRPr="00212A40">
        <w:t>- 3;</w:t>
      </w:r>
    </w:p>
    <w:p w:rsidR="00FD7B45" w:rsidRPr="00212A40" w:rsidRDefault="00FD7B45" w:rsidP="00FD7B45">
      <w:pPr>
        <w:ind w:left="705"/>
        <w:jc w:val="both"/>
      </w:pPr>
      <w:r w:rsidRPr="00212A40">
        <w:t xml:space="preserve">Б) производные </w:t>
      </w:r>
      <w:proofErr w:type="spellStart"/>
      <w:r w:rsidRPr="00212A40">
        <w:t>флавандиолов</w:t>
      </w:r>
      <w:proofErr w:type="spellEnd"/>
      <w:r w:rsidRPr="00212A40">
        <w:t>- 3,4;</w:t>
      </w:r>
    </w:p>
    <w:p w:rsidR="00FD7B45" w:rsidRPr="00212A40" w:rsidRDefault="00FD7B45" w:rsidP="00FD7B45">
      <w:pPr>
        <w:ind w:left="705"/>
        <w:jc w:val="both"/>
      </w:pPr>
      <w:r w:rsidRPr="00212A40">
        <w:t xml:space="preserve">В) производные </w:t>
      </w:r>
      <w:proofErr w:type="spellStart"/>
      <w:r w:rsidRPr="00212A40">
        <w:t>оксистильбенов</w:t>
      </w:r>
      <w:proofErr w:type="spellEnd"/>
      <w:r w:rsidRPr="00212A40">
        <w:t>.</w:t>
      </w:r>
    </w:p>
    <w:p w:rsidR="00FD7B45" w:rsidRPr="00212A40" w:rsidRDefault="00FD7B45" w:rsidP="00FD7B45">
      <w:pPr>
        <w:jc w:val="both"/>
      </w:pPr>
    </w:p>
    <w:p w:rsidR="00FD7B45" w:rsidRPr="00212A40" w:rsidRDefault="00FD7B45" w:rsidP="00FD7B45">
      <w:pPr>
        <w:jc w:val="both"/>
        <w:rPr>
          <w:b/>
          <w:bCs/>
        </w:rPr>
      </w:pPr>
      <w:r w:rsidRPr="00212A40">
        <w:rPr>
          <w:b/>
          <w:bCs/>
        </w:rPr>
        <w:t xml:space="preserve">1 группа  -  </w:t>
      </w:r>
      <w:proofErr w:type="spellStart"/>
      <w:r w:rsidRPr="00212A40">
        <w:rPr>
          <w:b/>
          <w:bCs/>
        </w:rPr>
        <w:t>Гидролизуемые</w:t>
      </w:r>
      <w:proofErr w:type="spellEnd"/>
      <w:r w:rsidRPr="00212A40">
        <w:rPr>
          <w:b/>
          <w:bCs/>
        </w:rPr>
        <w:t xml:space="preserve"> дубильные вещества.</w:t>
      </w:r>
    </w:p>
    <w:p w:rsidR="00FD7B45" w:rsidRPr="00212A40" w:rsidRDefault="00FD7B45" w:rsidP="00FD7B45">
      <w:pPr>
        <w:pStyle w:val="1"/>
        <w:jc w:val="both"/>
        <w:rPr>
          <w:sz w:val="24"/>
        </w:rPr>
      </w:pPr>
      <w:r w:rsidRPr="00212A40">
        <w:rPr>
          <w:sz w:val="24"/>
        </w:rPr>
        <w:tab/>
        <w:t xml:space="preserve">Представляют собой смеси сложных эфиров  фенолкарбоновых </w:t>
      </w:r>
    </w:p>
    <w:p w:rsidR="00FD7B45" w:rsidRPr="00212A40" w:rsidRDefault="00FD7B45" w:rsidP="00FD7B45">
      <w:pPr>
        <w:jc w:val="both"/>
      </w:pPr>
      <w:r w:rsidRPr="00212A40">
        <w:t xml:space="preserve">кислот с сахарами и </w:t>
      </w:r>
      <w:proofErr w:type="spellStart"/>
      <w:r w:rsidRPr="00212A40">
        <w:t>несахаридами</w:t>
      </w:r>
      <w:proofErr w:type="spellEnd"/>
      <w:r w:rsidRPr="00212A40">
        <w:t>, которые в условиях кислотного или фе</w:t>
      </w:r>
      <w:r w:rsidRPr="00212A40">
        <w:t>р</w:t>
      </w:r>
      <w:r w:rsidRPr="00212A40">
        <w:t xml:space="preserve">ментативного гидролиза распадаются на простейшие составные части (сахар, кислоты галловую, </w:t>
      </w:r>
      <w:proofErr w:type="spellStart"/>
      <w:r w:rsidRPr="00212A40">
        <w:t>эллаг</w:t>
      </w:r>
      <w:r w:rsidRPr="00212A40">
        <w:t>о</w:t>
      </w:r>
      <w:r w:rsidRPr="00212A40">
        <w:t>вую</w:t>
      </w:r>
      <w:proofErr w:type="spellEnd"/>
      <w:r w:rsidRPr="00212A40">
        <w:t xml:space="preserve">, хинную, </w:t>
      </w:r>
      <w:proofErr w:type="spellStart"/>
      <w:r w:rsidRPr="00212A40">
        <w:t>хлорогеновую</w:t>
      </w:r>
      <w:proofErr w:type="spellEnd"/>
      <w:r w:rsidRPr="00212A40">
        <w:t>).</w:t>
      </w:r>
    </w:p>
    <w:p w:rsidR="00FD7B45" w:rsidRPr="00212A40" w:rsidRDefault="00FD7B45" w:rsidP="00FD7B45">
      <w:pPr>
        <w:jc w:val="both"/>
      </w:pPr>
      <w:r w:rsidRPr="00212A40">
        <w:t xml:space="preserve">В зависимости от строения образующихся при полном гидролизе первичных фенольных соединений различают галловые и </w:t>
      </w:r>
      <w:proofErr w:type="spellStart"/>
      <w:r w:rsidRPr="00212A40">
        <w:t>эллаговые</w:t>
      </w:r>
      <w:proofErr w:type="spellEnd"/>
      <w:r w:rsidRPr="00212A40">
        <w:t xml:space="preserve"> </w:t>
      </w:r>
      <w:proofErr w:type="spellStart"/>
      <w:r w:rsidRPr="00212A40">
        <w:t>гидролизуемые</w:t>
      </w:r>
      <w:proofErr w:type="spellEnd"/>
      <w:r w:rsidRPr="00212A40">
        <w:t xml:space="preserve"> д</w:t>
      </w:r>
      <w:r w:rsidRPr="00212A40">
        <w:t>у</w:t>
      </w:r>
      <w:r w:rsidRPr="00212A40">
        <w:t>бильные вещества.</w:t>
      </w:r>
    </w:p>
    <w:p w:rsidR="00FD7B45" w:rsidRPr="00212A40" w:rsidRDefault="00FD7B45" w:rsidP="00FD7B45">
      <w:pPr>
        <w:jc w:val="both"/>
      </w:pPr>
      <w:r w:rsidRPr="00212A40">
        <w:t xml:space="preserve">В обеих этих группах веществ </w:t>
      </w:r>
      <w:proofErr w:type="spellStart"/>
      <w:r w:rsidRPr="00212A40">
        <w:t>нефенольным</w:t>
      </w:r>
      <w:proofErr w:type="spellEnd"/>
      <w:r w:rsidRPr="00212A40">
        <w:t xml:space="preserve"> компонентом чаще всего бывает моносах</w:t>
      </w:r>
      <w:r w:rsidRPr="00212A40">
        <w:t>а</w:t>
      </w:r>
      <w:r w:rsidRPr="00212A40">
        <w:t xml:space="preserve">рид. Обычно это глюкоза. </w:t>
      </w:r>
    </w:p>
    <w:p w:rsidR="00FD7B45" w:rsidRPr="00212A40" w:rsidRDefault="00FD7B45" w:rsidP="00FD7B45">
      <w:pPr>
        <w:jc w:val="both"/>
      </w:pPr>
    </w:p>
    <w:p w:rsidR="00FD7B45" w:rsidRPr="00212A40" w:rsidRDefault="00FD7B45" w:rsidP="00FD7B45">
      <w:pPr>
        <w:ind w:firstLine="708"/>
        <w:jc w:val="both"/>
      </w:pPr>
      <w:r w:rsidRPr="00212A40">
        <w:rPr>
          <w:b/>
          <w:bCs/>
          <w:u w:val="single"/>
        </w:rPr>
        <w:t xml:space="preserve">1-я </w:t>
      </w:r>
      <w:proofErr w:type="spellStart"/>
      <w:proofErr w:type="gramStart"/>
      <w:r w:rsidRPr="00212A40">
        <w:rPr>
          <w:b/>
          <w:bCs/>
          <w:u w:val="single"/>
        </w:rPr>
        <w:t>п</w:t>
      </w:r>
      <w:proofErr w:type="spellEnd"/>
      <w:proofErr w:type="gramEnd"/>
      <w:r w:rsidRPr="00212A40">
        <w:rPr>
          <w:b/>
          <w:bCs/>
          <w:u w:val="single"/>
        </w:rPr>
        <w:t>/группа</w:t>
      </w:r>
      <w:r w:rsidRPr="00212A40">
        <w:rPr>
          <w:u w:val="single"/>
        </w:rPr>
        <w:t xml:space="preserve"> - </w:t>
      </w:r>
      <w:r w:rsidRPr="00212A40">
        <w:rPr>
          <w:b/>
          <w:bCs/>
          <w:u w:val="single"/>
        </w:rPr>
        <w:t>Галловые дубильные вещества (</w:t>
      </w:r>
      <w:proofErr w:type="spellStart"/>
      <w:r w:rsidRPr="00212A40">
        <w:rPr>
          <w:b/>
          <w:bCs/>
          <w:u w:val="single"/>
        </w:rPr>
        <w:t>Галлотанины</w:t>
      </w:r>
      <w:proofErr w:type="spellEnd"/>
      <w:r w:rsidRPr="00212A40">
        <w:rPr>
          <w:b/>
          <w:bCs/>
          <w:u w:val="single"/>
        </w:rPr>
        <w:t xml:space="preserve"> )–</w:t>
      </w:r>
      <w:r w:rsidRPr="00212A40">
        <w:t xml:space="preserve"> </w:t>
      </w:r>
    </w:p>
    <w:p w:rsidR="00FD7B45" w:rsidRPr="00212A40" w:rsidRDefault="00FD7B45" w:rsidP="00FD7B45">
      <w:pPr>
        <w:pStyle w:val="a7"/>
        <w:jc w:val="both"/>
        <w:rPr>
          <w:sz w:val="24"/>
        </w:rPr>
      </w:pPr>
      <w:r w:rsidRPr="00212A40">
        <w:rPr>
          <w:sz w:val="24"/>
        </w:rPr>
        <w:t xml:space="preserve">Это сложные эфиры гексоз (обычно Д-глюкозы) и галловой кислоты, наиболее важные в группе </w:t>
      </w:r>
      <w:proofErr w:type="spellStart"/>
      <w:r w:rsidRPr="00212A40">
        <w:rPr>
          <w:sz w:val="24"/>
        </w:rPr>
        <w:t>гидролизуемых</w:t>
      </w:r>
      <w:proofErr w:type="spellEnd"/>
      <w:r w:rsidRPr="00212A40">
        <w:rPr>
          <w:sz w:val="24"/>
        </w:rPr>
        <w:t xml:space="preserve"> дубильных веществ. </w:t>
      </w:r>
    </w:p>
    <w:p w:rsidR="00FD7B45" w:rsidRPr="00212A40" w:rsidRDefault="00FD7B45" w:rsidP="00FD7B45">
      <w:pPr>
        <w:pStyle w:val="a3"/>
        <w:jc w:val="both"/>
        <w:outlineLvl w:val="0"/>
        <w:rPr>
          <w:sz w:val="24"/>
        </w:rPr>
      </w:pPr>
      <w:r w:rsidRPr="00212A40">
        <w:rPr>
          <w:sz w:val="24"/>
        </w:rPr>
        <w:tab/>
        <w:t xml:space="preserve">Представителем </w:t>
      </w:r>
      <w:proofErr w:type="spellStart"/>
      <w:r w:rsidRPr="00212A40">
        <w:rPr>
          <w:sz w:val="24"/>
        </w:rPr>
        <w:t>моногаллоильных</w:t>
      </w:r>
      <w:proofErr w:type="spellEnd"/>
      <w:r w:rsidRPr="00212A40">
        <w:rPr>
          <w:sz w:val="24"/>
        </w:rPr>
        <w:t xml:space="preserve"> эфиров является</w:t>
      </w:r>
    </w:p>
    <w:p w:rsidR="00FD7B45" w:rsidRPr="00212A40" w:rsidRDefault="00FD7B45" w:rsidP="00FD7B45">
      <w:pPr>
        <w:pStyle w:val="a3"/>
        <w:jc w:val="both"/>
        <w:rPr>
          <w:sz w:val="24"/>
        </w:rPr>
      </w:pPr>
      <w:r w:rsidRPr="00212A40">
        <w:rPr>
          <w:sz w:val="24"/>
        </w:rPr>
        <w:t xml:space="preserve"> </w:t>
      </w:r>
      <w:r w:rsidRPr="00212A40">
        <w:rPr>
          <w:b/>
          <w:bCs/>
          <w:sz w:val="24"/>
        </w:rPr>
        <w:t>бета—</w:t>
      </w:r>
      <w:proofErr w:type="spellStart"/>
      <w:r w:rsidRPr="00212A40">
        <w:rPr>
          <w:b/>
          <w:bCs/>
          <w:sz w:val="24"/>
        </w:rPr>
        <w:t>Д-глюкогаллин</w:t>
      </w:r>
      <w:proofErr w:type="spellEnd"/>
      <w:r w:rsidRPr="00212A40">
        <w:rPr>
          <w:b/>
          <w:bCs/>
          <w:sz w:val="24"/>
        </w:rPr>
        <w:t>,</w:t>
      </w:r>
      <w:r w:rsidRPr="00212A40">
        <w:rPr>
          <w:sz w:val="24"/>
        </w:rPr>
        <w:t xml:space="preserve"> </w:t>
      </w:r>
      <w:proofErr w:type="gramStart"/>
      <w:r w:rsidRPr="00212A40">
        <w:rPr>
          <w:sz w:val="24"/>
        </w:rPr>
        <w:t>выделенный</w:t>
      </w:r>
      <w:proofErr w:type="gramEnd"/>
      <w:r w:rsidRPr="00212A40">
        <w:rPr>
          <w:sz w:val="24"/>
        </w:rPr>
        <w:t xml:space="preserve"> из корня китайского ревеня и обнар</w:t>
      </w:r>
      <w:r w:rsidRPr="00212A40">
        <w:rPr>
          <w:sz w:val="24"/>
        </w:rPr>
        <w:t>у</w:t>
      </w:r>
      <w:r w:rsidRPr="00212A40">
        <w:rPr>
          <w:sz w:val="24"/>
        </w:rPr>
        <w:t>женный также в других растениях:</w:t>
      </w:r>
    </w:p>
    <w:p w:rsidR="00FD7B45" w:rsidRPr="00212A40" w:rsidRDefault="00FD7B45" w:rsidP="00FD7B45">
      <w:pPr>
        <w:pStyle w:val="a3"/>
        <w:jc w:val="both"/>
        <w:rPr>
          <w:sz w:val="24"/>
        </w:rPr>
      </w:pPr>
    </w:p>
    <w:p w:rsidR="00FD7B45" w:rsidRPr="00212A40" w:rsidRDefault="00FD7B45" w:rsidP="00FD7B45">
      <w:pPr>
        <w:jc w:val="both"/>
      </w:pPr>
      <w:r w:rsidRPr="00212A40">
        <w:object w:dxaOrig="4125" w:dyaOrig="1695">
          <v:shape id="_x0000_i1027" type="#_x0000_t75" style="width:206.25pt;height:84.75pt" o:ole="">
            <v:imagedata r:id="rId10" o:title=""/>
          </v:shape>
          <o:OLEObject Type="Embed" ProgID="ISISServer" ShapeID="_x0000_i1027" DrawAspect="Content" ObjectID="_1521816896" r:id="rId11"/>
        </w:object>
      </w:r>
      <w:r w:rsidRPr="00212A40">
        <w:t xml:space="preserve"> </w:t>
      </w:r>
    </w:p>
    <w:p w:rsidR="00FD7B45" w:rsidRPr="00212A40" w:rsidRDefault="00FD7B45" w:rsidP="00FD7B45">
      <w:pPr>
        <w:ind w:firstLine="708"/>
        <w:jc w:val="both"/>
        <w:rPr>
          <w:b/>
          <w:bCs/>
        </w:rPr>
      </w:pPr>
      <w:r w:rsidRPr="00212A40">
        <w:rPr>
          <w:b/>
          <w:bCs/>
        </w:rPr>
        <w:t>бета—</w:t>
      </w:r>
      <w:proofErr w:type="spellStart"/>
      <w:r w:rsidRPr="00212A40">
        <w:rPr>
          <w:b/>
          <w:bCs/>
        </w:rPr>
        <w:t>Д-глюкогаллин</w:t>
      </w:r>
      <w:proofErr w:type="spellEnd"/>
    </w:p>
    <w:p w:rsidR="00FD7B45" w:rsidRPr="00212A40" w:rsidRDefault="00FD7B45" w:rsidP="00FD7B45">
      <w:pPr>
        <w:ind w:firstLine="708"/>
        <w:jc w:val="both"/>
      </w:pPr>
    </w:p>
    <w:p w:rsidR="00FD7B45" w:rsidRPr="00212A40" w:rsidRDefault="00FD7B45" w:rsidP="00FD7B45">
      <w:pPr>
        <w:ind w:firstLine="708"/>
        <w:jc w:val="both"/>
      </w:pPr>
      <w:r w:rsidRPr="00212A40">
        <w:t xml:space="preserve">К наиболее широко известному соединению этой группы относят </w:t>
      </w:r>
      <w:proofErr w:type="gramStart"/>
      <w:r w:rsidRPr="00212A40">
        <w:rPr>
          <w:b/>
          <w:bCs/>
        </w:rPr>
        <w:t>китайский</w:t>
      </w:r>
      <w:proofErr w:type="gramEnd"/>
      <w:r w:rsidRPr="00212A40">
        <w:rPr>
          <w:b/>
          <w:bCs/>
        </w:rPr>
        <w:t xml:space="preserve"> </w:t>
      </w:r>
      <w:proofErr w:type="spellStart"/>
      <w:r w:rsidRPr="00212A40">
        <w:rPr>
          <w:b/>
          <w:bCs/>
        </w:rPr>
        <w:t>та</w:t>
      </w:r>
      <w:r w:rsidRPr="00212A40">
        <w:rPr>
          <w:b/>
          <w:bCs/>
        </w:rPr>
        <w:t>н</w:t>
      </w:r>
      <w:r w:rsidRPr="00212A40">
        <w:rPr>
          <w:b/>
          <w:bCs/>
        </w:rPr>
        <w:t>нин</w:t>
      </w:r>
      <w:proofErr w:type="spellEnd"/>
      <w:r w:rsidRPr="00212A40">
        <w:t xml:space="preserve">, получаемый из образующихся на листьях патологических наростов (галлов) сумаха китайского </w:t>
      </w:r>
      <w:r w:rsidRPr="00212A40">
        <w:rPr>
          <w:b/>
          <w:bCs/>
        </w:rPr>
        <w:t>(</w:t>
      </w:r>
      <w:proofErr w:type="spellStart"/>
      <w:r w:rsidRPr="00212A40">
        <w:rPr>
          <w:b/>
          <w:bCs/>
          <w:lang w:val="en-US"/>
        </w:rPr>
        <w:t>Rhus</w:t>
      </w:r>
      <w:proofErr w:type="spellEnd"/>
      <w:r w:rsidRPr="00212A40">
        <w:rPr>
          <w:b/>
          <w:bCs/>
        </w:rPr>
        <w:t xml:space="preserve"> </w:t>
      </w:r>
      <w:proofErr w:type="spellStart"/>
      <w:r w:rsidRPr="00212A40">
        <w:rPr>
          <w:b/>
          <w:bCs/>
          <w:lang w:val="en-US"/>
        </w:rPr>
        <w:t>chinensis</w:t>
      </w:r>
      <w:proofErr w:type="spellEnd"/>
      <w:r w:rsidRPr="00212A40">
        <w:rPr>
          <w:b/>
          <w:bCs/>
        </w:rPr>
        <w:t>).</w:t>
      </w:r>
      <w:r w:rsidRPr="00212A40">
        <w:t xml:space="preserve"> По мнению Л.Ф.Ильина, Э.Фишера и </w:t>
      </w:r>
      <w:proofErr w:type="spellStart"/>
      <w:r w:rsidRPr="00212A40">
        <w:t>К.Фрейденберга</w:t>
      </w:r>
      <w:proofErr w:type="spellEnd"/>
      <w:r w:rsidRPr="00212A40">
        <w:t xml:space="preserve"> кита</w:t>
      </w:r>
      <w:r w:rsidRPr="00212A40">
        <w:t>й</w:t>
      </w:r>
      <w:r w:rsidRPr="00212A40">
        <w:t xml:space="preserve">ский </w:t>
      </w:r>
      <w:proofErr w:type="spellStart"/>
      <w:r w:rsidRPr="00212A40">
        <w:t>таннин</w:t>
      </w:r>
      <w:proofErr w:type="spellEnd"/>
      <w:r w:rsidRPr="00212A40">
        <w:t xml:space="preserve"> представляет собой </w:t>
      </w:r>
      <w:proofErr w:type="spellStart"/>
      <w:r w:rsidRPr="00212A40">
        <w:t>пента-М-дигаллоил-бета</w:t>
      </w:r>
      <w:proofErr w:type="spellEnd"/>
      <w:r w:rsidRPr="00212A40">
        <w:t>-</w:t>
      </w:r>
      <w:r w:rsidRPr="00212A40">
        <w:rPr>
          <w:lang w:val="en-US"/>
        </w:rPr>
        <w:t>D</w:t>
      </w:r>
      <w:r w:rsidRPr="00212A40">
        <w:t>-глюкозу, т.е. бета-</w:t>
      </w:r>
      <w:proofErr w:type="gramStart"/>
      <w:r w:rsidRPr="00212A40">
        <w:rPr>
          <w:lang w:val="en-US"/>
        </w:rPr>
        <w:t>D</w:t>
      </w:r>
      <w:proofErr w:type="gramEnd"/>
      <w:r w:rsidRPr="00212A40">
        <w:t>-глюкозу, гидроксил</w:t>
      </w:r>
      <w:r w:rsidRPr="00212A40">
        <w:t>ь</w:t>
      </w:r>
      <w:r w:rsidRPr="00212A40">
        <w:t xml:space="preserve">ные группы которой </w:t>
      </w:r>
      <w:proofErr w:type="spellStart"/>
      <w:r w:rsidRPr="00212A40">
        <w:t>этерифицированы</w:t>
      </w:r>
      <w:proofErr w:type="spellEnd"/>
      <w:r w:rsidRPr="00212A40">
        <w:t xml:space="preserve"> </w:t>
      </w:r>
      <w:proofErr w:type="spellStart"/>
      <w:r w:rsidRPr="00212A40">
        <w:t>М-дигалловой</w:t>
      </w:r>
      <w:proofErr w:type="spellEnd"/>
      <w:r w:rsidRPr="00212A40">
        <w:t xml:space="preserve"> кислотой.</w:t>
      </w:r>
    </w:p>
    <w:p w:rsidR="00FD7B45" w:rsidRPr="00212A40" w:rsidRDefault="00FD7B45" w:rsidP="00FD7B45">
      <w:pPr>
        <w:ind w:firstLine="708"/>
        <w:jc w:val="both"/>
      </w:pPr>
      <w:r w:rsidRPr="00212A40">
        <w:object w:dxaOrig="1485" w:dyaOrig="1469">
          <v:shape id="_x0000_i1028" type="#_x0000_t75" style="width:74.25pt;height:73.5pt" o:ole="">
            <v:imagedata r:id="rId12" o:title=""/>
          </v:shape>
          <o:OLEObject Type="Embed" ProgID="ISISServer" ShapeID="_x0000_i1028" DrawAspect="Content" ObjectID="_1521816897" r:id="rId13"/>
        </w:object>
      </w:r>
    </w:p>
    <w:p w:rsidR="00FD7B45" w:rsidRPr="00212A40" w:rsidRDefault="00FD7B45" w:rsidP="00FD7B45">
      <w:pPr>
        <w:ind w:firstLine="708"/>
        <w:jc w:val="both"/>
      </w:pPr>
      <w:r w:rsidRPr="00212A40">
        <w:t xml:space="preserve">китайский </w:t>
      </w:r>
      <w:proofErr w:type="spellStart"/>
      <w:r w:rsidRPr="00212A40">
        <w:t>таннин</w:t>
      </w:r>
      <w:proofErr w:type="spellEnd"/>
    </w:p>
    <w:p w:rsidR="00FD7B45" w:rsidRPr="00212A40" w:rsidRDefault="00FD7B45" w:rsidP="00FD7B45">
      <w:pPr>
        <w:ind w:firstLine="708"/>
        <w:jc w:val="both"/>
        <w:rPr>
          <w:b/>
          <w:bCs/>
        </w:rPr>
      </w:pPr>
    </w:p>
    <w:p w:rsidR="00FD7B45" w:rsidRPr="00212A40" w:rsidRDefault="00FD7B45" w:rsidP="00FD7B45">
      <w:pPr>
        <w:ind w:firstLine="708"/>
        <w:jc w:val="both"/>
      </w:pPr>
      <w:proofErr w:type="gramStart"/>
      <w:r w:rsidRPr="00212A40">
        <w:rPr>
          <w:b/>
          <w:bCs/>
        </w:rPr>
        <w:t>Турецкий</w:t>
      </w:r>
      <w:proofErr w:type="gramEnd"/>
      <w:r w:rsidRPr="00212A40">
        <w:rPr>
          <w:b/>
          <w:bCs/>
        </w:rPr>
        <w:t xml:space="preserve"> </w:t>
      </w:r>
      <w:proofErr w:type="spellStart"/>
      <w:r w:rsidRPr="00212A40">
        <w:rPr>
          <w:b/>
          <w:bCs/>
        </w:rPr>
        <w:t>таннин</w:t>
      </w:r>
      <w:proofErr w:type="spellEnd"/>
      <w:r w:rsidRPr="00212A40">
        <w:t>, выделенный из турецких галлов, образующихся на листьях д</w:t>
      </w:r>
      <w:r w:rsidRPr="00212A40">
        <w:t>у</w:t>
      </w:r>
      <w:r w:rsidRPr="00212A40">
        <w:t>ба красильного (</w:t>
      </w:r>
      <w:proofErr w:type="spellStart"/>
      <w:r w:rsidRPr="00212A40">
        <w:rPr>
          <w:b/>
          <w:bCs/>
          <w:lang w:val="en-US"/>
        </w:rPr>
        <w:t>Quercus</w:t>
      </w:r>
      <w:proofErr w:type="spellEnd"/>
      <w:r w:rsidRPr="00212A40">
        <w:rPr>
          <w:b/>
          <w:bCs/>
        </w:rPr>
        <w:t xml:space="preserve"> </w:t>
      </w:r>
      <w:proofErr w:type="spellStart"/>
      <w:r w:rsidRPr="00212A40">
        <w:rPr>
          <w:b/>
          <w:bCs/>
          <w:lang w:val="en-US"/>
        </w:rPr>
        <w:t>infectoria</w:t>
      </w:r>
      <w:proofErr w:type="spellEnd"/>
      <w:r w:rsidRPr="00212A40">
        <w:t>).</w:t>
      </w:r>
    </w:p>
    <w:p w:rsidR="00FD7B45" w:rsidRPr="00212A40" w:rsidRDefault="00FD7B45" w:rsidP="00FD7B45">
      <w:pPr>
        <w:ind w:firstLine="708"/>
        <w:jc w:val="both"/>
      </w:pPr>
      <w:proofErr w:type="spellStart"/>
      <w:r w:rsidRPr="00212A40">
        <w:t>К.Фрейденберг</w:t>
      </w:r>
      <w:proofErr w:type="spellEnd"/>
      <w:r w:rsidRPr="00212A40">
        <w:t xml:space="preserve"> предполагал, что у турецкого </w:t>
      </w:r>
      <w:proofErr w:type="spellStart"/>
      <w:r w:rsidRPr="00212A40">
        <w:t>таннина</w:t>
      </w:r>
      <w:proofErr w:type="spellEnd"/>
      <w:r w:rsidRPr="00212A40">
        <w:t xml:space="preserve"> в среднем одна из пяти ги</w:t>
      </w:r>
      <w:r w:rsidRPr="00212A40">
        <w:t>д</w:t>
      </w:r>
      <w:r w:rsidRPr="00212A40">
        <w:t xml:space="preserve">роксильных групп глюкозы свободна, другая </w:t>
      </w:r>
      <w:proofErr w:type="spellStart"/>
      <w:r w:rsidRPr="00212A40">
        <w:t>этерифицирована</w:t>
      </w:r>
      <w:proofErr w:type="spellEnd"/>
      <w:r w:rsidRPr="00212A40">
        <w:t xml:space="preserve"> </w:t>
      </w:r>
      <w:proofErr w:type="spellStart"/>
      <w:r w:rsidRPr="00212A40">
        <w:t>дигалловой</w:t>
      </w:r>
      <w:proofErr w:type="spellEnd"/>
      <w:r w:rsidRPr="00212A40">
        <w:t xml:space="preserve"> кислотой, а о</w:t>
      </w:r>
      <w:r w:rsidRPr="00212A40">
        <w:t>с</w:t>
      </w:r>
      <w:r w:rsidRPr="00212A40">
        <w:t>тальные – галловой кислотой.</w:t>
      </w:r>
    </w:p>
    <w:p w:rsidR="00FD7B45" w:rsidRPr="00212A40" w:rsidRDefault="00FD7B45" w:rsidP="00FD7B45">
      <w:pPr>
        <w:ind w:firstLine="708"/>
        <w:jc w:val="both"/>
      </w:pPr>
      <w:r w:rsidRPr="00212A40">
        <w:t>Дубильные вещества этой группы содержатся и преобладают в корневищах и корнях кровохлебки, корневищах змеевика, бадана, соплодиях ол</w:t>
      </w:r>
      <w:r w:rsidRPr="00212A40">
        <w:t>ь</w:t>
      </w:r>
      <w:r w:rsidRPr="00212A40">
        <w:t>хи, коре дуба.</w:t>
      </w:r>
    </w:p>
    <w:p w:rsidR="00FD7B45" w:rsidRPr="00212A40" w:rsidRDefault="00FD7B45" w:rsidP="00FD7B45">
      <w:pPr>
        <w:ind w:firstLine="708"/>
        <w:jc w:val="both"/>
      </w:pPr>
    </w:p>
    <w:p w:rsidR="00FD7B45" w:rsidRPr="00212A40" w:rsidRDefault="00FD7B45" w:rsidP="00FD7B45">
      <w:pPr>
        <w:jc w:val="both"/>
      </w:pPr>
      <w:proofErr w:type="gramStart"/>
      <w:r w:rsidRPr="00212A40">
        <w:rPr>
          <w:b/>
          <w:bCs/>
          <w:u w:val="single"/>
        </w:rPr>
        <w:t>2-я подгруппа</w:t>
      </w:r>
      <w:r w:rsidRPr="00212A40">
        <w:rPr>
          <w:u w:val="single"/>
        </w:rPr>
        <w:t xml:space="preserve">  -  </w:t>
      </w:r>
      <w:proofErr w:type="spellStart"/>
      <w:r w:rsidRPr="00212A40">
        <w:rPr>
          <w:b/>
          <w:bCs/>
          <w:u w:val="single"/>
        </w:rPr>
        <w:t>Эллаговые</w:t>
      </w:r>
      <w:proofErr w:type="spellEnd"/>
      <w:r w:rsidRPr="00212A40">
        <w:rPr>
          <w:b/>
          <w:bCs/>
          <w:u w:val="single"/>
        </w:rPr>
        <w:t xml:space="preserve"> дубильные вещества </w:t>
      </w:r>
      <w:r w:rsidRPr="00212A40">
        <w:rPr>
          <w:b/>
          <w:bCs/>
        </w:rPr>
        <w:t xml:space="preserve">или  </w:t>
      </w:r>
      <w:proofErr w:type="spellStart"/>
      <w:r w:rsidRPr="00212A40">
        <w:rPr>
          <w:b/>
          <w:bCs/>
        </w:rPr>
        <w:t>эллаготанины</w:t>
      </w:r>
      <w:proofErr w:type="spellEnd"/>
      <w:r w:rsidRPr="00212A40">
        <w:t xml:space="preserve"> – это сложные эфиры Д-глюкозы и </w:t>
      </w:r>
      <w:proofErr w:type="spellStart"/>
      <w:r w:rsidRPr="00212A40">
        <w:t>гексагидроксидифеновой</w:t>
      </w:r>
      <w:proofErr w:type="spellEnd"/>
      <w:r w:rsidRPr="00212A40">
        <w:t xml:space="preserve">, </w:t>
      </w:r>
      <w:proofErr w:type="spellStart"/>
      <w:r w:rsidRPr="00212A40">
        <w:t>хебуловой</w:t>
      </w:r>
      <w:proofErr w:type="spellEnd"/>
      <w:r w:rsidRPr="00212A40">
        <w:t xml:space="preserve"> кислоты, и имеют биогенетич</w:t>
      </w:r>
      <w:r w:rsidRPr="00212A40">
        <w:t>е</w:t>
      </w:r>
      <w:r w:rsidRPr="00212A40">
        <w:t xml:space="preserve">ское родство с кислотой </w:t>
      </w:r>
      <w:proofErr w:type="spellStart"/>
      <w:r w:rsidRPr="00212A40">
        <w:t>эллаговой</w:t>
      </w:r>
      <w:proofErr w:type="spellEnd"/>
      <w:r w:rsidRPr="00212A40">
        <w:t xml:space="preserve"> (которую можно рассматривать как </w:t>
      </w:r>
      <w:proofErr w:type="spellStart"/>
      <w:r w:rsidRPr="00212A40">
        <w:t>дилактон</w:t>
      </w:r>
      <w:proofErr w:type="spellEnd"/>
      <w:r w:rsidRPr="00212A40">
        <w:t xml:space="preserve"> кислоты </w:t>
      </w:r>
      <w:proofErr w:type="spellStart"/>
      <w:r w:rsidRPr="00212A40">
        <w:t>гексагидроксидифеновой</w:t>
      </w:r>
      <w:proofErr w:type="spellEnd"/>
      <w:r w:rsidRPr="00212A40">
        <w:t xml:space="preserve">, </w:t>
      </w:r>
      <w:proofErr w:type="gramEnd"/>
    </w:p>
    <w:p w:rsidR="00FD7B45" w:rsidRPr="00212A40" w:rsidRDefault="00FD7B45" w:rsidP="00FD7B45">
      <w:pPr>
        <w:pStyle w:val="a3"/>
        <w:jc w:val="both"/>
        <w:rPr>
          <w:sz w:val="24"/>
        </w:rPr>
      </w:pPr>
      <w:r w:rsidRPr="00212A40">
        <w:rPr>
          <w:sz w:val="24"/>
        </w:rPr>
        <w:t xml:space="preserve"> при кислотном гидролизе происходит превращение их в </w:t>
      </w:r>
      <w:proofErr w:type="spellStart"/>
      <w:r w:rsidRPr="00212A40">
        <w:rPr>
          <w:sz w:val="24"/>
        </w:rPr>
        <w:t>дилактон</w:t>
      </w:r>
      <w:proofErr w:type="spellEnd"/>
      <w:r w:rsidRPr="00212A40">
        <w:rPr>
          <w:sz w:val="24"/>
        </w:rPr>
        <w:t xml:space="preserve"> – кислоту </w:t>
      </w:r>
      <w:proofErr w:type="spellStart"/>
      <w:r w:rsidRPr="00212A40">
        <w:rPr>
          <w:sz w:val="24"/>
        </w:rPr>
        <w:t>эллаговую</w:t>
      </w:r>
      <w:proofErr w:type="spellEnd"/>
      <w:r w:rsidRPr="00212A40">
        <w:rPr>
          <w:sz w:val="24"/>
        </w:rPr>
        <w:t xml:space="preserve">, которая выпадает в осадок. </w:t>
      </w:r>
    </w:p>
    <w:p w:rsidR="00FD7B45" w:rsidRPr="00212A40" w:rsidRDefault="00FD7B45" w:rsidP="00FD7B45">
      <w:pPr>
        <w:pStyle w:val="a3"/>
        <w:jc w:val="both"/>
        <w:rPr>
          <w:sz w:val="24"/>
        </w:rPr>
      </w:pPr>
    </w:p>
    <w:p w:rsidR="00FD7B45" w:rsidRPr="00212A40" w:rsidRDefault="00FD7B45" w:rsidP="00FD7B45">
      <w:pPr>
        <w:jc w:val="both"/>
      </w:pPr>
      <w:r w:rsidRPr="00212A40">
        <w:t xml:space="preserve">В качестве сахаристого остатка в </w:t>
      </w:r>
      <w:proofErr w:type="spellStart"/>
      <w:r w:rsidRPr="00212A40">
        <w:t>эллаговых</w:t>
      </w:r>
      <w:proofErr w:type="spellEnd"/>
      <w:r w:rsidRPr="00212A40">
        <w:t xml:space="preserve"> дубильных веществах также чаще всего встречается глюкоза.</w:t>
      </w:r>
    </w:p>
    <w:p w:rsidR="00FD7B45" w:rsidRPr="00212A40" w:rsidRDefault="00FD7B45" w:rsidP="00FD7B45">
      <w:pPr>
        <w:jc w:val="both"/>
      </w:pPr>
      <w:r w:rsidRPr="00212A40">
        <w:object w:dxaOrig="3390" w:dyaOrig="2370">
          <v:shape id="_x0000_i1029" type="#_x0000_t75" style="width:162pt;height:98.25pt" o:ole="">
            <v:imagedata r:id="rId14" o:title=""/>
          </v:shape>
          <o:OLEObject Type="Embed" ProgID="ISISServer" ShapeID="_x0000_i1029" DrawAspect="Content" ObjectID="_1521816898" r:id="rId15"/>
        </w:object>
      </w:r>
      <w:r w:rsidRPr="00212A40">
        <w:t xml:space="preserve">        </w:t>
      </w:r>
      <w:r w:rsidRPr="00212A40">
        <w:object w:dxaOrig="3390" w:dyaOrig="1815">
          <v:shape id="_x0000_i1030" type="#_x0000_t75" style="width:170.25pt;height:80.25pt" o:ole="">
            <v:imagedata r:id="rId16" o:title=""/>
          </v:shape>
          <o:OLEObject Type="Embed" ProgID="ISISServer" ShapeID="_x0000_i1030" DrawAspect="Content" ObjectID="_1521816899" r:id="rId17"/>
        </w:object>
      </w:r>
    </w:p>
    <w:p w:rsidR="00FD7B45" w:rsidRPr="00212A40" w:rsidRDefault="00FD7B45" w:rsidP="00FD7B45">
      <w:pPr>
        <w:pStyle w:val="a9"/>
        <w:jc w:val="both"/>
        <w:rPr>
          <w:sz w:val="24"/>
        </w:rPr>
      </w:pPr>
      <w:r w:rsidRPr="00212A40">
        <w:rPr>
          <w:sz w:val="24"/>
        </w:rPr>
        <w:t xml:space="preserve">Кислота </w:t>
      </w:r>
      <w:proofErr w:type="spellStart"/>
      <w:r w:rsidRPr="00212A40">
        <w:rPr>
          <w:sz w:val="24"/>
        </w:rPr>
        <w:t>эллаговая</w:t>
      </w:r>
      <w:proofErr w:type="spellEnd"/>
      <w:r w:rsidRPr="00212A40">
        <w:rPr>
          <w:sz w:val="24"/>
        </w:rPr>
        <w:t xml:space="preserve">           Кислота </w:t>
      </w:r>
      <w:proofErr w:type="spellStart"/>
      <w:r w:rsidRPr="00212A40">
        <w:rPr>
          <w:sz w:val="24"/>
        </w:rPr>
        <w:t>гексагидроксидифеновая</w:t>
      </w:r>
      <w:proofErr w:type="spellEnd"/>
    </w:p>
    <w:p w:rsidR="00FD7B45" w:rsidRPr="00212A40" w:rsidRDefault="00FD7B45" w:rsidP="00FD7B45">
      <w:pPr>
        <w:ind w:firstLine="708"/>
        <w:jc w:val="both"/>
      </w:pPr>
    </w:p>
    <w:p w:rsidR="00FD7B45" w:rsidRPr="00212A40" w:rsidRDefault="00FD7B45" w:rsidP="00FD7B45">
      <w:pPr>
        <w:ind w:firstLine="708"/>
        <w:jc w:val="both"/>
      </w:pPr>
      <w:r w:rsidRPr="00212A40">
        <w:t xml:space="preserve">Из соплодий ольхи выделены </w:t>
      </w:r>
      <w:proofErr w:type="spellStart"/>
      <w:r w:rsidRPr="00212A40">
        <w:t>альнитаннины</w:t>
      </w:r>
      <w:proofErr w:type="spellEnd"/>
      <w:r w:rsidRPr="00212A40">
        <w:t>, отличающиеся составом углеводных компонентов:</w:t>
      </w:r>
    </w:p>
    <w:p w:rsidR="00FD7B45" w:rsidRPr="00212A40" w:rsidRDefault="00FD7B45" w:rsidP="00FD7B45">
      <w:pPr>
        <w:ind w:firstLine="708"/>
        <w:jc w:val="both"/>
      </w:pPr>
      <w:r w:rsidRPr="00212A40">
        <w:object w:dxaOrig="4665" w:dyaOrig="3989">
          <v:shape id="_x0000_i1031" type="#_x0000_t75" style="width:233.25pt;height:150.75pt" o:ole="">
            <v:imagedata r:id="rId18" o:title=""/>
          </v:shape>
          <o:OLEObject Type="Embed" ProgID="ISISServer" ShapeID="_x0000_i1031" DrawAspect="Content" ObjectID="_1521816900" r:id="rId19"/>
        </w:object>
      </w:r>
    </w:p>
    <w:p w:rsidR="00FD7B45" w:rsidRPr="00212A40" w:rsidRDefault="00FD7B45" w:rsidP="00FD7B45">
      <w:pPr>
        <w:ind w:firstLine="708"/>
        <w:jc w:val="both"/>
        <w:outlineLvl w:val="0"/>
        <w:rPr>
          <w:b/>
          <w:bCs/>
        </w:rPr>
      </w:pPr>
      <w:r w:rsidRPr="00212A40">
        <w:rPr>
          <w:b/>
          <w:bCs/>
        </w:rPr>
        <w:tab/>
      </w:r>
      <w:proofErr w:type="spellStart"/>
      <w:r w:rsidRPr="00212A40">
        <w:rPr>
          <w:b/>
          <w:bCs/>
        </w:rPr>
        <w:t>Альнитаннин</w:t>
      </w:r>
      <w:proofErr w:type="spellEnd"/>
      <w:r w:rsidRPr="00212A40">
        <w:rPr>
          <w:b/>
          <w:bCs/>
        </w:rPr>
        <w:t xml:space="preserve"> 11</w:t>
      </w:r>
    </w:p>
    <w:p w:rsidR="00FD7B45" w:rsidRPr="00212A40" w:rsidRDefault="00FD7B45" w:rsidP="00FD7B45">
      <w:pPr>
        <w:ind w:left="1416"/>
        <w:jc w:val="both"/>
        <w:rPr>
          <w:b/>
          <w:bCs/>
        </w:rPr>
      </w:pPr>
      <w:r w:rsidRPr="00212A40">
        <w:rPr>
          <w:b/>
          <w:bCs/>
        </w:rPr>
        <w:t>(</w:t>
      </w:r>
      <w:proofErr w:type="spellStart"/>
      <w:r w:rsidRPr="00212A40">
        <w:rPr>
          <w:b/>
          <w:bCs/>
        </w:rPr>
        <w:t>Диэфир-гексагидроксидифеноила</w:t>
      </w:r>
      <w:proofErr w:type="spellEnd"/>
      <w:r w:rsidRPr="00212A40">
        <w:rPr>
          <w:b/>
          <w:bCs/>
        </w:rPr>
        <w:t>) – 1 – (</w:t>
      </w:r>
      <w:proofErr w:type="spellStart"/>
      <w:r w:rsidRPr="00212A40">
        <w:rPr>
          <w:b/>
          <w:bCs/>
        </w:rPr>
        <w:t>О-альфа-</w:t>
      </w:r>
      <w:proofErr w:type="gramStart"/>
      <w:r w:rsidRPr="00212A40">
        <w:rPr>
          <w:b/>
          <w:bCs/>
        </w:rPr>
        <w:t>L</w:t>
      </w:r>
      <w:proofErr w:type="gramEnd"/>
      <w:r w:rsidRPr="00212A40">
        <w:rPr>
          <w:b/>
          <w:bCs/>
        </w:rPr>
        <w:t>-арабопиранозидо</w:t>
      </w:r>
      <w:proofErr w:type="spellEnd"/>
      <w:r w:rsidRPr="00212A40">
        <w:rPr>
          <w:b/>
          <w:bCs/>
        </w:rPr>
        <w:t>)-1-(</w:t>
      </w:r>
      <w:proofErr w:type="spellStart"/>
      <w:r w:rsidRPr="00212A40">
        <w:rPr>
          <w:b/>
          <w:bCs/>
        </w:rPr>
        <w:t>О-бета-Д-глюкопиранозид</w:t>
      </w:r>
      <w:proofErr w:type="spellEnd"/>
      <w:r w:rsidRPr="00212A40">
        <w:rPr>
          <w:b/>
          <w:bCs/>
        </w:rPr>
        <w:t>)</w:t>
      </w:r>
    </w:p>
    <w:p w:rsidR="00FD7B45" w:rsidRPr="00212A40" w:rsidRDefault="00FD7B45" w:rsidP="00FD7B45">
      <w:pPr>
        <w:jc w:val="both"/>
        <w:rPr>
          <w:b/>
          <w:bCs/>
        </w:rPr>
      </w:pPr>
    </w:p>
    <w:p w:rsidR="00FD7B45" w:rsidRPr="00212A40" w:rsidRDefault="00FD7B45" w:rsidP="00FD7B45">
      <w:pPr>
        <w:jc w:val="both"/>
      </w:pPr>
      <w:r w:rsidRPr="00212A40">
        <w:tab/>
      </w:r>
      <w:proofErr w:type="spellStart"/>
      <w:r w:rsidRPr="00212A40">
        <w:t>Галлотанинны</w:t>
      </w:r>
      <w:proofErr w:type="spellEnd"/>
      <w:r w:rsidRPr="00212A40">
        <w:t xml:space="preserve"> и </w:t>
      </w:r>
      <w:proofErr w:type="spellStart"/>
      <w:r w:rsidRPr="00212A40">
        <w:t>эллаготаннины</w:t>
      </w:r>
      <w:proofErr w:type="spellEnd"/>
      <w:r w:rsidRPr="00212A40">
        <w:t xml:space="preserve"> в растениях могут встречаться одн</w:t>
      </w:r>
      <w:r w:rsidRPr="00212A40">
        <w:t>о</w:t>
      </w:r>
      <w:r w:rsidRPr="00212A40">
        <w:t>временно.</w:t>
      </w:r>
    </w:p>
    <w:p w:rsidR="00FD7B45" w:rsidRPr="00212A40" w:rsidRDefault="00FD7B45" w:rsidP="00FD7B45">
      <w:pPr>
        <w:jc w:val="both"/>
      </w:pPr>
    </w:p>
    <w:p w:rsidR="00FD7B45" w:rsidRPr="00212A40" w:rsidRDefault="00FD7B45" w:rsidP="00FD7B45">
      <w:pPr>
        <w:jc w:val="both"/>
      </w:pPr>
      <w:r w:rsidRPr="00212A40">
        <w:rPr>
          <w:b/>
          <w:bCs/>
        </w:rPr>
        <w:lastRenderedPageBreak/>
        <w:t xml:space="preserve">3-я подгруппа – </w:t>
      </w:r>
      <w:proofErr w:type="spellStart"/>
      <w:r w:rsidRPr="00212A40">
        <w:rPr>
          <w:b/>
          <w:bCs/>
        </w:rPr>
        <w:t>несахаридные</w:t>
      </w:r>
      <w:proofErr w:type="spellEnd"/>
      <w:r w:rsidRPr="00212A40">
        <w:rPr>
          <w:b/>
          <w:bCs/>
        </w:rPr>
        <w:t xml:space="preserve"> эфиры  фенолкарбоновых кислот – это</w:t>
      </w:r>
    </w:p>
    <w:p w:rsidR="00FD7B45" w:rsidRPr="00212A40" w:rsidRDefault="00FD7B45" w:rsidP="00FD7B45">
      <w:pPr>
        <w:ind w:left="708"/>
        <w:jc w:val="both"/>
        <w:rPr>
          <w:b/>
          <w:bCs/>
        </w:rPr>
      </w:pPr>
      <w:r w:rsidRPr="00212A40">
        <w:t xml:space="preserve">эфиры галловой кислоты с кислотами хинной, </w:t>
      </w:r>
      <w:proofErr w:type="spellStart"/>
      <w:r w:rsidRPr="00212A40">
        <w:t>гидроксикоричными</w:t>
      </w:r>
      <w:proofErr w:type="spellEnd"/>
      <w:r w:rsidRPr="00212A40">
        <w:t xml:space="preserve"> (</w:t>
      </w:r>
      <w:proofErr w:type="spellStart"/>
      <w:r w:rsidRPr="00212A40">
        <w:t>хлорогеновой</w:t>
      </w:r>
      <w:proofErr w:type="spellEnd"/>
      <w:r w:rsidRPr="00212A40">
        <w:t xml:space="preserve">, кофейной, </w:t>
      </w:r>
      <w:proofErr w:type="spellStart"/>
      <w:r w:rsidRPr="00212A40">
        <w:t>оксикоричной</w:t>
      </w:r>
      <w:proofErr w:type="spellEnd"/>
      <w:r w:rsidRPr="00212A40">
        <w:t xml:space="preserve">), а также </w:t>
      </w:r>
      <w:proofErr w:type="spellStart"/>
      <w:r w:rsidRPr="00212A40">
        <w:t>флаванами</w:t>
      </w:r>
      <w:proofErr w:type="spellEnd"/>
      <w:r w:rsidRPr="00212A40">
        <w:t>, напр</w:t>
      </w:r>
      <w:r w:rsidRPr="00212A40">
        <w:t>и</w:t>
      </w:r>
      <w:r w:rsidRPr="00212A40">
        <w:t xml:space="preserve">мер </w:t>
      </w:r>
      <w:proofErr w:type="spellStart"/>
      <w:r w:rsidRPr="00212A40">
        <w:rPr>
          <w:b/>
          <w:bCs/>
        </w:rPr>
        <w:t>катехингаллат</w:t>
      </w:r>
      <w:proofErr w:type="spellEnd"/>
    </w:p>
    <w:p w:rsidR="00FD7B45" w:rsidRPr="00212A40" w:rsidRDefault="00FD7B45" w:rsidP="00FD7B45">
      <w:pPr>
        <w:ind w:left="708"/>
        <w:jc w:val="both"/>
        <w:rPr>
          <w:b/>
          <w:bCs/>
        </w:rPr>
      </w:pPr>
    </w:p>
    <w:p w:rsidR="00FD7B45" w:rsidRPr="00212A40" w:rsidRDefault="00FD7B45" w:rsidP="00FD7B45">
      <w:pPr>
        <w:jc w:val="both"/>
      </w:pPr>
      <w:r w:rsidRPr="00212A40">
        <w:object w:dxaOrig="5385" w:dyaOrig="2895">
          <v:shape id="_x0000_i1032" type="#_x0000_t75" style="width:261pt;height:117.75pt" o:ole="">
            <v:imagedata r:id="rId20" o:title=""/>
          </v:shape>
          <o:OLEObject Type="Embed" ProgID="ISISServer" ShapeID="_x0000_i1032" DrawAspect="Content" ObjectID="_1521816901" r:id="rId21"/>
        </w:object>
      </w:r>
    </w:p>
    <w:p w:rsidR="00FD7B45" w:rsidRPr="00212A40" w:rsidRDefault="00FD7B45" w:rsidP="00FD7B45">
      <w:pPr>
        <w:jc w:val="both"/>
      </w:pPr>
      <w:r w:rsidRPr="00212A40">
        <w:t xml:space="preserve">Эта группа </w:t>
      </w:r>
      <w:proofErr w:type="spellStart"/>
      <w:r w:rsidRPr="00212A40">
        <w:t>гидролизуемых</w:t>
      </w:r>
      <w:proofErr w:type="spellEnd"/>
      <w:r w:rsidRPr="00212A40">
        <w:t xml:space="preserve"> дубильных веществ широко распространена в растительном мире. </w:t>
      </w:r>
      <w:proofErr w:type="spellStart"/>
      <w:r w:rsidRPr="00212A40">
        <w:t>Галлоидные</w:t>
      </w:r>
      <w:proofErr w:type="spellEnd"/>
      <w:r w:rsidRPr="00212A40">
        <w:t xml:space="preserve"> эфиры кислоты хинной обнаружены в коре дуба узколистного (</w:t>
      </w:r>
      <w:proofErr w:type="spellStart"/>
      <w:r w:rsidRPr="00212A40">
        <w:rPr>
          <w:lang w:val="en-US"/>
        </w:rPr>
        <w:t>Quercus</w:t>
      </w:r>
      <w:proofErr w:type="spellEnd"/>
      <w:r w:rsidRPr="00212A40">
        <w:t xml:space="preserve"> </w:t>
      </w:r>
      <w:proofErr w:type="spellStart"/>
      <w:r w:rsidRPr="00212A40">
        <w:rPr>
          <w:lang w:val="en-US"/>
        </w:rPr>
        <w:t>stenophilla</w:t>
      </w:r>
      <w:proofErr w:type="spellEnd"/>
      <w:r w:rsidRPr="00212A40">
        <w:t>).</w:t>
      </w:r>
    </w:p>
    <w:p w:rsidR="00FD7B45" w:rsidRPr="00212A40" w:rsidRDefault="00FD7B45" w:rsidP="00FD7B45">
      <w:pPr>
        <w:jc w:val="both"/>
      </w:pPr>
      <w:r w:rsidRPr="00212A40">
        <w:t>Эфиры галловой кислоты и катехинов находятся в листьях чая (</w:t>
      </w:r>
      <w:proofErr w:type="spellStart"/>
      <w:r w:rsidRPr="00212A40">
        <w:rPr>
          <w:lang w:val="en-US"/>
        </w:rPr>
        <w:t>Thea</w:t>
      </w:r>
      <w:proofErr w:type="spellEnd"/>
      <w:r w:rsidRPr="00212A40">
        <w:t xml:space="preserve"> </w:t>
      </w:r>
      <w:proofErr w:type="spellStart"/>
      <w:r w:rsidRPr="00212A40">
        <w:rPr>
          <w:lang w:val="en-US"/>
        </w:rPr>
        <w:t>sinensis</w:t>
      </w:r>
      <w:proofErr w:type="spellEnd"/>
      <w:r w:rsidRPr="00212A40">
        <w:t xml:space="preserve">), например </w:t>
      </w:r>
      <w:proofErr w:type="spellStart"/>
      <w:r w:rsidRPr="00212A40">
        <w:t>катехингаллат</w:t>
      </w:r>
      <w:proofErr w:type="spellEnd"/>
      <w:r w:rsidRPr="00212A40">
        <w:t xml:space="preserve">. </w:t>
      </w:r>
    </w:p>
    <w:p w:rsidR="00FD7B45" w:rsidRPr="00212A40" w:rsidRDefault="00FD7B45" w:rsidP="00FD7B45">
      <w:pPr>
        <w:jc w:val="both"/>
        <w:outlineLvl w:val="0"/>
      </w:pPr>
      <w:r w:rsidRPr="00212A40">
        <w:t xml:space="preserve">Из листьев зеленого чая </w:t>
      </w:r>
      <w:proofErr w:type="gramStart"/>
      <w:r w:rsidRPr="00212A40">
        <w:t>выделен</w:t>
      </w:r>
      <w:proofErr w:type="gramEnd"/>
      <w:r w:rsidRPr="00212A40">
        <w:t xml:space="preserve"> </w:t>
      </w:r>
    </w:p>
    <w:p w:rsidR="00FD7B45" w:rsidRPr="00212A40" w:rsidRDefault="00FD7B45" w:rsidP="00FD7B45">
      <w:pPr>
        <w:ind w:left="708" w:firstLine="708"/>
        <w:jc w:val="both"/>
        <w:rPr>
          <w:b/>
          <w:bCs/>
        </w:rPr>
      </w:pPr>
      <w:proofErr w:type="spellStart"/>
      <w:r w:rsidRPr="00212A40">
        <w:rPr>
          <w:b/>
          <w:bCs/>
        </w:rPr>
        <w:t>теогаллин</w:t>
      </w:r>
      <w:proofErr w:type="spellEnd"/>
      <w:r w:rsidRPr="00212A40">
        <w:rPr>
          <w:b/>
          <w:bCs/>
        </w:rPr>
        <w:t>.</w:t>
      </w:r>
    </w:p>
    <w:p w:rsidR="00FD7B45" w:rsidRPr="00212A40" w:rsidRDefault="00FD7B45" w:rsidP="00FD7B45">
      <w:pPr>
        <w:jc w:val="both"/>
        <w:rPr>
          <w:b/>
          <w:bCs/>
        </w:rPr>
      </w:pPr>
    </w:p>
    <w:p w:rsidR="00FD7B45" w:rsidRPr="00212A40" w:rsidRDefault="00FD7B45" w:rsidP="00FD7B45">
      <w:pPr>
        <w:jc w:val="both"/>
        <w:rPr>
          <w:b/>
          <w:bCs/>
        </w:rPr>
      </w:pPr>
      <w:r w:rsidRPr="00212A40">
        <w:object w:dxaOrig="4514" w:dyaOrig="1695">
          <v:shape id="_x0000_i1033" type="#_x0000_t75" style="width:225.75pt;height:69pt" o:ole="">
            <v:imagedata r:id="rId22" o:title=""/>
          </v:shape>
          <o:OLEObject Type="Embed" ProgID="ISISServer" ShapeID="_x0000_i1033" DrawAspect="Content" ObjectID="_1521816902" r:id="rId23"/>
        </w:object>
      </w:r>
    </w:p>
    <w:p w:rsidR="00FD7B45" w:rsidRPr="00212A40" w:rsidRDefault="00FD7B45" w:rsidP="00FD7B45">
      <w:pPr>
        <w:jc w:val="both"/>
      </w:pPr>
    </w:p>
    <w:p w:rsidR="00FD7B45" w:rsidRDefault="00FD7B45" w:rsidP="00F818E4">
      <w:pPr>
        <w:jc w:val="center"/>
      </w:pPr>
    </w:p>
    <w:p w:rsidR="00F818E4" w:rsidRDefault="00F818E4" w:rsidP="00F818E4">
      <w:pPr>
        <w:jc w:val="center"/>
      </w:pPr>
    </w:p>
    <w:p w:rsidR="00F818E4" w:rsidRPr="00F818E4" w:rsidRDefault="00F818E4" w:rsidP="00F818E4">
      <w:pPr>
        <w:jc w:val="center"/>
        <w:rPr>
          <w:b/>
        </w:rPr>
      </w:pPr>
      <w:r w:rsidRPr="00F818E4">
        <w:rPr>
          <w:b/>
        </w:rPr>
        <w:t>Лекции</w:t>
      </w:r>
    </w:p>
    <w:p w:rsidR="00FD7B45" w:rsidRPr="00212A40" w:rsidRDefault="00FD7B45" w:rsidP="00FD7B45">
      <w:pPr>
        <w:ind w:firstLine="708"/>
        <w:jc w:val="both"/>
      </w:pPr>
      <w:r w:rsidRPr="00212A40">
        <w:rPr>
          <w:b/>
          <w:bCs/>
        </w:rPr>
        <w:t xml:space="preserve">11 группа  -  </w:t>
      </w:r>
      <w:proofErr w:type="gramStart"/>
      <w:r w:rsidRPr="00212A40">
        <w:rPr>
          <w:b/>
          <w:bCs/>
        </w:rPr>
        <w:t>Конденсированные</w:t>
      </w:r>
      <w:proofErr w:type="gramEnd"/>
      <w:r w:rsidRPr="00212A40">
        <w:rPr>
          <w:b/>
          <w:bCs/>
        </w:rPr>
        <w:t xml:space="preserve"> </w:t>
      </w:r>
      <w:proofErr w:type="spellStart"/>
      <w:r w:rsidRPr="00212A40">
        <w:rPr>
          <w:b/>
          <w:bCs/>
        </w:rPr>
        <w:t>танниды</w:t>
      </w:r>
      <w:proofErr w:type="spellEnd"/>
      <w:r w:rsidRPr="00212A40">
        <w:t xml:space="preserve"> </w:t>
      </w:r>
      <w:proofErr w:type="spellStart"/>
      <w:r w:rsidRPr="00212A40">
        <w:t>негликозидного</w:t>
      </w:r>
      <w:proofErr w:type="spellEnd"/>
      <w:r w:rsidRPr="00212A40">
        <w:t xml:space="preserve"> характера.</w:t>
      </w:r>
    </w:p>
    <w:p w:rsidR="00FD7B45" w:rsidRPr="00212A40" w:rsidRDefault="00FD7B45" w:rsidP="00FD7B45">
      <w:pPr>
        <w:ind w:firstLine="708"/>
        <w:jc w:val="both"/>
      </w:pPr>
      <w:r w:rsidRPr="00212A40">
        <w:t xml:space="preserve"> </w:t>
      </w:r>
      <w:proofErr w:type="spellStart"/>
      <w:r w:rsidRPr="00212A40">
        <w:t>Бензольные</w:t>
      </w:r>
      <w:proofErr w:type="spellEnd"/>
      <w:r w:rsidRPr="00212A40">
        <w:t xml:space="preserve"> ядра соединены друг с другом посредством углеродных связей </w:t>
      </w:r>
      <w:proofErr w:type="gramStart"/>
      <w:r w:rsidRPr="00212A40">
        <w:t>С-С</w:t>
      </w:r>
      <w:proofErr w:type="gramEnd"/>
      <w:r w:rsidRPr="00212A40">
        <w:t xml:space="preserve"> в положениях: С</w:t>
      </w:r>
      <w:r w:rsidRPr="00212A40">
        <w:rPr>
          <w:vertAlign w:val="subscript"/>
        </w:rPr>
        <w:t>2</w:t>
      </w:r>
      <w:r w:rsidRPr="00212A40">
        <w:t>-С</w:t>
      </w:r>
      <w:r w:rsidRPr="00212A40">
        <w:rPr>
          <w:vertAlign w:val="subscript"/>
        </w:rPr>
        <w:t>6</w:t>
      </w:r>
      <w:r w:rsidRPr="00212A40">
        <w:t>;  С</w:t>
      </w:r>
      <w:r w:rsidRPr="00212A40">
        <w:rPr>
          <w:vertAlign w:val="subscript"/>
        </w:rPr>
        <w:t>2</w:t>
      </w:r>
      <w:r w:rsidRPr="00212A40">
        <w:t>-С</w:t>
      </w:r>
      <w:r w:rsidRPr="00212A40">
        <w:rPr>
          <w:vertAlign w:val="subscript"/>
        </w:rPr>
        <w:t>8</w:t>
      </w:r>
      <w:r w:rsidRPr="00212A40">
        <w:rPr>
          <w:vertAlign w:val="superscript"/>
        </w:rPr>
        <w:t>1</w:t>
      </w:r>
      <w:r w:rsidRPr="00212A40">
        <w:t>;  С</w:t>
      </w:r>
      <w:r w:rsidRPr="00212A40">
        <w:rPr>
          <w:vertAlign w:val="subscript"/>
        </w:rPr>
        <w:t>4</w:t>
      </w:r>
      <w:r w:rsidRPr="00212A40">
        <w:t>-С</w:t>
      </w:r>
      <w:r w:rsidRPr="00212A40">
        <w:rPr>
          <w:vertAlign w:val="subscript"/>
        </w:rPr>
        <w:t>8</w:t>
      </w:r>
      <w:r w:rsidRPr="00212A40">
        <w:rPr>
          <w:vertAlign w:val="superscript"/>
        </w:rPr>
        <w:t>1</w:t>
      </w:r>
      <w:r w:rsidRPr="00212A40">
        <w:t>;  С</w:t>
      </w:r>
      <w:r w:rsidRPr="00212A40">
        <w:rPr>
          <w:vertAlign w:val="subscript"/>
        </w:rPr>
        <w:t>5</w:t>
      </w:r>
      <w:r w:rsidRPr="00212A40">
        <w:rPr>
          <w:vertAlign w:val="superscript"/>
        </w:rPr>
        <w:t>1</w:t>
      </w:r>
      <w:r w:rsidRPr="00212A40">
        <w:t>-С</w:t>
      </w:r>
      <w:r w:rsidRPr="00212A40">
        <w:rPr>
          <w:vertAlign w:val="subscript"/>
        </w:rPr>
        <w:t>2</w:t>
      </w:r>
      <w:r w:rsidRPr="00212A40">
        <w:rPr>
          <w:vertAlign w:val="superscript"/>
        </w:rPr>
        <w:t>1</w:t>
      </w:r>
      <w:r w:rsidRPr="00212A40">
        <w:t>;  С</w:t>
      </w:r>
      <w:r w:rsidRPr="00212A40">
        <w:rPr>
          <w:vertAlign w:val="subscript"/>
        </w:rPr>
        <w:t>2</w:t>
      </w:r>
      <w:r w:rsidRPr="00212A40">
        <w:rPr>
          <w:vertAlign w:val="superscript"/>
        </w:rPr>
        <w:t>1</w:t>
      </w:r>
      <w:r w:rsidRPr="00212A40">
        <w:t>-С</w:t>
      </w:r>
      <w:r w:rsidRPr="00212A40">
        <w:rPr>
          <w:vertAlign w:val="subscript"/>
        </w:rPr>
        <w:t>6</w:t>
      </w:r>
      <w:r w:rsidRPr="00212A40">
        <w:rPr>
          <w:vertAlign w:val="superscript"/>
        </w:rPr>
        <w:t>1</w:t>
      </w:r>
      <w:r w:rsidRPr="00212A40">
        <w:t>, что  обуславливает их прочность к воздействию кислот, щелочей и ферментов.</w:t>
      </w:r>
    </w:p>
    <w:p w:rsidR="00FD7B45" w:rsidRPr="00212A40" w:rsidRDefault="00FD7B45" w:rsidP="00FD7B45">
      <w:pPr>
        <w:ind w:firstLine="708"/>
        <w:jc w:val="both"/>
      </w:pPr>
      <w:r w:rsidRPr="00212A40">
        <w:t xml:space="preserve">Они являются производными главным образом катехинов (флаванола-3)  или </w:t>
      </w:r>
      <w:proofErr w:type="spellStart"/>
      <w:r w:rsidRPr="00212A40">
        <w:t>ле</w:t>
      </w:r>
      <w:r w:rsidRPr="00212A40">
        <w:t>й</w:t>
      </w:r>
      <w:r w:rsidRPr="00212A40">
        <w:t>коантоцианидов</w:t>
      </w:r>
      <w:proofErr w:type="spellEnd"/>
      <w:r w:rsidRPr="00212A40">
        <w:t xml:space="preserve"> (флавандиола-3,4) или сополимерами этих двух типов </w:t>
      </w:r>
      <w:proofErr w:type="spellStart"/>
      <w:r w:rsidRPr="00212A40">
        <w:t>флавоноидных</w:t>
      </w:r>
      <w:proofErr w:type="spellEnd"/>
      <w:r w:rsidRPr="00212A40">
        <w:t xml:space="preserve"> соединений. Представляют собой олигомеры и полим</w:t>
      </w:r>
      <w:r w:rsidRPr="00212A40">
        <w:t>е</w:t>
      </w:r>
      <w:r w:rsidRPr="00212A40">
        <w:t>ры.</w:t>
      </w:r>
    </w:p>
    <w:p w:rsidR="00FD7B45" w:rsidRPr="00212A40" w:rsidRDefault="00FD7B45" w:rsidP="00FD7B45">
      <w:pPr>
        <w:ind w:firstLine="708"/>
        <w:jc w:val="both"/>
      </w:pPr>
      <w:r w:rsidRPr="00212A40">
        <w:t xml:space="preserve"> Под действием минеральных кислот они  не расщепляются, а увелич</w:t>
      </w:r>
      <w:r w:rsidRPr="00212A40">
        <w:t>и</w:t>
      </w:r>
      <w:r w:rsidRPr="00212A40">
        <w:t xml:space="preserve">вают М.м. с образованием продуктов окислительной конденсации – </w:t>
      </w:r>
      <w:proofErr w:type="spellStart"/>
      <w:r w:rsidRPr="00212A40">
        <w:t>флобафенов</w:t>
      </w:r>
      <w:proofErr w:type="spellEnd"/>
      <w:r w:rsidRPr="00212A40">
        <w:t xml:space="preserve"> красно-коричневого цвета.</w:t>
      </w:r>
    </w:p>
    <w:p w:rsidR="00FD7B45" w:rsidRPr="00212A40" w:rsidRDefault="00FD7B45" w:rsidP="00FD7B45">
      <w:pPr>
        <w:ind w:firstLine="708"/>
        <w:jc w:val="both"/>
      </w:pPr>
      <w:r w:rsidRPr="00212A40">
        <w:t>С  солями железа дают черно-зеленое окрашивание.</w:t>
      </w:r>
    </w:p>
    <w:p w:rsidR="00FD7B45" w:rsidRPr="00212A40" w:rsidRDefault="00FD7B45" w:rsidP="00FD7B45">
      <w:pPr>
        <w:jc w:val="both"/>
      </w:pPr>
    </w:p>
    <w:p w:rsidR="00FD7B45" w:rsidRPr="00212A40" w:rsidRDefault="00FD7B45" w:rsidP="00FD7B45">
      <w:pPr>
        <w:jc w:val="both"/>
      </w:pPr>
      <w:r w:rsidRPr="00212A40">
        <w:t>Составной частью конденсированных дубильных веществ является простейшее соедин</w:t>
      </w:r>
      <w:r w:rsidRPr="00212A40">
        <w:t>е</w:t>
      </w:r>
      <w:r w:rsidRPr="00212A40">
        <w:t xml:space="preserve">ние этой группы – 4-8 конденсированный полимер </w:t>
      </w:r>
      <w:proofErr w:type="spellStart"/>
      <w:r w:rsidRPr="00212A40">
        <w:t>кахетина</w:t>
      </w:r>
      <w:proofErr w:type="spellEnd"/>
      <w:r w:rsidRPr="00212A40">
        <w:t xml:space="preserve">, который в положении </w:t>
      </w:r>
      <w:r w:rsidRPr="00212A40">
        <w:rPr>
          <w:b/>
          <w:bCs/>
        </w:rPr>
        <w:t xml:space="preserve">6 </w:t>
      </w:r>
      <w:r w:rsidRPr="00212A40">
        <w:t xml:space="preserve">сконденсирован с остатком </w:t>
      </w:r>
      <w:proofErr w:type="gramStart"/>
      <w:r w:rsidRPr="00212A40">
        <w:t>производного</w:t>
      </w:r>
      <w:proofErr w:type="gramEnd"/>
      <w:r w:rsidRPr="00212A40">
        <w:t xml:space="preserve"> </w:t>
      </w:r>
      <w:proofErr w:type="spellStart"/>
      <w:r w:rsidRPr="00212A40">
        <w:t>дигидроха</w:t>
      </w:r>
      <w:r w:rsidRPr="00212A40">
        <w:t>л</w:t>
      </w:r>
      <w:r w:rsidRPr="00212A40">
        <w:t>кона</w:t>
      </w:r>
      <w:proofErr w:type="spellEnd"/>
      <w:r w:rsidRPr="00212A40">
        <w:t xml:space="preserve"> и </w:t>
      </w:r>
      <w:proofErr w:type="spellStart"/>
      <w:r w:rsidRPr="00212A40">
        <w:t>галлокатехин</w:t>
      </w:r>
      <w:proofErr w:type="spellEnd"/>
    </w:p>
    <w:p w:rsidR="00FD7B45" w:rsidRPr="00212A40" w:rsidRDefault="00FD7B45" w:rsidP="00FD7B45">
      <w:pPr>
        <w:jc w:val="both"/>
      </w:pPr>
      <w:r w:rsidRPr="00212A40">
        <w:object w:dxaOrig="8025" w:dyaOrig="2100">
          <v:shape id="_x0000_i1034" type="#_x0000_t75" style="width:378pt;height:90pt" o:ole="">
            <v:imagedata r:id="rId24" o:title=""/>
          </v:shape>
          <o:OLEObject Type="Embed" ProgID="ISISServer" ShapeID="_x0000_i1034" DrawAspect="Content" ObjectID="_1521816903" r:id="rId25"/>
        </w:object>
      </w:r>
    </w:p>
    <w:p w:rsidR="00FD7B45" w:rsidRPr="00212A40" w:rsidRDefault="00FD7B45" w:rsidP="00FD7B45">
      <w:pPr>
        <w:jc w:val="both"/>
        <w:rPr>
          <w:b/>
          <w:bCs/>
        </w:rPr>
      </w:pPr>
      <w:r w:rsidRPr="00212A40">
        <w:rPr>
          <w:b/>
          <w:bCs/>
        </w:rPr>
        <w:t>Катехин (3-флаван-3-ол)</w:t>
      </w:r>
      <w:r w:rsidRPr="00212A40">
        <w:rPr>
          <w:b/>
          <w:bCs/>
        </w:rPr>
        <w:tab/>
      </w:r>
      <w:r w:rsidRPr="00212A40">
        <w:rPr>
          <w:b/>
          <w:bCs/>
        </w:rPr>
        <w:tab/>
        <w:t xml:space="preserve">   </w:t>
      </w:r>
      <w:proofErr w:type="spellStart"/>
      <w:r w:rsidRPr="00212A40">
        <w:rPr>
          <w:b/>
          <w:bCs/>
        </w:rPr>
        <w:t>Галлокатехин</w:t>
      </w:r>
      <w:proofErr w:type="spellEnd"/>
    </w:p>
    <w:p w:rsidR="00FD7B45" w:rsidRPr="00212A40" w:rsidRDefault="00FD7B45" w:rsidP="00FD7B45">
      <w:pPr>
        <w:jc w:val="both"/>
        <w:rPr>
          <w:b/>
          <w:bCs/>
        </w:rPr>
      </w:pPr>
    </w:p>
    <w:p w:rsidR="00FD7B45" w:rsidRPr="00212A40" w:rsidRDefault="00FD7B45" w:rsidP="00FD7B45">
      <w:pPr>
        <w:jc w:val="both"/>
      </w:pPr>
      <w:r w:rsidRPr="00212A40">
        <w:tab/>
        <w:t>Не расщепляются при действии минеральных кислот, а образуют кра</w:t>
      </w:r>
      <w:r w:rsidRPr="00212A40">
        <w:t>с</w:t>
      </w:r>
      <w:r w:rsidRPr="00212A40">
        <w:t xml:space="preserve">но-коричневые продукты конденсации, называемые </w:t>
      </w:r>
      <w:proofErr w:type="spellStart"/>
      <w:r w:rsidRPr="00212A40">
        <w:t>флабофенами</w:t>
      </w:r>
      <w:proofErr w:type="spellEnd"/>
      <w:r w:rsidRPr="00212A40">
        <w:t>.</w:t>
      </w:r>
    </w:p>
    <w:p w:rsidR="00FD7B45" w:rsidRPr="00212A40" w:rsidRDefault="00FD7B45" w:rsidP="00FD7B45">
      <w:pPr>
        <w:jc w:val="both"/>
        <w:rPr>
          <w:b/>
          <w:bCs/>
        </w:rPr>
      </w:pPr>
      <w:r w:rsidRPr="00212A40">
        <w:tab/>
        <w:t>Одно из первых химических исследований конденсированных дубил</w:t>
      </w:r>
      <w:r w:rsidRPr="00212A40">
        <w:t>ь</w:t>
      </w:r>
      <w:r w:rsidRPr="00212A40">
        <w:t xml:space="preserve">ных веществ было проведено </w:t>
      </w:r>
      <w:r w:rsidRPr="00212A40">
        <w:rPr>
          <w:b/>
          <w:bCs/>
        </w:rPr>
        <w:t>Берцелиусом в 1827 г.</w:t>
      </w:r>
    </w:p>
    <w:p w:rsidR="00FD7B45" w:rsidRPr="00212A40" w:rsidRDefault="00FD7B45" w:rsidP="00FD7B45">
      <w:pPr>
        <w:jc w:val="both"/>
      </w:pPr>
    </w:p>
    <w:p w:rsidR="00FD7B45" w:rsidRPr="00212A40" w:rsidRDefault="00FD7B45" w:rsidP="00FD7B45">
      <w:pPr>
        <w:ind w:firstLine="708"/>
        <w:jc w:val="both"/>
      </w:pPr>
      <w:r w:rsidRPr="00212A40">
        <w:rPr>
          <w:b/>
          <w:bCs/>
        </w:rPr>
        <w:t xml:space="preserve">На основании модельных опытов </w:t>
      </w:r>
      <w:proofErr w:type="spellStart"/>
      <w:r w:rsidRPr="00212A40">
        <w:rPr>
          <w:b/>
          <w:bCs/>
        </w:rPr>
        <w:t>Фрейденберг</w:t>
      </w:r>
      <w:proofErr w:type="spellEnd"/>
      <w:r w:rsidRPr="00212A40">
        <w:rPr>
          <w:b/>
          <w:bCs/>
        </w:rPr>
        <w:t xml:space="preserve"> пришел к выводу, что</w:t>
      </w:r>
      <w:r w:rsidRPr="00212A40">
        <w:t xml:space="preserve"> образование </w:t>
      </w:r>
      <w:proofErr w:type="spellStart"/>
      <w:r w:rsidRPr="00212A40">
        <w:t>конденсированнных</w:t>
      </w:r>
      <w:proofErr w:type="spellEnd"/>
      <w:r w:rsidRPr="00212A40">
        <w:t xml:space="preserve"> дубильных веще</w:t>
      </w:r>
      <w:proofErr w:type="gramStart"/>
      <w:r w:rsidRPr="00212A40">
        <w:t>ств  пр</w:t>
      </w:r>
      <w:proofErr w:type="gramEnd"/>
      <w:r w:rsidRPr="00212A40">
        <w:t>оисходит в р</w:t>
      </w:r>
      <w:r w:rsidRPr="00212A40">
        <w:t>е</w:t>
      </w:r>
      <w:r w:rsidRPr="00212A40">
        <w:t xml:space="preserve">зультате </w:t>
      </w:r>
      <w:r w:rsidRPr="00212A40">
        <w:rPr>
          <w:b/>
          <w:bCs/>
        </w:rPr>
        <w:t>окислительной конденсации катехинов</w:t>
      </w:r>
      <w:r w:rsidRPr="00212A40">
        <w:t xml:space="preserve">. </w:t>
      </w:r>
    </w:p>
    <w:p w:rsidR="00FD7B45" w:rsidRPr="00212A40" w:rsidRDefault="00FD7B45" w:rsidP="00FD7B45">
      <w:pPr>
        <w:ind w:firstLine="708"/>
        <w:jc w:val="both"/>
      </w:pPr>
      <w:r w:rsidRPr="00212A40">
        <w:t xml:space="preserve">При этом </w:t>
      </w:r>
      <w:proofErr w:type="spellStart"/>
      <w:r w:rsidRPr="00212A40">
        <w:t>пирановое</w:t>
      </w:r>
      <w:proofErr w:type="spellEnd"/>
      <w:r w:rsidRPr="00212A40">
        <w:t xml:space="preserve"> ядро </w:t>
      </w:r>
      <w:proofErr w:type="spellStart"/>
      <w:r w:rsidRPr="00212A40">
        <w:t>катехиновой</w:t>
      </w:r>
      <w:proofErr w:type="spellEnd"/>
      <w:r w:rsidRPr="00212A40">
        <w:t xml:space="preserve"> молекулы разрывается  и </w:t>
      </w:r>
      <w:r w:rsidRPr="00212A40">
        <w:rPr>
          <w:b/>
          <w:bCs/>
        </w:rPr>
        <w:t>С</w:t>
      </w:r>
      <w:proofErr w:type="gramStart"/>
      <w:r w:rsidRPr="00212A40">
        <w:rPr>
          <w:b/>
          <w:bCs/>
          <w:vertAlign w:val="subscript"/>
        </w:rPr>
        <w:t>2</w:t>
      </w:r>
      <w:proofErr w:type="gramEnd"/>
      <w:r w:rsidRPr="00212A40">
        <w:rPr>
          <w:b/>
          <w:bCs/>
        </w:rPr>
        <w:t xml:space="preserve"> –</w:t>
      </w:r>
      <w:r w:rsidRPr="00212A40">
        <w:t>атом соедин</w:t>
      </w:r>
      <w:r w:rsidRPr="00212A40">
        <w:t>я</w:t>
      </w:r>
      <w:r w:rsidRPr="00212A40">
        <w:t xml:space="preserve">ется </w:t>
      </w:r>
      <w:proofErr w:type="spellStart"/>
      <w:r w:rsidRPr="00212A40">
        <w:t>углерод-углеродной</w:t>
      </w:r>
      <w:proofErr w:type="spellEnd"/>
      <w:r w:rsidRPr="00212A40">
        <w:t xml:space="preserve"> связью с </w:t>
      </w:r>
      <w:r w:rsidRPr="00212A40">
        <w:rPr>
          <w:b/>
          <w:bCs/>
        </w:rPr>
        <w:t>С</w:t>
      </w:r>
      <w:r w:rsidRPr="00212A40">
        <w:rPr>
          <w:b/>
          <w:bCs/>
          <w:vertAlign w:val="subscript"/>
        </w:rPr>
        <w:t>6</w:t>
      </w:r>
      <w:r w:rsidRPr="00212A40">
        <w:t>-атомом другой молекулы:</w:t>
      </w:r>
    </w:p>
    <w:p w:rsidR="00FD7B45" w:rsidRPr="00212A40" w:rsidRDefault="00FD7B45" w:rsidP="00FD7B45">
      <w:pPr>
        <w:jc w:val="both"/>
      </w:pPr>
    </w:p>
    <w:p w:rsidR="00FD7B45" w:rsidRPr="00212A40" w:rsidRDefault="00FD7B45" w:rsidP="00FD7B45">
      <w:pPr>
        <w:jc w:val="both"/>
      </w:pPr>
      <w:r w:rsidRPr="00212A40">
        <w:object w:dxaOrig="9810" w:dyaOrig="5205">
          <v:shape id="_x0000_i1035" type="#_x0000_t75" style="width:467.25pt;height:248.25pt" o:ole="">
            <v:imagedata r:id="rId26" o:title=""/>
          </v:shape>
          <o:OLEObject Type="Embed" ProgID="ISISServer" ShapeID="_x0000_i1035" DrawAspect="Content" ObjectID="_1521816904" r:id="rId27"/>
        </w:object>
      </w:r>
    </w:p>
    <w:p w:rsidR="00FD7B45" w:rsidRPr="00212A40" w:rsidRDefault="00FD7B45" w:rsidP="00FD7B45">
      <w:pPr>
        <w:jc w:val="both"/>
      </w:pPr>
    </w:p>
    <w:p w:rsidR="00FD7B45" w:rsidRPr="00212A40" w:rsidRDefault="00FD7B45" w:rsidP="00FD7B45">
      <w:pPr>
        <w:jc w:val="both"/>
      </w:pPr>
    </w:p>
    <w:p w:rsidR="00FD7B45" w:rsidRPr="00212A40" w:rsidRDefault="00FD7B45" w:rsidP="00FD7B45">
      <w:pPr>
        <w:ind w:firstLine="708"/>
        <w:jc w:val="both"/>
      </w:pPr>
      <w:r w:rsidRPr="00212A40">
        <w:t>Последние исследования показали, что многие конденсированные  вещества пре</w:t>
      </w:r>
      <w:r w:rsidRPr="00212A40">
        <w:t>д</w:t>
      </w:r>
      <w:r w:rsidRPr="00212A40">
        <w:t xml:space="preserve">ставляют собой смешанные полимеры, </w:t>
      </w:r>
      <w:r w:rsidRPr="00212A40">
        <w:rPr>
          <w:b/>
          <w:bCs/>
        </w:rPr>
        <w:t xml:space="preserve">построенные на основе катехина и </w:t>
      </w:r>
      <w:proofErr w:type="spellStart"/>
      <w:r w:rsidRPr="00212A40">
        <w:rPr>
          <w:b/>
          <w:bCs/>
        </w:rPr>
        <w:t>лейкоант</w:t>
      </w:r>
      <w:r w:rsidRPr="00212A40">
        <w:rPr>
          <w:b/>
          <w:bCs/>
        </w:rPr>
        <w:t>о</w:t>
      </w:r>
      <w:r w:rsidRPr="00212A40">
        <w:rPr>
          <w:b/>
          <w:bCs/>
        </w:rPr>
        <w:t>цианидина</w:t>
      </w:r>
      <w:proofErr w:type="spellEnd"/>
      <w:r w:rsidRPr="00212A40">
        <w:t xml:space="preserve"> в результате ферментативной окислительной конденсации с образованием связи «голова-хвост»:</w:t>
      </w:r>
    </w:p>
    <w:p w:rsidR="00FD7B45" w:rsidRPr="00212A40" w:rsidRDefault="00FD7B45" w:rsidP="00FD7B45">
      <w:pPr>
        <w:ind w:firstLine="708"/>
        <w:jc w:val="both"/>
      </w:pPr>
    </w:p>
    <w:p w:rsidR="00FD7B45" w:rsidRPr="00212A40" w:rsidRDefault="00FD7B45" w:rsidP="00FD7B45">
      <w:pPr>
        <w:ind w:firstLine="708"/>
        <w:jc w:val="both"/>
        <w:rPr>
          <w:b/>
          <w:bCs/>
        </w:rPr>
      </w:pPr>
    </w:p>
    <w:p w:rsidR="00FD7B45" w:rsidRPr="00212A40" w:rsidRDefault="00FD7B45" w:rsidP="00FD7B45">
      <w:pPr>
        <w:ind w:firstLine="708"/>
        <w:jc w:val="both"/>
        <w:rPr>
          <w:b/>
          <w:bCs/>
        </w:rPr>
      </w:pPr>
    </w:p>
    <w:p w:rsidR="00FD7B45" w:rsidRPr="00212A40" w:rsidRDefault="00FD7B45" w:rsidP="00FD7B45">
      <w:pPr>
        <w:ind w:firstLine="708"/>
        <w:jc w:val="both"/>
        <w:rPr>
          <w:b/>
          <w:bCs/>
        </w:rPr>
      </w:pPr>
    </w:p>
    <w:p w:rsidR="00FD7B45" w:rsidRPr="00212A40" w:rsidRDefault="00FD7B45" w:rsidP="00FD7B45">
      <w:pPr>
        <w:ind w:firstLine="708"/>
        <w:jc w:val="both"/>
        <w:rPr>
          <w:b/>
          <w:bCs/>
        </w:rPr>
      </w:pPr>
    </w:p>
    <w:p w:rsidR="00FD7B45" w:rsidRPr="00212A40" w:rsidRDefault="00FD7B45" w:rsidP="00FD7B45">
      <w:pPr>
        <w:ind w:firstLine="708"/>
        <w:jc w:val="both"/>
        <w:rPr>
          <w:b/>
          <w:bCs/>
        </w:rPr>
      </w:pPr>
      <w:proofErr w:type="gramStart"/>
      <w:r w:rsidRPr="00212A40">
        <w:rPr>
          <w:b/>
          <w:bCs/>
        </w:rPr>
        <w:t>построенные</w:t>
      </w:r>
      <w:proofErr w:type="gramEnd"/>
      <w:r w:rsidRPr="00212A40">
        <w:rPr>
          <w:b/>
          <w:bCs/>
        </w:rPr>
        <w:t xml:space="preserve"> на основе катехина</w:t>
      </w:r>
    </w:p>
    <w:p w:rsidR="00FD7B45" w:rsidRPr="00212A40" w:rsidRDefault="00FD7B45" w:rsidP="00FD7B45">
      <w:pPr>
        <w:ind w:firstLine="708"/>
        <w:jc w:val="both"/>
      </w:pPr>
    </w:p>
    <w:p w:rsidR="00FD7B45" w:rsidRPr="00212A40" w:rsidRDefault="00FD7B45" w:rsidP="00FD7B45">
      <w:pPr>
        <w:ind w:firstLine="708"/>
        <w:jc w:val="both"/>
      </w:pPr>
      <w:r w:rsidRPr="00212A40">
        <w:object w:dxaOrig="3750" w:dyaOrig="3765">
          <v:shape id="_x0000_i1036" type="#_x0000_t75" style="width:216.75pt;height:170.25pt" o:ole="">
            <v:imagedata r:id="rId28" o:title=""/>
          </v:shape>
          <o:OLEObject Type="Embed" ProgID="ISISServer" ShapeID="_x0000_i1036" DrawAspect="Content" ObjectID="_1521816905" r:id="rId29"/>
        </w:object>
      </w:r>
    </w:p>
    <w:p w:rsidR="00FD7B45" w:rsidRPr="00212A40" w:rsidRDefault="00FD7B45" w:rsidP="00FD7B45">
      <w:pPr>
        <w:ind w:firstLine="708"/>
        <w:jc w:val="both"/>
      </w:pPr>
    </w:p>
    <w:p w:rsidR="00FD7B45" w:rsidRPr="00212A40" w:rsidRDefault="00FD7B45" w:rsidP="00FD7B45">
      <w:pPr>
        <w:ind w:firstLine="708"/>
        <w:jc w:val="both"/>
        <w:rPr>
          <w:b/>
          <w:bCs/>
        </w:rPr>
      </w:pPr>
      <w:proofErr w:type="gramStart"/>
      <w:r w:rsidRPr="00212A40">
        <w:rPr>
          <w:b/>
          <w:bCs/>
        </w:rPr>
        <w:t>построенные</w:t>
      </w:r>
      <w:proofErr w:type="gramEnd"/>
      <w:r w:rsidRPr="00212A40">
        <w:rPr>
          <w:b/>
          <w:bCs/>
        </w:rPr>
        <w:t xml:space="preserve"> на основе катехина и </w:t>
      </w:r>
      <w:proofErr w:type="spellStart"/>
      <w:r w:rsidRPr="00212A40">
        <w:rPr>
          <w:b/>
          <w:bCs/>
        </w:rPr>
        <w:t>лейкоантоцианидина</w:t>
      </w:r>
      <w:proofErr w:type="spellEnd"/>
    </w:p>
    <w:p w:rsidR="00FD7B45" w:rsidRPr="00212A40" w:rsidRDefault="00FD7B45" w:rsidP="00FD7B45">
      <w:pPr>
        <w:ind w:firstLine="708"/>
        <w:jc w:val="both"/>
      </w:pPr>
      <w:r w:rsidRPr="00212A40">
        <w:object w:dxaOrig="5445" w:dyaOrig="5055">
          <v:shape id="_x0000_i1037" type="#_x0000_t75" style="width:272.25pt;height:252.75pt" o:ole="">
            <v:imagedata r:id="rId30" o:title=""/>
          </v:shape>
          <o:OLEObject Type="Embed" ProgID="ISISServer" ShapeID="_x0000_i1037" DrawAspect="Content" ObjectID="_1521816906" r:id="rId31"/>
        </w:object>
      </w:r>
    </w:p>
    <w:p w:rsidR="00FD7B45" w:rsidRPr="00212A40" w:rsidRDefault="00FD7B45" w:rsidP="00FD7B45">
      <w:pPr>
        <w:ind w:firstLine="708"/>
        <w:jc w:val="both"/>
      </w:pPr>
    </w:p>
    <w:p w:rsidR="00FD7B45" w:rsidRPr="00212A40" w:rsidRDefault="00FD7B45" w:rsidP="00FD7B45">
      <w:pPr>
        <w:ind w:firstLine="708"/>
        <w:jc w:val="both"/>
      </w:pPr>
    </w:p>
    <w:p w:rsidR="00FD7B45" w:rsidRPr="00212A40" w:rsidRDefault="00FD7B45" w:rsidP="00FD7B45">
      <w:pPr>
        <w:jc w:val="both"/>
      </w:pPr>
      <w:r w:rsidRPr="00212A40">
        <w:t>К числу растений, содержащих конденсированные дубильные вещества, относятся звер</w:t>
      </w:r>
      <w:r w:rsidRPr="00212A40">
        <w:t>о</w:t>
      </w:r>
      <w:r w:rsidRPr="00212A40">
        <w:t>бой, черника, чай китайский.</w:t>
      </w:r>
    </w:p>
    <w:p w:rsidR="00FD7B45" w:rsidRPr="00212A40" w:rsidRDefault="00FD7B45" w:rsidP="00FD7B45">
      <w:pPr>
        <w:jc w:val="both"/>
      </w:pPr>
      <w:r w:rsidRPr="00212A40">
        <w:tab/>
        <w:t xml:space="preserve">Чаще всего в растениях встречается смесь </w:t>
      </w:r>
      <w:proofErr w:type="spellStart"/>
      <w:r w:rsidRPr="00212A40">
        <w:t>гидролизуемых</w:t>
      </w:r>
      <w:proofErr w:type="spellEnd"/>
      <w:r w:rsidRPr="00212A40">
        <w:t xml:space="preserve"> и конденсированных д</w:t>
      </w:r>
      <w:r w:rsidRPr="00212A40">
        <w:t>у</w:t>
      </w:r>
      <w:r w:rsidRPr="00212A40">
        <w:t>бильных веще</w:t>
      </w:r>
      <w:proofErr w:type="gramStart"/>
      <w:r w:rsidRPr="00212A40">
        <w:t>ств с пр</w:t>
      </w:r>
      <w:proofErr w:type="gramEnd"/>
      <w:r w:rsidRPr="00212A40">
        <w:t xml:space="preserve">еобладанием соединений той или иной группы (Дуб </w:t>
      </w:r>
      <w:proofErr w:type="spellStart"/>
      <w:r w:rsidRPr="00212A40">
        <w:t>черешчатый</w:t>
      </w:r>
      <w:proofErr w:type="spellEnd"/>
      <w:r w:rsidRPr="00212A40">
        <w:t>, змеевик, кровохлебка, бадан толстолистный, ла</w:t>
      </w:r>
      <w:r w:rsidRPr="00212A40">
        <w:t>п</w:t>
      </w:r>
      <w:r w:rsidRPr="00212A40">
        <w:t>чатка прямостоячая).</w:t>
      </w:r>
    </w:p>
    <w:p w:rsidR="00FD7B45" w:rsidRPr="00212A40" w:rsidRDefault="00FD7B45" w:rsidP="00FD7B45">
      <w:pPr>
        <w:jc w:val="both"/>
        <w:rPr>
          <w:b/>
          <w:bCs/>
        </w:rPr>
      </w:pPr>
    </w:p>
    <w:p w:rsidR="00FD7B45" w:rsidRDefault="00FD7B45" w:rsidP="00FD7B45">
      <w:pPr>
        <w:ind w:left="708" w:firstLine="708"/>
        <w:jc w:val="both"/>
        <w:rPr>
          <w:b/>
          <w:bCs/>
        </w:rPr>
      </w:pPr>
    </w:p>
    <w:p w:rsidR="00F818E4" w:rsidRDefault="00F818E4" w:rsidP="00F818E4">
      <w:pPr>
        <w:ind w:left="708" w:firstLine="708"/>
        <w:jc w:val="center"/>
        <w:rPr>
          <w:b/>
          <w:bCs/>
        </w:rPr>
      </w:pPr>
      <w:r>
        <w:rPr>
          <w:b/>
          <w:bCs/>
        </w:rPr>
        <w:t>Лекции</w:t>
      </w:r>
    </w:p>
    <w:p w:rsidR="00F818E4" w:rsidRPr="00212A40" w:rsidRDefault="00F818E4" w:rsidP="00F818E4">
      <w:pPr>
        <w:ind w:left="708" w:firstLine="708"/>
        <w:jc w:val="center"/>
        <w:rPr>
          <w:b/>
          <w:bCs/>
        </w:rPr>
      </w:pPr>
    </w:p>
    <w:p w:rsidR="00FD7B45" w:rsidRPr="00212A40" w:rsidRDefault="00FD7B45" w:rsidP="00FD7B45">
      <w:pPr>
        <w:ind w:left="708" w:firstLine="708"/>
        <w:jc w:val="both"/>
        <w:outlineLvl w:val="0"/>
        <w:rPr>
          <w:b/>
          <w:bCs/>
        </w:rPr>
      </w:pPr>
      <w:r w:rsidRPr="00212A40">
        <w:rPr>
          <w:b/>
          <w:bCs/>
        </w:rPr>
        <w:t>Физико-химические свойства.</w:t>
      </w:r>
    </w:p>
    <w:p w:rsidR="00FD7B45" w:rsidRPr="00212A40" w:rsidRDefault="00FD7B45" w:rsidP="00FD7B45">
      <w:pPr>
        <w:ind w:left="708" w:firstLine="708"/>
        <w:jc w:val="both"/>
        <w:rPr>
          <w:b/>
          <w:bCs/>
        </w:rPr>
      </w:pPr>
    </w:p>
    <w:p w:rsidR="00FD7B45" w:rsidRPr="00212A40" w:rsidRDefault="00FD7B45" w:rsidP="00FD7B45">
      <w:pPr>
        <w:pStyle w:val="2"/>
        <w:ind w:left="0"/>
        <w:jc w:val="both"/>
        <w:rPr>
          <w:sz w:val="24"/>
        </w:rPr>
      </w:pPr>
      <w:r w:rsidRPr="00212A40">
        <w:rPr>
          <w:sz w:val="24"/>
        </w:rPr>
        <w:t>Дубильные вещества выделяют из ЛРС в виде смеси полимеров</w:t>
      </w:r>
    </w:p>
    <w:p w:rsidR="00FD7B45" w:rsidRPr="00212A40" w:rsidRDefault="00FD7B45" w:rsidP="00FD7B45">
      <w:pPr>
        <w:jc w:val="both"/>
      </w:pPr>
      <w:proofErr w:type="gramStart"/>
      <w:r w:rsidRPr="00212A40">
        <w:t>имеющих</w:t>
      </w:r>
      <w:proofErr w:type="gramEnd"/>
      <w:r w:rsidRPr="00212A40">
        <w:t xml:space="preserve">  среднюю молекулярную массу порядка от 500 до 3000. Они представляют </w:t>
      </w:r>
      <w:proofErr w:type="gramStart"/>
      <w:r w:rsidRPr="00212A40">
        <w:t>собой</w:t>
      </w:r>
      <w:proofErr w:type="gramEnd"/>
      <w:r w:rsidRPr="00212A40">
        <w:t xml:space="preserve"> как правило, аморфные соединения, очень гигроскопические, образующие при ра</w:t>
      </w:r>
      <w:r w:rsidRPr="00212A40">
        <w:t>с</w:t>
      </w:r>
      <w:r w:rsidRPr="00212A40">
        <w:t xml:space="preserve">творении в воде коллоидные растворы, имеют вяжущий вкус. </w:t>
      </w:r>
    </w:p>
    <w:p w:rsidR="00FD7B45" w:rsidRPr="00212A40" w:rsidRDefault="00FD7B45" w:rsidP="00FD7B45">
      <w:pPr>
        <w:ind w:firstLine="708"/>
        <w:jc w:val="both"/>
      </w:pPr>
      <w:r w:rsidRPr="00212A40">
        <w:t xml:space="preserve">Плохо </w:t>
      </w:r>
      <w:proofErr w:type="gramStart"/>
      <w:r w:rsidRPr="00212A40">
        <w:t>растворимы</w:t>
      </w:r>
      <w:proofErr w:type="gramEnd"/>
      <w:r w:rsidRPr="00212A40">
        <w:t xml:space="preserve"> в холодной воде.</w:t>
      </w:r>
    </w:p>
    <w:p w:rsidR="00FD7B45" w:rsidRPr="00212A40" w:rsidRDefault="00FD7B45" w:rsidP="00FD7B45">
      <w:pPr>
        <w:ind w:firstLine="708"/>
        <w:jc w:val="both"/>
      </w:pPr>
      <w:r w:rsidRPr="00212A40">
        <w:lastRenderedPageBreak/>
        <w:t>Из органических растворителей растворимы в ацетоне, этиловом спирте, смеси этилового спирта и этилового эфира, отчасти в этиловом эфире, этилацетате, пиридине, бутаноле.</w:t>
      </w:r>
    </w:p>
    <w:p w:rsidR="00FD7B45" w:rsidRPr="00212A40" w:rsidRDefault="00FD7B45" w:rsidP="00FD7B45">
      <w:pPr>
        <w:ind w:firstLine="708"/>
        <w:jc w:val="both"/>
      </w:pPr>
      <w:proofErr w:type="gramStart"/>
      <w:r w:rsidRPr="00212A40">
        <w:t>Нерастворимы</w:t>
      </w:r>
      <w:proofErr w:type="gramEnd"/>
      <w:r w:rsidRPr="00212A40">
        <w:t xml:space="preserve"> в хлороформе, </w:t>
      </w:r>
      <w:proofErr w:type="spellStart"/>
      <w:r w:rsidRPr="00212A40">
        <w:t>петролейном</w:t>
      </w:r>
      <w:proofErr w:type="spellEnd"/>
      <w:r w:rsidRPr="00212A40">
        <w:t xml:space="preserve"> эфире, бензоле и сероугл</w:t>
      </w:r>
      <w:r w:rsidRPr="00212A40">
        <w:t>е</w:t>
      </w:r>
      <w:r w:rsidRPr="00212A40">
        <w:t>роде.</w:t>
      </w:r>
    </w:p>
    <w:p w:rsidR="00FD7B45" w:rsidRPr="00212A40" w:rsidRDefault="00FD7B45" w:rsidP="00FD7B45">
      <w:pPr>
        <w:ind w:firstLine="708"/>
        <w:jc w:val="both"/>
      </w:pPr>
      <w:r w:rsidRPr="00212A40">
        <w:t>Многие дубильные вещества оптически активны, легко окисляются на воздухе, приобретая более или менее темную окраску.</w:t>
      </w:r>
    </w:p>
    <w:p w:rsidR="00FD7B45" w:rsidRPr="00212A40" w:rsidRDefault="00FD7B45" w:rsidP="00FD7B45">
      <w:pPr>
        <w:jc w:val="both"/>
      </w:pPr>
      <w:r w:rsidRPr="00212A40">
        <w:t xml:space="preserve">В растворе дают слабокислую реакцию. </w:t>
      </w:r>
    </w:p>
    <w:p w:rsidR="00FD7B45" w:rsidRPr="00212A40" w:rsidRDefault="00FD7B45" w:rsidP="00FD7B45">
      <w:pPr>
        <w:ind w:firstLine="708"/>
        <w:jc w:val="both"/>
      </w:pPr>
      <w:proofErr w:type="gramStart"/>
      <w:r w:rsidRPr="00212A40">
        <w:t>В кристаллическом состоянии известны только катехины,</w:t>
      </w:r>
      <w:r w:rsidRPr="00212A40">
        <w:rPr>
          <w:u w:val="single"/>
        </w:rPr>
        <w:t xml:space="preserve"> </w:t>
      </w:r>
      <w:r w:rsidRPr="00212A40">
        <w:t>они плохо растворимы в холодной воде, лучше -  в горячей.</w:t>
      </w:r>
      <w:proofErr w:type="gramEnd"/>
    </w:p>
    <w:p w:rsidR="00FD7B45" w:rsidRPr="00212A40" w:rsidRDefault="00FD7B45" w:rsidP="00FD7B45">
      <w:pPr>
        <w:ind w:firstLine="708"/>
        <w:jc w:val="both"/>
      </w:pPr>
      <w:r w:rsidRPr="00212A40">
        <w:t xml:space="preserve"> Они легко окисляются при нагревании и на свету. Окисление катех</w:t>
      </w:r>
      <w:r w:rsidRPr="00212A40">
        <w:t>и</w:t>
      </w:r>
      <w:r w:rsidRPr="00212A40">
        <w:t>нов особенно быстро протекает в щелочной среде, а также при действии  окислительных ферментов.</w:t>
      </w:r>
    </w:p>
    <w:p w:rsidR="00FD7B45" w:rsidRPr="00212A40" w:rsidRDefault="00FD7B45" w:rsidP="00FD7B45">
      <w:pPr>
        <w:ind w:firstLine="708"/>
        <w:jc w:val="both"/>
      </w:pPr>
      <w:r w:rsidRPr="00212A40">
        <w:t>Способны образовывать прочные молекулярные связи с белками и другими пол</w:t>
      </w:r>
      <w:r w:rsidRPr="00212A40">
        <w:t>и</w:t>
      </w:r>
      <w:r w:rsidRPr="00212A40">
        <w:t xml:space="preserve">мерами (пектиновые вещества, целлюлоза). Под действием фермента </w:t>
      </w:r>
      <w:proofErr w:type="spellStart"/>
      <w:r w:rsidRPr="00212A40">
        <w:t>таназы</w:t>
      </w:r>
      <w:proofErr w:type="spellEnd"/>
      <w:r w:rsidRPr="00212A40">
        <w:t xml:space="preserve"> и кислот </w:t>
      </w:r>
      <w:proofErr w:type="spellStart"/>
      <w:r w:rsidRPr="00212A40">
        <w:t>гидролизуемые</w:t>
      </w:r>
      <w:proofErr w:type="spellEnd"/>
      <w:r w:rsidRPr="00212A40">
        <w:t xml:space="preserve">  дубильные вещества распадаются на составные части, конденсированные – укрупняются.</w:t>
      </w:r>
    </w:p>
    <w:p w:rsidR="00FD7B45" w:rsidRPr="00212A40" w:rsidRDefault="00FD7B45" w:rsidP="00FD7B45">
      <w:pPr>
        <w:jc w:val="both"/>
      </w:pPr>
      <w:r w:rsidRPr="00212A40">
        <w:t xml:space="preserve">Осаждаются растворами белка, алкалоидов, основного ацетата свинца, бихромата калия, сердечных гликозидов. </w:t>
      </w:r>
    </w:p>
    <w:p w:rsidR="00FD7B45" w:rsidRPr="00212A40" w:rsidRDefault="00FD7B45" w:rsidP="00FD7B45">
      <w:pPr>
        <w:jc w:val="both"/>
      </w:pPr>
      <w:r w:rsidRPr="00212A40">
        <w:t>Как вещества фенольной природы, дубильные вещества легко окисляются перманганатом калия в кислой среде и другими окислителями, образуют о</w:t>
      </w:r>
      <w:r w:rsidRPr="00212A40">
        <w:t>к</w:t>
      </w:r>
      <w:r w:rsidRPr="00212A40">
        <w:t xml:space="preserve">рашенные комплексы с солями тяжелых металлов, трехвалентного железа, бромной водой. </w:t>
      </w:r>
    </w:p>
    <w:p w:rsidR="00FD7B45" w:rsidRPr="00212A40" w:rsidRDefault="00FD7B45" w:rsidP="00FD7B45">
      <w:pPr>
        <w:ind w:firstLine="708"/>
        <w:jc w:val="both"/>
      </w:pPr>
      <w:r w:rsidRPr="00212A40">
        <w:t xml:space="preserve"> В лекарственных смесях их нельзя смешивать с солями тяжелых металлов, белк</w:t>
      </w:r>
      <w:r w:rsidRPr="00212A40">
        <w:t>о</w:t>
      </w:r>
      <w:r w:rsidRPr="00212A40">
        <w:t xml:space="preserve">выми веществами и алкалоидами, так как образуются осадки. </w:t>
      </w:r>
    </w:p>
    <w:p w:rsidR="00FD7B45" w:rsidRPr="00212A40" w:rsidRDefault="00FD7B45" w:rsidP="00FD7B45">
      <w:pPr>
        <w:ind w:firstLine="708"/>
        <w:jc w:val="both"/>
      </w:pPr>
    </w:p>
    <w:p w:rsidR="00FD7B45" w:rsidRPr="00212A40" w:rsidRDefault="00FD7B45" w:rsidP="00FD7B45">
      <w:pPr>
        <w:ind w:left="708" w:firstLine="708"/>
        <w:jc w:val="both"/>
        <w:outlineLvl w:val="0"/>
        <w:rPr>
          <w:b/>
          <w:bCs/>
        </w:rPr>
      </w:pPr>
      <w:r w:rsidRPr="00212A40">
        <w:rPr>
          <w:b/>
          <w:bCs/>
        </w:rPr>
        <w:t>Качественный анализ.</w:t>
      </w:r>
    </w:p>
    <w:p w:rsidR="00FD7B45" w:rsidRPr="00212A40" w:rsidRDefault="00FD7B45" w:rsidP="00FD7B45">
      <w:pPr>
        <w:jc w:val="both"/>
        <w:rPr>
          <w:b/>
          <w:bCs/>
        </w:rPr>
      </w:pPr>
    </w:p>
    <w:p w:rsidR="00FD7B45" w:rsidRPr="00212A40" w:rsidRDefault="00FD7B45" w:rsidP="00FD7B45">
      <w:pPr>
        <w:jc w:val="both"/>
      </w:pPr>
      <w:r w:rsidRPr="00212A40">
        <w:rPr>
          <w:b/>
          <w:bCs/>
        </w:rPr>
        <w:tab/>
      </w:r>
      <w:r w:rsidRPr="00212A40">
        <w:t>Для получения суммы дубильных веществ растительное сырье экстрагируют гор</w:t>
      </w:r>
      <w:r w:rsidRPr="00212A40">
        <w:t>я</w:t>
      </w:r>
      <w:r w:rsidRPr="00212A40">
        <w:t>чей водой в соотношении 1:30 или 1:10.</w:t>
      </w:r>
    </w:p>
    <w:p w:rsidR="00FD7B45" w:rsidRPr="00212A40" w:rsidRDefault="00FD7B45" w:rsidP="00FD7B45">
      <w:pPr>
        <w:jc w:val="both"/>
      </w:pPr>
      <w:r w:rsidRPr="00212A40">
        <w:tab/>
      </w:r>
    </w:p>
    <w:p w:rsidR="00FD7B45" w:rsidRPr="00212A40" w:rsidRDefault="00FD7B45" w:rsidP="00FD7B45">
      <w:pPr>
        <w:jc w:val="both"/>
        <w:outlineLvl w:val="0"/>
      </w:pPr>
      <w:r w:rsidRPr="00212A40">
        <w:t xml:space="preserve">Качественные реакции на дубильные вещества можно подразделить </w:t>
      </w:r>
    </w:p>
    <w:p w:rsidR="00FD7B45" w:rsidRPr="00212A40" w:rsidRDefault="00FD7B45" w:rsidP="00FD7B45">
      <w:pPr>
        <w:ind w:left="2124" w:firstLine="708"/>
        <w:jc w:val="both"/>
      </w:pPr>
      <w:r w:rsidRPr="00212A40">
        <w:t xml:space="preserve">на </w:t>
      </w:r>
      <w:r w:rsidRPr="00212A40">
        <w:rPr>
          <w:b/>
          <w:bCs/>
        </w:rPr>
        <w:t>2 группы:</w:t>
      </w:r>
    </w:p>
    <w:p w:rsidR="00FD7B45" w:rsidRPr="00212A40" w:rsidRDefault="00FD7B45" w:rsidP="00FD7B45">
      <w:pPr>
        <w:numPr>
          <w:ilvl w:val="0"/>
          <w:numId w:val="4"/>
        </w:numPr>
        <w:jc w:val="both"/>
      </w:pPr>
      <w:r w:rsidRPr="00212A40">
        <w:t>Общие реакции осаждения – для обнаружения дубильных веществ</w:t>
      </w:r>
    </w:p>
    <w:p w:rsidR="00FD7B45" w:rsidRPr="00212A40" w:rsidRDefault="00FD7B45" w:rsidP="00FD7B45">
      <w:pPr>
        <w:numPr>
          <w:ilvl w:val="0"/>
          <w:numId w:val="4"/>
        </w:numPr>
        <w:jc w:val="both"/>
      </w:pPr>
      <w:r w:rsidRPr="00212A40">
        <w:t>Групповые – для установления принадлежности дубильных веществ к опред</w:t>
      </w:r>
      <w:r w:rsidRPr="00212A40">
        <w:t>е</w:t>
      </w:r>
      <w:r w:rsidRPr="00212A40">
        <w:t>ленной группе</w:t>
      </w:r>
    </w:p>
    <w:p w:rsidR="00FD7B45" w:rsidRPr="00212A40" w:rsidRDefault="00FD7B45" w:rsidP="00FD7B45">
      <w:pPr>
        <w:ind w:left="705"/>
        <w:jc w:val="both"/>
      </w:pPr>
    </w:p>
    <w:p w:rsidR="00FD7B45" w:rsidRPr="00212A40" w:rsidRDefault="00FD7B45" w:rsidP="00FD7B45">
      <w:pPr>
        <w:pStyle w:val="21"/>
        <w:jc w:val="both"/>
        <w:rPr>
          <w:sz w:val="24"/>
        </w:rPr>
      </w:pPr>
      <w:r w:rsidRPr="00212A40">
        <w:rPr>
          <w:sz w:val="24"/>
        </w:rPr>
        <w:t>Для обнаружения дубильных веществ в растительном сырье используют сл</w:t>
      </w:r>
      <w:r w:rsidRPr="00212A40">
        <w:rPr>
          <w:sz w:val="24"/>
        </w:rPr>
        <w:t>е</w:t>
      </w:r>
      <w:r w:rsidRPr="00212A40">
        <w:rPr>
          <w:sz w:val="24"/>
        </w:rPr>
        <w:t>дующие реакции:</w:t>
      </w:r>
    </w:p>
    <w:p w:rsidR="00FD7B45" w:rsidRPr="00212A40" w:rsidRDefault="00FD7B45" w:rsidP="00FD7B45">
      <w:pPr>
        <w:ind w:firstLine="708"/>
        <w:jc w:val="both"/>
        <w:rPr>
          <w:b/>
          <w:bCs/>
        </w:rPr>
      </w:pPr>
    </w:p>
    <w:p w:rsidR="00FD7B45" w:rsidRPr="00212A40" w:rsidRDefault="00FD7B45" w:rsidP="00FD7B45">
      <w:pPr>
        <w:numPr>
          <w:ilvl w:val="0"/>
          <w:numId w:val="3"/>
        </w:numPr>
        <w:jc w:val="both"/>
      </w:pPr>
      <w:r w:rsidRPr="00212A40">
        <w:t>Специфической реакцией  на дубильные вещества является реакция осаждения желатином. Используют 1 %-</w:t>
      </w:r>
      <w:proofErr w:type="spellStart"/>
      <w:r w:rsidRPr="00212A40">
        <w:t>й</w:t>
      </w:r>
      <w:proofErr w:type="spellEnd"/>
      <w:r w:rsidRPr="00212A40">
        <w:t xml:space="preserve">  раствор желатина на 10 %-ном растворе хлорида н</w:t>
      </w:r>
      <w:r w:rsidRPr="00212A40">
        <w:t>а</w:t>
      </w:r>
      <w:r w:rsidRPr="00212A40">
        <w:t>трия. Появляется хлопьевидный осадок, растворимый в избытке желатина. Отриц</w:t>
      </w:r>
      <w:r w:rsidRPr="00212A40">
        <w:t>а</w:t>
      </w:r>
      <w:r w:rsidRPr="00212A40">
        <w:t>тельная реакция с желатином свидетельствует об отсутствии дубильных веществ.</w:t>
      </w:r>
    </w:p>
    <w:p w:rsidR="00FD7B45" w:rsidRPr="00212A40" w:rsidRDefault="00FD7B45" w:rsidP="00FD7B45">
      <w:pPr>
        <w:numPr>
          <w:ilvl w:val="0"/>
          <w:numId w:val="3"/>
        </w:numPr>
        <w:jc w:val="both"/>
      </w:pPr>
      <w:r w:rsidRPr="00212A40">
        <w:t>Реакция  с солями алкалоидов.  Образуется аморфный осадок за счет образования водородных связей с гидроксильными группами дубильных веществ и атомами азота алкалоида.</w:t>
      </w:r>
    </w:p>
    <w:p w:rsidR="00FD7B45" w:rsidRPr="00212A40" w:rsidRDefault="00FD7B45" w:rsidP="00FD7B45">
      <w:pPr>
        <w:ind w:left="360"/>
        <w:jc w:val="both"/>
      </w:pPr>
      <w:r w:rsidRPr="00212A40">
        <w:t>Эти реакции дают одинаковый результат независимо от группы дубил</w:t>
      </w:r>
      <w:r w:rsidRPr="00212A40">
        <w:t>ь</w:t>
      </w:r>
      <w:r w:rsidRPr="00212A40">
        <w:t>ных веществ.</w:t>
      </w:r>
    </w:p>
    <w:p w:rsidR="00FD7B45" w:rsidRPr="00212A40" w:rsidRDefault="00FD7B45" w:rsidP="00FD7B45">
      <w:pPr>
        <w:ind w:left="360"/>
        <w:jc w:val="both"/>
      </w:pPr>
    </w:p>
    <w:p w:rsidR="00FD7B45" w:rsidRPr="00212A40" w:rsidRDefault="00FD7B45" w:rsidP="00FD7B45">
      <w:pPr>
        <w:ind w:left="360"/>
        <w:jc w:val="both"/>
        <w:outlineLvl w:val="0"/>
        <w:rPr>
          <w:b/>
          <w:bCs/>
        </w:rPr>
      </w:pPr>
      <w:r w:rsidRPr="00212A40">
        <w:tab/>
      </w:r>
      <w:r w:rsidRPr="00212A40">
        <w:rPr>
          <w:b/>
          <w:bCs/>
        </w:rPr>
        <w:t>Реакции, позволяющие определить группу дубильных веществ.</w:t>
      </w:r>
    </w:p>
    <w:p w:rsidR="00FD7B45" w:rsidRPr="00212A40" w:rsidRDefault="00FD7B45" w:rsidP="00FD7B45">
      <w:pPr>
        <w:ind w:left="360"/>
        <w:jc w:val="both"/>
        <w:rPr>
          <w:b/>
          <w:bCs/>
        </w:rPr>
      </w:pPr>
    </w:p>
    <w:p w:rsidR="00FD7B45" w:rsidRPr="00212A40" w:rsidRDefault="00FD7B45" w:rsidP="00FD7B45">
      <w:pPr>
        <w:ind w:left="360"/>
        <w:jc w:val="both"/>
      </w:pPr>
      <w:r w:rsidRPr="00212A40">
        <w:t xml:space="preserve">1.Реакция </w:t>
      </w:r>
      <w:proofErr w:type="spellStart"/>
      <w:r w:rsidRPr="00212A40">
        <w:t>Стиасни</w:t>
      </w:r>
      <w:proofErr w:type="spellEnd"/>
      <w:r w:rsidRPr="00212A40">
        <w:t xml:space="preserve"> – с 40 % раствором формальдегида и </w:t>
      </w:r>
      <w:proofErr w:type="spellStart"/>
      <w:r w:rsidRPr="00212A40">
        <w:t>конц</w:t>
      </w:r>
      <w:proofErr w:type="spellEnd"/>
      <w:r w:rsidRPr="00212A40">
        <w:t xml:space="preserve">. </w:t>
      </w:r>
      <w:proofErr w:type="spellStart"/>
      <w:proofErr w:type="gramStart"/>
      <w:r w:rsidRPr="00212A40">
        <w:rPr>
          <w:lang w:val="en-US"/>
        </w:rPr>
        <w:t>HCl</w:t>
      </w:r>
      <w:proofErr w:type="spellEnd"/>
      <w:r w:rsidRPr="00212A40">
        <w:t xml:space="preserve">  -</w:t>
      </w:r>
      <w:proofErr w:type="gramEnd"/>
    </w:p>
    <w:p w:rsidR="00FD7B45" w:rsidRPr="00212A40" w:rsidRDefault="00FD7B45" w:rsidP="00FD7B45">
      <w:pPr>
        <w:pStyle w:val="3"/>
        <w:jc w:val="both"/>
        <w:rPr>
          <w:sz w:val="24"/>
        </w:rPr>
      </w:pPr>
      <w:r w:rsidRPr="00212A40">
        <w:rPr>
          <w:sz w:val="24"/>
        </w:rPr>
        <w:t>Конденсированные дубильные вещества  образуют  осадок кирпично-красного цвета</w:t>
      </w:r>
    </w:p>
    <w:p w:rsidR="00FD7B45" w:rsidRPr="00212A40" w:rsidRDefault="00FD7B45" w:rsidP="00FD7B45">
      <w:pPr>
        <w:ind w:left="360"/>
        <w:jc w:val="both"/>
      </w:pPr>
      <w:r w:rsidRPr="00212A40">
        <w:lastRenderedPageBreak/>
        <w:t>2.Бромная вода  (5 г брома в 1 л воды) - к 2-3 мл испытуемого раствора прибавляют по каплям бромную воду до появления в растворе запаха брома; в случае присутствия конденсированных дубильных веществ обр</w:t>
      </w:r>
      <w:r w:rsidRPr="00212A40">
        <w:t>а</w:t>
      </w:r>
      <w:r w:rsidRPr="00212A40">
        <w:t xml:space="preserve">зуется  оранжевый или желтый осадок. </w:t>
      </w:r>
    </w:p>
    <w:p w:rsidR="00FD7B45" w:rsidRPr="00212A40" w:rsidRDefault="00FD7B45" w:rsidP="00FD7B45">
      <w:pPr>
        <w:ind w:left="360"/>
        <w:jc w:val="both"/>
      </w:pPr>
      <w:r w:rsidRPr="00212A40">
        <w:t xml:space="preserve">3. Окрашивание с солями трехвалентного железа, железоаммонийными квасцами  – </w:t>
      </w:r>
    </w:p>
    <w:p w:rsidR="00FD7B45" w:rsidRPr="00212A40" w:rsidRDefault="00FD7B45" w:rsidP="00FD7B45">
      <w:pPr>
        <w:pStyle w:val="3"/>
        <w:jc w:val="both"/>
        <w:rPr>
          <w:sz w:val="24"/>
        </w:rPr>
      </w:pPr>
      <w:r w:rsidRPr="00212A40">
        <w:rPr>
          <w:sz w:val="24"/>
        </w:rPr>
        <w:t xml:space="preserve">черно-синее (дубильные вещества </w:t>
      </w:r>
      <w:proofErr w:type="spellStart"/>
      <w:r w:rsidRPr="00212A40">
        <w:rPr>
          <w:sz w:val="24"/>
        </w:rPr>
        <w:t>гидролизуемой</w:t>
      </w:r>
      <w:proofErr w:type="spellEnd"/>
      <w:r w:rsidRPr="00212A40">
        <w:rPr>
          <w:sz w:val="24"/>
        </w:rPr>
        <w:t xml:space="preserve"> группы, которые являются прои</w:t>
      </w:r>
      <w:r w:rsidRPr="00212A40">
        <w:rPr>
          <w:sz w:val="24"/>
        </w:rPr>
        <w:t>з</w:t>
      </w:r>
      <w:r w:rsidRPr="00212A40">
        <w:rPr>
          <w:sz w:val="24"/>
        </w:rPr>
        <w:t xml:space="preserve">водными пирогаллола) </w:t>
      </w:r>
    </w:p>
    <w:p w:rsidR="00FD7B45" w:rsidRPr="00212A40" w:rsidRDefault="00FD7B45" w:rsidP="00FD7B45">
      <w:pPr>
        <w:ind w:left="360"/>
        <w:jc w:val="both"/>
      </w:pPr>
      <w:r w:rsidRPr="00212A40">
        <w:t xml:space="preserve">или </w:t>
      </w:r>
      <w:proofErr w:type="gramStart"/>
      <w:r w:rsidRPr="00212A40">
        <w:t>черно-зеленое</w:t>
      </w:r>
      <w:proofErr w:type="gramEnd"/>
      <w:r w:rsidRPr="00212A40">
        <w:t xml:space="preserve"> (дубильные вещества конденсированной группы, кот</w:t>
      </w:r>
      <w:r w:rsidRPr="00212A40">
        <w:t>о</w:t>
      </w:r>
      <w:r w:rsidRPr="00212A40">
        <w:t>рые являются производными пирокатехина).</w:t>
      </w:r>
    </w:p>
    <w:p w:rsidR="00FD7B45" w:rsidRPr="00212A40" w:rsidRDefault="00FD7B45" w:rsidP="00FD7B45">
      <w:pPr>
        <w:ind w:left="360"/>
        <w:jc w:val="both"/>
      </w:pPr>
      <w:r w:rsidRPr="00212A40">
        <w:t xml:space="preserve">4.Катехины дают красное  окрашивание с ванилином  </w:t>
      </w:r>
    </w:p>
    <w:p w:rsidR="00FD7B45" w:rsidRPr="00212A40" w:rsidRDefault="00FD7B45" w:rsidP="00FD7B45">
      <w:pPr>
        <w:ind w:left="360"/>
        <w:jc w:val="both"/>
      </w:pPr>
      <w:proofErr w:type="gramStart"/>
      <w:r w:rsidRPr="00212A40">
        <w:t xml:space="preserve">(в присутствии </w:t>
      </w:r>
      <w:proofErr w:type="spellStart"/>
      <w:r w:rsidRPr="00212A40">
        <w:t>конц</w:t>
      </w:r>
      <w:proofErr w:type="spellEnd"/>
      <w:r w:rsidRPr="00212A40">
        <w:t>.</w:t>
      </w:r>
      <w:proofErr w:type="gramEnd"/>
      <w:r w:rsidRPr="00212A40">
        <w:t xml:space="preserve"> </w:t>
      </w:r>
      <w:proofErr w:type="spellStart"/>
      <w:proofErr w:type="gramStart"/>
      <w:r w:rsidRPr="00212A40">
        <w:rPr>
          <w:lang w:val="en-US"/>
        </w:rPr>
        <w:t>HCl</w:t>
      </w:r>
      <w:proofErr w:type="spellEnd"/>
      <w:r w:rsidRPr="00212A40">
        <w:t xml:space="preserve"> или 70 %-ной </w:t>
      </w:r>
      <w:r w:rsidRPr="00212A40">
        <w:rPr>
          <w:lang w:val="en-US"/>
        </w:rPr>
        <w:t>H</w:t>
      </w:r>
      <w:r w:rsidRPr="00212A40">
        <w:rPr>
          <w:vertAlign w:val="subscript"/>
        </w:rPr>
        <w:t>2</w:t>
      </w:r>
      <w:r w:rsidRPr="00212A40">
        <w:rPr>
          <w:lang w:val="en-US"/>
        </w:rPr>
        <w:t>SO</w:t>
      </w:r>
      <w:r w:rsidRPr="00212A40">
        <w:rPr>
          <w:vertAlign w:val="subscript"/>
        </w:rPr>
        <w:t>4</w:t>
      </w:r>
      <w:r w:rsidRPr="00212A40">
        <w:t xml:space="preserve"> развивается яркая красная окраска).</w:t>
      </w:r>
      <w:proofErr w:type="gramEnd"/>
    </w:p>
    <w:p w:rsidR="00FD7B45" w:rsidRPr="00212A40" w:rsidRDefault="00FD7B45" w:rsidP="00FD7B45">
      <w:pPr>
        <w:ind w:left="705"/>
        <w:jc w:val="both"/>
      </w:pPr>
      <w:r w:rsidRPr="00212A40">
        <w:t xml:space="preserve"> Катехины образуют при этой реакции окрашенный продукт следующ</w:t>
      </w:r>
      <w:r w:rsidRPr="00212A40">
        <w:t>е</w:t>
      </w:r>
      <w:r w:rsidRPr="00212A40">
        <w:t>го строения:</w:t>
      </w:r>
    </w:p>
    <w:p w:rsidR="00FD7B45" w:rsidRPr="00212A40" w:rsidRDefault="00FD7B45" w:rsidP="00FD7B45">
      <w:pPr>
        <w:ind w:left="360"/>
        <w:jc w:val="both"/>
      </w:pPr>
      <w:r w:rsidRPr="00212A40">
        <w:t xml:space="preserve">              </w:t>
      </w:r>
      <w:r w:rsidRPr="00212A40">
        <w:object w:dxaOrig="6240" w:dyaOrig="2805">
          <v:shape id="_x0000_i1038" type="#_x0000_t75" style="width:275.25pt;height:119.25pt" o:ole="">
            <v:imagedata r:id="rId32" o:title=""/>
          </v:shape>
          <o:OLEObject Type="Embed" ProgID="ISISServer" ShapeID="_x0000_i1038" DrawAspect="Content" ObjectID="_1521816907" r:id="rId33"/>
        </w:object>
      </w:r>
    </w:p>
    <w:p w:rsidR="00FD7B45" w:rsidRPr="00212A40" w:rsidRDefault="00FD7B45" w:rsidP="00FD7B45">
      <w:pPr>
        <w:numPr>
          <w:ilvl w:val="0"/>
          <w:numId w:val="6"/>
        </w:numPr>
        <w:jc w:val="both"/>
      </w:pPr>
      <w:r w:rsidRPr="00212A40">
        <w:t xml:space="preserve">Реакцией отличающей  </w:t>
      </w:r>
      <w:proofErr w:type="gramStart"/>
      <w:r w:rsidRPr="00212A40">
        <w:t>пирогалловые</w:t>
      </w:r>
      <w:proofErr w:type="gramEnd"/>
      <w:r w:rsidRPr="00212A40">
        <w:t xml:space="preserve"> </w:t>
      </w:r>
      <w:proofErr w:type="spellStart"/>
      <w:r w:rsidRPr="00212A40">
        <w:t>танниды</w:t>
      </w:r>
      <w:proofErr w:type="spellEnd"/>
      <w:r w:rsidRPr="00212A40">
        <w:t xml:space="preserve"> от пирокатехиновых является реа</w:t>
      </w:r>
      <w:r w:rsidRPr="00212A40">
        <w:t>к</w:t>
      </w:r>
      <w:r w:rsidRPr="00212A40">
        <w:t xml:space="preserve">ция </w:t>
      </w:r>
      <w:proofErr w:type="spellStart"/>
      <w:r w:rsidRPr="00212A40">
        <w:t>нитрозометилуретаном</w:t>
      </w:r>
      <w:proofErr w:type="spellEnd"/>
      <w:r w:rsidRPr="00212A40">
        <w:t>.</w:t>
      </w:r>
    </w:p>
    <w:p w:rsidR="00FD7B45" w:rsidRPr="00212A40" w:rsidRDefault="00FD7B45" w:rsidP="00FD7B45">
      <w:pPr>
        <w:pStyle w:val="3"/>
        <w:jc w:val="both"/>
        <w:rPr>
          <w:sz w:val="24"/>
        </w:rPr>
      </w:pPr>
      <w:r w:rsidRPr="00212A40">
        <w:rPr>
          <w:sz w:val="24"/>
        </w:rPr>
        <w:t xml:space="preserve">При кипячении растворов дубильных веществ с </w:t>
      </w:r>
      <w:proofErr w:type="spellStart"/>
      <w:r w:rsidRPr="00212A40">
        <w:rPr>
          <w:sz w:val="24"/>
        </w:rPr>
        <w:t>нитрозометилуретаном</w:t>
      </w:r>
      <w:proofErr w:type="spellEnd"/>
      <w:r w:rsidRPr="00212A40">
        <w:rPr>
          <w:sz w:val="24"/>
        </w:rPr>
        <w:t xml:space="preserve"> </w:t>
      </w:r>
      <w:proofErr w:type="spellStart"/>
      <w:r w:rsidRPr="00212A40">
        <w:rPr>
          <w:sz w:val="24"/>
        </w:rPr>
        <w:t>танниды</w:t>
      </w:r>
      <w:proofErr w:type="spellEnd"/>
      <w:r w:rsidRPr="00212A40">
        <w:rPr>
          <w:sz w:val="24"/>
        </w:rPr>
        <w:t xml:space="preserve"> пир</w:t>
      </w:r>
      <w:r w:rsidRPr="00212A40">
        <w:rPr>
          <w:sz w:val="24"/>
        </w:rPr>
        <w:t>о</w:t>
      </w:r>
      <w:r w:rsidRPr="00212A40">
        <w:rPr>
          <w:sz w:val="24"/>
        </w:rPr>
        <w:t>катехинового ряда осаждаются полностью,</w:t>
      </w:r>
    </w:p>
    <w:p w:rsidR="00FD7B45" w:rsidRPr="00212A40" w:rsidRDefault="00FD7B45" w:rsidP="00FD7B45">
      <w:pPr>
        <w:pStyle w:val="3"/>
        <w:jc w:val="both"/>
        <w:rPr>
          <w:sz w:val="24"/>
        </w:rPr>
      </w:pPr>
      <w:r w:rsidRPr="00212A40">
        <w:rPr>
          <w:sz w:val="24"/>
        </w:rPr>
        <w:t xml:space="preserve"> а присутствие пирогалловых </w:t>
      </w:r>
      <w:proofErr w:type="spellStart"/>
      <w:r w:rsidRPr="00212A40">
        <w:rPr>
          <w:sz w:val="24"/>
        </w:rPr>
        <w:t>таннидов</w:t>
      </w:r>
      <w:proofErr w:type="spellEnd"/>
      <w:r w:rsidRPr="00212A40">
        <w:rPr>
          <w:sz w:val="24"/>
        </w:rPr>
        <w:t xml:space="preserve"> можно обнаружить  в фильтрате путем приба</w:t>
      </w:r>
      <w:r w:rsidRPr="00212A40">
        <w:rPr>
          <w:sz w:val="24"/>
        </w:rPr>
        <w:t>в</w:t>
      </w:r>
      <w:r w:rsidRPr="00212A40">
        <w:rPr>
          <w:sz w:val="24"/>
        </w:rPr>
        <w:t>ления железоаммиачных квасцов и натрия ацетата – фильтрат окрашивается  в фиол</w:t>
      </w:r>
      <w:r w:rsidRPr="00212A40">
        <w:rPr>
          <w:sz w:val="24"/>
        </w:rPr>
        <w:t>е</w:t>
      </w:r>
      <w:r w:rsidRPr="00212A40">
        <w:rPr>
          <w:sz w:val="24"/>
        </w:rPr>
        <w:t>товый цвет.</w:t>
      </w:r>
    </w:p>
    <w:p w:rsidR="00FD7B45" w:rsidRPr="00212A40" w:rsidRDefault="00FD7B45" w:rsidP="00FD7B45">
      <w:pPr>
        <w:numPr>
          <w:ilvl w:val="0"/>
          <w:numId w:val="6"/>
        </w:numPr>
        <w:jc w:val="both"/>
      </w:pPr>
      <w:r w:rsidRPr="00212A40">
        <w:t xml:space="preserve">Свободная </w:t>
      </w:r>
      <w:proofErr w:type="spellStart"/>
      <w:r w:rsidRPr="00212A40">
        <w:t>эллаговая</w:t>
      </w:r>
      <w:proofErr w:type="spellEnd"/>
      <w:r w:rsidRPr="00212A40">
        <w:t xml:space="preserve"> кислота дает красно-фиолетовую окраску при добавлении нескольких кристаллов нитрита натрия и трех-четырех к</w:t>
      </w:r>
      <w:r w:rsidRPr="00212A40">
        <w:t>а</w:t>
      </w:r>
      <w:r w:rsidRPr="00212A40">
        <w:t xml:space="preserve">пель уксусной кислоты. </w:t>
      </w:r>
    </w:p>
    <w:p w:rsidR="00FD7B45" w:rsidRPr="00212A40" w:rsidRDefault="00FD7B45" w:rsidP="00FD7B45">
      <w:pPr>
        <w:jc w:val="both"/>
      </w:pPr>
      <w:r w:rsidRPr="00212A40">
        <w:t xml:space="preserve">     7. Для обнаружения связанной </w:t>
      </w:r>
      <w:proofErr w:type="spellStart"/>
      <w:r w:rsidRPr="00212A40">
        <w:t>эллаговой</w:t>
      </w:r>
      <w:proofErr w:type="spellEnd"/>
      <w:r w:rsidRPr="00212A40">
        <w:t xml:space="preserve"> кислоты (или </w:t>
      </w:r>
      <w:proofErr w:type="spellStart"/>
      <w:r w:rsidRPr="00212A40">
        <w:t>гаксаоксидифен</w:t>
      </w:r>
      <w:r w:rsidRPr="00212A40">
        <w:t>о</w:t>
      </w:r>
      <w:r w:rsidRPr="00212A40">
        <w:t>вой</w:t>
      </w:r>
      <w:proofErr w:type="spellEnd"/>
      <w:r w:rsidRPr="00212A40">
        <w:t>) уксусную кислоту заменяют 0,1 н. серной или соляной кислотой (</w:t>
      </w:r>
      <w:proofErr w:type="spellStart"/>
      <w:r w:rsidRPr="00212A40">
        <w:t>кармино-красная</w:t>
      </w:r>
      <w:proofErr w:type="spellEnd"/>
      <w:r w:rsidRPr="00212A40">
        <w:t xml:space="preserve"> окраска, перех</w:t>
      </w:r>
      <w:r w:rsidRPr="00212A40">
        <w:t>о</w:t>
      </w:r>
      <w:r w:rsidRPr="00212A40">
        <w:t xml:space="preserve">дящая </w:t>
      </w:r>
      <w:proofErr w:type="gramStart"/>
      <w:r w:rsidRPr="00212A40">
        <w:t>в</w:t>
      </w:r>
      <w:proofErr w:type="gramEnd"/>
      <w:r w:rsidRPr="00212A40">
        <w:t xml:space="preserve"> синюю).</w:t>
      </w:r>
    </w:p>
    <w:p w:rsidR="00FD7B45" w:rsidRPr="00212A40" w:rsidRDefault="00FD7B45" w:rsidP="00FD7B45">
      <w:pPr>
        <w:jc w:val="both"/>
      </w:pPr>
      <w:r w:rsidRPr="00212A40">
        <w:t xml:space="preserve">     8.  Дубильные вещества с белками создают непроницаемую для воды пленку (дубл</w:t>
      </w:r>
      <w:r w:rsidRPr="00212A40">
        <w:t>е</w:t>
      </w:r>
      <w:r w:rsidRPr="00212A40">
        <w:t>ние). Вызывая частичное свертывание белков, они образуют на слизистых оболочках и раневых поверхностях защитную пленку.</w:t>
      </w:r>
    </w:p>
    <w:p w:rsidR="00FD7B45" w:rsidRPr="00212A40" w:rsidRDefault="00FD7B45" w:rsidP="00FD7B45">
      <w:pPr>
        <w:jc w:val="both"/>
      </w:pPr>
      <w:r w:rsidRPr="00212A40">
        <w:t xml:space="preserve">     9.   При соприкосновении с воздухом (например, резке свежих корневищ) дубильные вещества легко окисляются, превращаясь во </w:t>
      </w:r>
      <w:proofErr w:type="spellStart"/>
      <w:r w:rsidRPr="00212A40">
        <w:t>флобафены</w:t>
      </w:r>
      <w:proofErr w:type="spellEnd"/>
      <w:r w:rsidRPr="00212A40">
        <w:t xml:space="preserve"> или </w:t>
      </w:r>
      <w:proofErr w:type="spellStart"/>
      <w:r w:rsidRPr="00212A40">
        <w:t>красени</w:t>
      </w:r>
      <w:proofErr w:type="spellEnd"/>
      <w:r w:rsidRPr="00212A40">
        <w:t xml:space="preserve">, которые обусловливают темно-бурую окраску многих </w:t>
      </w:r>
      <w:proofErr w:type="spellStart"/>
      <w:proofErr w:type="gramStart"/>
      <w:r w:rsidRPr="00212A40">
        <w:t>кор</w:t>
      </w:r>
      <w:proofErr w:type="spellEnd"/>
      <w:r w:rsidRPr="00212A40">
        <w:t xml:space="preserve"> и</w:t>
      </w:r>
      <w:proofErr w:type="gramEnd"/>
      <w:r w:rsidRPr="00212A40">
        <w:t xml:space="preserve"> других о</w:t>
      </w:r>
      <w:r w:rsidRPr="00212A40">
        <w:t>р</w:t>
      </w:r>
      <w:r w:rsidRPr="00212A40">
        <w:t>ганов, настоев.</w:t>
      </w:r>
    </w:p>
    <w:p w:rsidR="00FD7B45" w:rsidRPr="00212A40" w:rsidRDefault="00FD7B45" w:rsidP="00FD7B45">
      <w:pPr>
        <w:pStyle w:val="a7"/>
        <w:jc w:val="both"/>
        <w:rPr>
          <w:sz w:val="24"/>
        </w:rPr>
      </w:pPr>
      <w:proofErr w:type="spellStart"/>
      <w:r w:rsidRPr="00212A40">
        <w:rPr>
          <w:sz w:val="24"/>
        </w:rPr>
        <w:t>Флобафены</w:t>
      </w:r>
      <w:proofErr w:type="spellEnd"/>
      <w:r w:rsidRPr="00212A40">
        <w:rPr>
          <w:sz w:val="24"/>
        </w:rPr>
        <w:t xml:space="preserve"> нерастворимы в холодной воде, растворяются в горячей воде, окраш</w:t>
      </w:r>
      <w:r w:rsidRPr="00212A40">
        <w:rPr>
          <w:sz w:val="24"/>
        </w:rPr>
        <w:t>и</w:t>
      </w:r>
      <w:r w:rsidRPr="00212A40">
        <w:rPr>
          <w:sz w:val="24"/>
        </w:rPr>
        <w:t xml:space="preserve">вая отвары и настой в бурый цвет. </w:t>
      </w:r>
    </w:p>
    <w:p w:rsidR="00FD7B45" w:rsidRPr="00212A40" w:rsidRDefault="00FD7B45" w:rsidP="00FD7B45">
      <w:pPr>
        <w:jc w:val="both"/>
      </w:pPr>
      <w:r w:rsidRPr="00212A40">
        <w:t xml:space="preserve">  10. С 10 %-</w:t>
      </w:r>
      <w:proofErr w:type="spellStart"/>
      <w:r w:rsidRPr="00212A40">
        <w:t>ным</w:t>
      </w:r>
      <w:proofErr w:type="spellEnd"/>
      <w:r w:rsidRPr="00212A40">
        <w:t xml:space="preserve"> раствором среднего ацетата свинца (одновременно доба</w:t>
      </w:r>
      <w:r w:rsidRPr="00212A40">
        <w:t>в</w:t>
      </w:r>
      <w:r w:rsidRPr="00212A40">
        <w:t>ляют 10 %-</w:t>
      </w:r>
      <w:proofErr w:type="spellStart"/>
      <w:r w:rsidRPr="00212A40">
        <w:t>ный</w:t>
      </w:r>
      <w:proofErr w:type="spellEnd"/>
      <w:r w:rsidRPr="00212A40">
        <w:t xml:space="preserve"> раствор уксусной кислоты)</w:t>
      </w:r>
      <w:proofErr w:type="gramStart"/>
      <w:r w:rsidRPr="00212A40">
        <w:t xml:space="preserve"> :</w:t>
      </w:r>
      <w:proofErr w:type="gramEnd"/>
    </w:p>
    <w:p w:rsidR="00FD7B45" w:rsidRPr="00212A40" w:rsidRDefault="00FD7B45" w:rsidP="00FD7B45">
      <w:pPr>
        <w:jc w:val="both"/>
      </w:pPr>
      <w:r w:rsidRPr="00212A40">
        <w:t xml:space="preserve">образуется белый осадок, нерастворимый в уксусной кислоте – дубильные вещества </w:t>
      </w:r>
      <w:proofErr w:type="spellStart"/>
      <w:r w:rsidRPr="00212A40">
        <w:t>ги</w:t>
      </w:r>
      <w:r w:rsidRPr="00212A40">
        <w:t>д</w:t>
      </w:r>
      <w:r w:rsidRPr="00212A40">
        <w:t>ролизуемой</w:t>
      </w:r>
      <w:proofErr w:type="spellEnd"/>
      <w:r w:rsidRPr="00212A40">
        <w:t xml:space="preserve"> группы (осадок отфильтровывают и в фильтрате определяют содержание ко</w:t>
      </w:r>
      <w:r w:rsidRPr="00212A40">
        <w:t>н</w:t>
      </w:r>
      <w:r w:rsidRPr="00212A40">
        <w:t>денсированных дубильных веществ, с 1 %-</w:t>
      </w:r>
      <w:proofErr w:type="spellStart"/>
      <w:r w:rsidRPr="00212A40">
        <w:t>ным</w:t>
      </w:r>
      <w:proofErr w:type="spellEnd"/>
      <w:r w:rsidRPr="00212A40">
        <w:t xml:space="preserve"> раствором железоаммонийных квасцов – черно-зеленое окрашивание);</w:t>
      </w:r>
    </w:p>
    <w:p w:rsidR="00FD7B45" w:rsidRPr="00212A40" w:rsidRDefault="00FD7B45" w:rsidP="00FD7B45">
      <w:pPr>
        <w:jc w:val="both"/>
      </w:pPr>
      <w:r w:rsidRPr="00212A40">
        <w:t>белый осадок, растворимый в уксусной кислоте – дубильные вещества ко</w:t>
      </w:r>
      <w:r w:rsidRPr="00212A40">
        <w:t>н</w:t>
      </w:r>
      <w:r w:rsidRPr="00212A40">
        <w:t>денсированной группы.</w:t>
      </w:r>
    </w:p>
    <w:p w:rsidR="00FD7B45" w:rsidRPr="00212A40" w:rsidRDefault="00FD7B45" w:rsidP="00FD7B45">
      <w:pPr>
        <w:jc w:val="both"/>
      </w:pPr>
      <w:r w:rsidRPr="00212A40">
        <w:t xml:space="preserve">  11. Для идентификации отдельных соединений используют </w:t>
      </w:r>
      <w:proofErr w:type="spellStart"/>
      <w:r w:rsidRPr="00212A40">
        <w:t>хроматограф</w:t>
      </w:r>
      <w:r w:rsidRPr="00212A40">
        <w:t>и</w:t>
      </w:r>
      <w:r w:rsidRPr="00212A40">
        <w:t>ческий</w:t>
      </w:r>
      <w:proofErr w:type="spellEnd"/>
      <w:r w:rsidRPr="00212A40">
        <w:t xml:space="preserve"> анализ, рассматривая  в </w:t>
      </w:r>
      <w:proofErr w:type="spellStart"/>
      <w:proofErr w:type="gramStart"/>
      <w:r w:rsidRPr="00212A40">
        <w:t>УФ-свете</w:t>
      </w:r>
      <w:proofErr w:type="spellEnd"/>
      <w:proofErr w:type="gramEnd"/>
      <w:r w:rsidRPr="00212A40">
        <w:t xml:space="preserve">. Обработку </w:t>
      </w:r>
      <w:proofErr w:type="spellStart"/>
      <w:r w:rsidRPr="00212A40">
        <w:t>хроматограмм</w:t>
      </w:r>
      <w:proofErr w:type="spellEnd"/>
      <w:r w:rsidRPr="00212A40">
        <w:t xml:space="preserve"> производят раствором железа хлор</w:t>
      </w:r>
      <w:r w:rsidRPr="00212A40">
        <w:t>и</w:t>
      </w:r>
      <w:r w:rsidRPr="00212A40">
        <w:t>да или ванилиновым реактивом</w:t>
      </w:r>
    </w:p>
    <w:p w:rsidR="00FD7B45" w:rsidRPr="00212A40" w:rsidRDefault="00FD7B45" w:rsidP="00FD7B45">
      <w:pPr>
        <w:jc w:val="both"/>
      </w:pPr>
      <w:r w:rsidRPr="00212A40">
        <w:t xml:space="preserve">Структуру устанавливают с помощью </w:t>
      </w:r>
      <w:proofErr w:type="spellStart"/>
      <w:proofErr w:type="gramStart"/>
      <w:r w:rsidRPr="00212A40">
        <w:t>ИК-спектров</w:t>
      </w:r>
      <w:proofErr w:type="spellEnd"/>
      <w:proofErr w:type="gramEnd"/>
      <w:r w:rsidRPr="00212A40">
        <w:t xml:space="preserve">, </w:t>
      </w:r>
      <w:proofErr w:type="spellStart"/>
      <w:r w:rsidRPr="00212A40">
        <w:t>ПМР-спектров</w:t>
      </w:r>
      <w:proofErr w:type="spellEnd"/>
      <w:r w:rsidRPr="00212A40">
        <w:t>.</w:t>
      </w:r>
    </w:p>
    <w:p w:rsidR="00FD7B45" w:rsidRPr="00212A40" w:rsidRDefault="00FD7B45" w:rsidP="00FD7B45">
      <w:pPr>
        <w:jc w:val="both"/>
      </w:pPr>
    </w:p>
    <w:p w:rsidR="00FD7B45" w:rsidRPr="00212A40" w:rsidRDefault="00FD7B45" w:rsidP="00FD7B45">
      <w:pPr>
        <w:jc w:val="both"/>
      </w:pPr>
      <w:r w:rsidRPr="00212A40">
        <w:lastRenderedPageBreak/>
        <w:tab/>
        <w:t>Реакция с 1 %-</w:t>
      </w:r>
      <w:proofErr w:type="spellStart"/>
      <w:r w:rsidRPr="00212A40">
        <w:t>ным</w:t>
      </w:r>
      <w:proofErr w:type="spellEnd"/>
      <w:r w:rsidRPr="00212A40">
        <w:t xml:space="preserve"> спиртовым раствором железоаммониевых квасцов является фармакопейной, проводится с отваром из сырья – кора дуба, корневище змеевика, сопл</w:t>
      </w:r>
      <w:r w:rsidRPr="00212A40">
        <w:t>о</w:t>
      </w:r>
      <w:r w:rsidRPr="00212A40">
        <w:t>дия ольхи, плоды черники;</w:t>
      </w:r>
    </w:p>
    <w:p w:rsidR="00FD7B45" w:rsidRPr="00212A40" w:rsidRDefault="00FD7B45" w:rsidP="00FD7B45">
      <w:pPr>
        <w:jc w:val="both"/>
      </w:pPr>
      <w:r w:rsidRPr="00212A40">
        <w:t>А также  непосредственно в сухом сырье – кора дуба, кора калины, корнев</w:t>
      </w:r>
      <w:r w:rsidRPr="00212A40">
        <w:t>и</w:t>
      </w:r>
      <w:r w:rsidRPr="00212A40">
        <w:t>ща бадана.</w:t>
      </w:r>
    </w:p>
    <w:p w:rsidR="00FD7B45" w:rsidRPr="00212A40" w:rsidRDefault="00FD7B45" w:rsidP="00FD7B45">
      <w:pPr>
        <w:jc w:val="both"/>
      </w:pPr>
    </w:p>
    <w:p w:rsidR="00FD7B45" w:rsidRPr="00212A40" w:rsidRDefault="00FD7B45" w:rsidP="00FD7B45">
      <w:pPr>
        <w:ind w:firstLine="708"/>
        <w:jc w:val="both"/>
        <w:outlineLvl w:val="0"/>
        <w:rPr>
          <w:b/>
          <w:bCs/>
        </w:rPr>
      </w:pPr>
      <w:r w:rsidRPr="00212A40">
        <w:rPr>
          <w:b/>
          <w:bCs/>
        </w:rPr>
        <w:t>Количественное определение.</w:t>
      </w:r>
    </w:p>
    <w:p w:rsidR="00FD7B45" w:rsidRPr="00212A40" w:rsidRDefault="00FD7B45" w:rsidP="00FD7B45">
      <w:pPr>
        <w:pStyle w:val="a3"/>
        <w:numPr>
          <w:ilvl w:val="1"/>
          <w:numId w:val="4"/>
        </w:numPr>
        <w:jc w:val="both"/>
        <w:rPr>
          <w:sz w:val="24"/>
        </w:rPr>
      </w:pPr>
      <w:r w:rsidRPr="00212A40">
        <w:rPr>
          <w:b/>
          <w:bCs/>
          <w:sz w:val="24"/>
        </w:rPr>
        <w:t>Гравиметрические или весовые методы</w:t>
      </w:r>
      <w:r w:rsidRPr="00212A40">
        <w:rPr>
          <w:sz w:val="24"/>
        </w:rPr>
        <w:t xml:space="preserve"> – основаны на количестве</w:t>
      </w:r>
      <w:r w:rsidRPr="00212A40">
        <w:rPr>
          <w:sz w:val="24"/>
        </w:rPr>
        <w:t>н</w:t>
      </w:r>
      <w:r w:rsidRPr="00212A40">
        <w:rPr>
          <w:sz w:val="24"/>
        </w:rPr>
        <w:t>ном осаждении дубильных веществ желатином, ионами тяжелых мета</w:t>
      </w:r>
      <w:r w:rsidRPr="00212A40">
        <w:rPr>
          <w:sz w:val="24"/>
        </w:rPr>
        <w:t>л</w:t>
      </w:r>
      <w:r w:rsidRPr="00212A40">
        <w:rPr>
          <w:sz w:val="24"/>
        </w:rPr>
        <w:t>лов или адсорбцией кожным (гольевым) порошком.</w:t>
      </w:r>
    </w:p>
    <w:p w:rsidR="00FD7B45" w:rsidRPr="00212A40" w:rsidRDefault="00FD7B45" w:rsidP="00FD7B45">
      <w:pPr>
        <w:jc w:val="both"/>
      </w:pPr>
      <w:r w:rsidRPr="00212A40">
        <w:t xml:space="preserve">Официальным в дубильно-экстрактовой промышленности является </w:t>
      </w:r>
      <w:r w:rsidRPr="00212A40">
        <w:rPr>
          <w:b/>
          <w:bCs/>
        </w:rPr>
        <w:t>весовой единый м</w:t>
      </w:r>
      <w:r w:rsidRPr="00212A40">
        <w:rPr>
          <w:b/>
          <w:bCs/>
        </w:rPr>
        <w:t>е</w:t>
      </w:r>
      <w:r w:rsidRPr="00212A40">
        <w:rPr>
          <w:b/>
          <w:bCs/>
        </w:rPr>
        <w:t>тод (ВЕМ):</w:t>
      </w:r>
      <w:r w:rsidRPr="00212A40">
        <w:t xml:space="preserve"> </w:t>
      </w:r>
    </w:p>
    <w:p w:rsidR="00FD7B45" w:rsidRPr="00212A40" w:rsidRDefault="00FD7B45" w:rsidP="00FD7B45">
      <w:pPr>
        <w:jc w:val="both"/>
      </w:pPr>
      <w:r w:rsidRPr="00212A40">
        <w:tab/>
        <w:t>В водных вытяжках из растительного материала вначале определяют общее кол</w:t>
      </w:r>
      <w:r w:rsidRPr="00212A40">
        <w:t>и</w:t>
      </w:r>
      <w:r w:rsidRPr="00212A40">
        <w:t xml:space="preserve">чество растворимых веществ (сухой остаток) путем высушивания определенного объема вытяжки до постоянной массы; </w:t>
      </w:r>
    </w:p>
    <w:p w:rsidR="00FD7B45" w:rsidRPr="00212A40" w:rsidRDefault="00FD7B45" w:rsidP="00FD7B45">
      <w:pPr>
        <w:pStyle w:val="a3"/>
        <w:jc w:val="both"/>
        <w:rPr>
          <w:sz w:val="24"/>
        </w:rPr>
      </w:pPr>
      <w:r w:rsidRPr="00212A40">
        <w:rPr>
          <w:sz w:val="24"/>
        </w:rPr>
        <w:t>затем из вытяжки удаляют дубильные вещества, обрабатывая  ее обезжире</w:t>
      </w:r>
      <w:r w:rsidRPr="00212A40">
        <w:rPr>
          <w:sz w:val="24"/>
        </w:rPr>
        <w:t>н</w:t>
      </w:r>
      <w:r w:rsidRPr="00212A40">
        <w:rPr>
          <w:sz w:val="24"/>
        </w:rPr>
        <w:t>ным кожным порошком; после отделения осадка в фильтрате вновь устанавливают количество сухого остатка.</w:t>
      </w:r>
    </w:p>
    <w:p w:rsidR="00FD7B45" w:rsidRPr="00212A40" w:rsidRDefault="00FD7B45" w:rsidP="00FD7B45">
      <w:pPr>
        <w:pStyle w:val="a3"/>
        <w:jc w:val="both"/>
        <w:rPr>
          <w:sz w:val="24"/>
        </w:rPr>
      </w:pPr>
      <w:r w:rsidRPr="00212A40">
        <w:rPr>
          <w:sz w:val="24"/>
        </w:rPr>
        <w:t xml:space="preserve"> Разность в массе сухого остатка до и после обработки вытяжки кожным порошком пок</w:t>
      </w:r>
      <w:r w:rsidRPr="00212A40">
        <w:rPr>
          <w:sz w:val="24"/>
        </w:rPr>
        <w:t>а</w:t>
      </w:r>
      <w:r w:rsidRPr="00212A40">
        <w:rPr>
          <w:sz w:val="24"/>
        </w:rPr>
        <w:t xml:space="preserve">зывает количество </w:t>
      </w:r>
      <w:proofErr w:type="gramStart"/>
      <w:r w:rsidRPr="00212A40">
        <w:rPr>
          <w:sz w:val="24"/>
        </w:rPr>
        <w:t>подлинных</w:t>
      </w:r>
      <w:proofErr w:type="gramEnd"/>
      <w:r w:rsidRPr="00212A40">
        <w:rPr>
          <w:sz w:val="24"/>
        </w:rPr>
        <w:t xml:space="preserve"> </w:t>
      </w:r>
      <w:proofErr w:type="spellStart"/>
      <w:r w:rsidRPr="00212A40">
        <w:rPr>
          <w:sz w:val="24"/>
        </w:rPr>
        <w:t>таннидов</w:t>
      </w:r>
      <w:proofErr w:type="spellEnd"/>
      <w:r w:rsidRPr="00212A40">
        <w:rPr>
          <w:sz w:val="24"/>
        </w:rPr>
        <w:t>.</w:t>
      </w:r>
    </w:p>
    <w:p w:rsidR="00FD7B45" w:rsidRPr="00212A40" w:rsidRDefault="00FD7B45" w:rsidP="00FD7B45">
      <w:pPr>
        <w:pStyle w:val="a3"/>
        <w:numPr>
          <w:ilvl w:val="1"/>
          <w:numId w:val="4"/>
        </w:numPr>
        <w:jc w:val="both"/>
        <w:rPr>
          <w:sz w:val="24"/>
        </w:rPr>
      </w:pPr>
      <w:proofErr w:type="spellStart"/>
      <w:r w:rsidRPr="00212A40">
        <w:rPr>
          <w:b/>
          <w:bCs/>
          <w:sz w:val="24"/>
        </w:rPr>
        <w:t>Титриметрические</w:t>
      </w:r>
      <w:proofErr w:type="spellEnd"/>
      <w:r w:rsidRPr="00212A40">
        <w:rPr>
          <w:b/>
          <w:bCs/>
          <w:sz w:val="24"/>
        </w:rPr>
        <w:t xml:space="preserve"> методы</w:t>
      </w:r>
      <w:r w:rsidRPr="00212A40">
        <w:rPr>
          <w:sz w:val="24"/>
        </w:rPr>
        <w:t>.</w:t>
      </w:r>
    </w:p>
    <w:p w:rsidR="00FD7B45" w:rsidRPr="00212A40" w:rsidRDefault="00FD7B45" w:rsidP="00FD7B45">
      <w:pPr>
        <w:pStyle w:val="a3"/>
        <w:jc w:val="both"/>
        <w:rPr>
          <w:sz w:val="24"/>
        </w:rPr>
      </w:pPr>
      <w:r w:rsidRPr="00212A40">
        <w:rPr>
          <w:sz w:val="24"/>
        </w:rPr>
        <w:t>К ним относятся:</w:t>
      </w:r>
    </w:p>
    <w:p w:rsidR="00FD7B45" w:rsidRPr="00212A40" w:rsidRDefault="00FD7B45" w:rsidP="00FD7B45">
      <w:pPr>
        <w:jc w:val="both"/>
      </w:pPr>
      <w:r w:rsidRPr="00212A40">
        <w:t xml:space="preserve">1) Желатиновый метод - Метод </w:t>
      </w:r>
      <w:r w:rsidRPr="00212A40">
        <w:rPr>
          <w:b/>
          <w:bCs/>
        </w:rPr>
        <w:t xml:space="preserve">Якимова и </w:t>
      </w:r>
      <w:proofErr w:type="spellStart"/>
      <w:r w:rsidRPr="00212A40">
        <w:rPr>
          <w:b/>
          <w:bCs/>
        </w:rPr>
        <w:t>Курницкой</w:t>
      </w:r>
      <w:proofErr w:type="spellEnd"/>
      <w:r w:rsidRPr="00212A40">
        <w:t xml:space="preserve"> – основан на способности дубильных веществ </w:t>
      </w:r>
      <w:proofErr w:type="gramStart"/>
      <w:r w:rsidRPr="00212A40">
        <w:t>образовывать</w:t>
      </w:r>
      <w:proofErr w:type="gramEnd"/>
      <w:r w:rsidRPr="00212A40">
        <w:t xml:space="preserve"> нерастворимые комплексы с белк</w:t>
      </w:r>
      <w:r w:rsidRPr="00212A40">
        <w:t>а</w:t>
      </w:r>
      <w:r w:rsidRPr="00212A40">
        <w:t xml:space="preserve">ми. Водные извлечения из сырья титруют 1 % раствором желатина, в точке эквивалентности комплексы </w:t>
      </w:r>
      <w:proofErr w:type="spellStart"/>
      <w:r w:rsidRPr="00212A40">
        <w:t>желат</w:t>
      </w:r>
      <w:r w:rsidRPr="00212A40">
        <w:t>и</w:t>
      </w:r>
      <w:r w:rsidRPr="00212A40">
        <w:t>но-таннаты</w:t>
      </w:r>
      <w:proofErr w:type="spellEnd"/>
      <w:r w:rsidRPr="00212A40">
        <w:t xml:space="preserve"> растворяются в избытке реактива. Титр устанавливают по </w:t>
      </w:r>
      <w:proofErr w:type="gramStart"/>
      <w:r w:rsidRPr="00212A40">
        <w:t>чистому</w:t>
      </w:r>
      <w:proofErr w:type="gramEnd"/>
      <w:r w:rsidRPr="00212A40">
        <w:t xml:space="preserve"> </w:t>
      </w:r>
      <w:proofErr w:type="spellStart"/>
      <w:r w:rsidRPr="00212A40">
        <w:t>таннину</w:t>
      </w:r>
      <w:proofErr w:type="spellEnd"/>
      <w:r w:rsidRPr="00212A40">
        <w:t>. Точку валентности опред</w:t>
      </w:r>
      <w:r w:rsidRPr="00212A40">
        <w:t>е</w:t>
      </w:r>
      <w:r w:rsidRPr="00212A40">
        <w:t>ляют путем отбора наименьшего объема титрованного раствора, вызывающ</w:t>
      </w:r>
      <w:r w:rsidRPr="00212A40">
        <w:t>е</w:t>
      </w:r>
      <w:r w:rsidRPr="00212A40">
        <w:t xml:space="preserve">го полное осаждение дубильных веществ. </w:t>
      </w:r>
    </w:p>
    <w:p w:rsidR="00FD7B45" w:rsidRPr="00212A40" w:rsidRDefault="00FD7B45" w:rsidP="00FD7B45">
      <w:pPr>
        <w:jc w:val="both"/>
      </w:pPr>
      <w:r w:rsidRPr="00212A40">
        <w:t>Метод  наиболее точный, т.к. позволяет определить количество истинных дубильных в</w:t>
      </w:r>
      <w:r w:rsidRPr="00212A40">
        <w:t>е</w:t>
      </w:r>
      <w:r w:rsidRPr="00212A40">
        <w:t xml:space="preserve">ществ. </w:t>
      </w:r>
    </w:p>
    <w:p w:rsidR="00FD7B45" w:rsidRPr="00212A40" w:rsidRDefault="00FD7B45" w:rsidP="00FD7B45">
      <w:pPr>
        <w:jc w:val="both"/>
      </w:pPr>
      <w:r w:rsidRPr="00212A40">
        <w:t xml:space="preserve">Недостатки: длительность определения и трудность установления точки  </w:t>
      </w:r>
      <w:proofErr w:type="spellStart"/>
      <w:r w:rsidRPr="00212A40">
        <w:t>э</w:t>
      </w:r>
      <w:r w:rsidRPr="00212A40">
        <w:t>к</w:t>
      </w:r>
      <w:r w:rsidRPr="00212A40">
        <w:t>вивалености</w:t>
      </w:r>
      <w:proofErr w:type="spellEnd"/>
      <w:r w:rsidRPr="00212A40">
        <w:t>.</w:t>
      </w:r>
    </w:p>
    <w:p w:rsidR="00FD7B45" w:rsidRPr="00212A40" w:rsidRDefault="00FD7B45" w:rsidP="00FD7B45">
      <w:pPr>
        <w:jc w:val="both"/>
      </w:pPr>
    </w:p>
    <w:p w:rsidR="00FD7B45" w:rsidRPr="00212A40" w:rsidRDefault="00FD7B45" w:rsidP="00FD7B45">
      <w:pPr>
        <w:jc w:val="both"/>
      </w:pPr>
      <w:r w:rsidRPr="00212A40">
        <w:t xml:space="preserve">2) </w:t>
      </w:r>
      <w:proofErr w:type="spellStart"/>
      <w:r w:rsidRPr="00212A40">
        <w:t>Перманганатометрический</w:t>
      </w:r>
      <w:proofErr w:type="spellEnd"/>
      <w:r w:rsidRPr="00212A40">
        <w:t xml:space="preserve"> метод (метод </w:t>
      </w:r>
      <w:proofErr w:type="spellStart"/>
      <w:r w:rsidRPr="00212A40">
        <w:t>Левенталя</w:t>
      </w:r>
      <w:proofErr w:type="spellEnd"/>
      <w:r w:rsidRPr="00212A40">
        <w:t xml:space="preserve"> в модификации Курсанова). Это фармакопейный метод, основан на легкой окисляемости перманганатом калия в кислой среде в присутствии индикатора и катализатора </w:t>
      </w:r>
      <w:proofErr w:type="spellStart"/>
      <w:r w:rsidRPr="00212A40">
        <w:t>индигосульфокислоты</w:t>
      </w:r>
      <w:proofErr w:type="spellEnd"/>
      <w:r w:rsidRPr="00212A40">
        <w:t xml:space="preserve">,  </w:t>
      </w:r>
      <w:proofErr w:type="gramStart"/>
      <w:r w:rsidRPr="00212A40">
        <w:t>которая</w:t>
      </w:r>
      <w:proofErr w:type="gramEnd"/>
      <w:r w:rsidRPr="00212A40">
        <w:t xml:space="preserve"> в точке эквивалентности раствора меняется от синего до золотисто-желтого.</w:t>
      </w:r>
    </w:p>
    <w:p w:rsidR="00FD7B45" w:rsidRPr="00212A40" w:rsidRDefault="00FD7B45" w:rsidP="00FD7B45">
      <w:pPr>
        <w:pStyle w:val="a7"/>
        <w:jc w:val="both"/>
        <w:rPr>
          <w:sz w:val="24"/>
        </w:rPr>
      </w:pPr>
      <w:r w:rsidRPr="00212A40">
        <w:rPr>
          <w:sz w:val="24"/>
        </w:rPr>
        <w:t>Особенности определения, позволяющие оттитровать только макромолекулы д</w:t>
      </w:r>
      <w:r w:rsidRPr="00212A40">
        <w:rPr>
          <w:sz w:val="24"/>
        </w:rPr>
        <w:t>у</w:t>
      </w:r>
      <w:r w:rsidRPr="00212A40">
        <w:rPr>
          <w:sz w:val="24"/>
        </w:rPr>
        <w:t xml:space="preserve">бильных веществ: титрование проводится в сильно разбавленных растворах (извлечение </w:t>
      </w:r>
      <w:proofErr w:type="spellStart"/>
      <w:r w:rsidRPr="00212A40">
        <w:rPr>
          <w:sz w:val="24"/>
        </w:rPr>
        <w:t>разбавляеттся</w:t>
      </w:r>
      <w:proofErr w:type="spellEnd"/>
      <w:r w:rsidRPr="00212A40">
        <w:rPr>
          <w:sz w:val="24"/>
        </w:rPr>
        <w:t xml:space="preserve"> в 20 раз) при комнатной температуре в кислой среде, перманганат добавляется медленно, по каплям, при интенси</w:t>
      </w:r>
      <w:r w:rsidRPr="00212A40">
        <w:rPr>
          <w:sz w:val="24"/>
        </w:rPr>
        <w:t>в</w:t>
      </w:r>
      <w:r w:rsidRPr="00212A40">
        <w:rPr>
          <w:sz w:val="24"/>
        </w:rPr>
        <w:t xml:space="preserve">ном перемешивании. </w:t>
      </w:r>
    </w:p>
    <w:p w:rsidR="00FD7B45" w:rsidRPr="00212A40" w:rsidRDefault="00FD7B45" w:rsidP="00FD7B45">
      <w:pPr>
        <w:ind w:firstLine="720"/>
        <w:jc w:val="both"/>
      </w:pPr>
      <w:r w:rsidRPr="00212A40">
        <w:t>Метод экономичный, быстрый, прост в исполнении, но недостаточно точен, так как  перманганат  калия окисляет частично и низкомолекулярные фенольные соединения.</w:t>
      </w:r>
    </w:p>
    <w:p w:rsidR="00FD7B45" w:rsidRPr="00212A40" w:rsidRDefault="00FD7B45" w:rsidP="00FD7B45">
      <w:pPr>
        <w:ind w:left="705"/>
        <w:jc w:val="both"/>
      </w:pPr>
      <w:r w:rsidRPr="00212A40">
        <w:t xml:space="preserve">3)  Для количественного определения </w:t>
      </w:r>
      <w:proofErr w:type="spellStart"/>
      <w:r w:rsidRPr="00212A40">
        <w:t>таннина</w:t>
      </w:r>
      <w:proofErr w:type="spellEnd"/>
      <w:r w:rsidRPr="00212A40">
        <w:t xml:space="preserve"> в листьях сумаха и скумпии испол</w:t>
      </w:r>
      <w:r w:rsidRPr="00212A40">
        <w:t>ь</w:t>
      </w:r>
      <w:r w:rsidRPr="00212A40">
        <w:t xml:space="preserve">зуется метод осаждения дубильных веществ сульфатом цинка с последующим </w:t>
      </w:r>
      <w:proofErr w:type="spellStart"/>
      <w:r w:rsidRPr="00212A40">
        <w:t>ко</w:t>
      </w:r>
      <w:r w:rsidRPr="00212A40">
        <w:t>м</w:t>
      </w:r>
      <w:r w:rsidRPr="00212A40">
        <w:t>плексонометрическим</w:t>
      </w:r>
      <w:proofErr w:type="spellEnd"/>
      <w:r w:rsidRPr="00212A40">
        <w:rPr>
          <w:b/>
          <w:bCs/>
        </w:rPr>
        <w:t xml:space="preserve"> титрованием </w:t>
      </w:r>
      <w:proofErr w:type="spellStart"/>
      <w:r w:rsidRPr="00212A40">
        <w:t>трилоном</w:t>
      </w:r>
      <w:proofErr w:type="spellEnd"/>
      <w:proofErr w:type="gramStart"/>
      <w:r w:rsidRPr="00212A40">
        <w:t xml:space="preserve"> Б</w:t>
      </w:r>
      <w:proofErr w:type="gramEnd"/>
      <w:r w:rsidRPr="00212A40">
        <w:t xml:space="preserve"> в присутствии </w:t>
      </w:r>
      <w:proofErr w:type="spellStart"/>
      <w:r w:rsidRPr="00212A40">
        <w:t>ксиленолового</w:t>
      </w:r>
      <w:proofErr w:type="spellEnd"/>
      <w:r w:rsidRPr="00212A40">
        <w:t xml:space="preserve"> оранжевого.</w:t>
      </w:r>
    </w:p>
    <w:p w:rsidR="00FD7B45" w:rsidRPr="00212A40" w:rsidRDefault="00FD7B45" w:rsidP="00FD7B45">
      <w:pPr>
        <w:jc w:val="both"/>
      </w:pPr>
    </w:p>
    <w:p w:rsidR="00FD7B45" w:rsidRPr="00212A40" w:rsidRDefault="00FD7B45" w:rsidP="00FD7B45">
      <w:pPr>
        <w:ind w:firstLine="720"/>
        <w:jc w:val="both"/>
        <w:rPr>
          <w:b/>
          <w:bCs/>
        </w:rPr>
      </w:pPr>
    </w:p>
    <w:p w:rsidR="00FD7B45" w:rsidRPr="00212A40" w:rsidRDefault="00FD7B45" w:rsidP="00FD7B45">
      <w:pPr>
        <w:ind w:firstLine="720"/>
        <w:jc w:val="both"/>
      </w:pPr>
      <w:r w:rsidRPr="00212A40">
        <w:rPr>
          <w:b/>
          <w:bCs/>
        </w:rPr>
        <w:t>3. Физико-химические методы.</w:t>
      </w:r>
    </w:p>
    <w:p w:rsidR="00FD7B45" w:rsidRPr="00212A40" w:rsidRDefault="00FD7B45" w:rsidP="00FD7B45">
      <w:pPr>
        <w:jc w:val="both"/>
      </w:pPr>
      <w:r w:rsidRPr="00212A40">
        <w:t xml:space="preserve">1) </w:t>
      </w:r>
      <w:proofErr w:type="spellStart"/>
      <w:r w:rsidRPr="00212A40">
        <w:t>Фотоэлектроколориметрические</w:t>
      </w:r>
      <w:proofErr w:type="spellEnd"/>
      <w:r w:rsidRPr="00212A40">
        <w:rPr>
          <w:i/>
          <w:iCs/>
        </w:rPr>
        <w:t xml:space="preserve"> -</w:t>
      </w:r>
      <w:r w:rsidRPr="00212A40">
        <w:t xml:space="preserve"> основаны на способности ДВ </w:t>
      </w:r>
      <w:proofErr w:type="gramStart"/>
      <w:r w:rsidRPr="00212A40">
        <w:t>образовывать</w:t>
      </w:r>
      <w:proofErr w:type="gramEnd"/>
      <w:r w:rsidRPr="00212A40">
        <w:t xml:space="preserve"> окраше</w:t>
      </w:r>
      <w:r w:rsidRPr="00212A40">
        <w:t>н</w:t>
      </w:r>
      <w:r w:rsidRPr="00212A40">
        <w:t>ные соединения с солями трехвалентного железа, фосфорно-вольфрамовой  кислотой, р</w:t>
      </w:r>
      <w:r w:rsidRPr="00212A40">
        <w:t>е</w:t>
      </w:r>
      <w:r w:rsidRPr="00212A40">
        <w:t xml:space="preserve">активом </w:t>
      </w:r>
      <w:proofErr w:type="spellStart"/>
      <w:r w:rsidRPr="00212A40">
        <w:t>Фолина-Дениса</w:t>
      </w:r>
      <w:proofErr w:type="spellEnd"/>
      <w:r w:rsidRPr="00212A40">
        <w:t xml:space="preserve"> и др.</w:t>
      </w:r>
    </w:p>
    <w:p w:rsidR="00FD7B45" w:rsidRPr="00212A40" w:rsidRDefault="00FD7B45" w:rsidP="00FD7B45">
      <w:pPr>
        <w:pStyle w:val="a3"/>
        <w:jc w:val="both"/>
        <w:rPr>
          <w:sz w:val="24"/>
        </w:rPr>
      </w:pPr>
      <w:r w:rsidRPr="00212A40">
        <w:rPr>
          <w:sz w:val="24"/>
        </w:rPr>
        <w:lastRenderedPageBreak/>
        <w:t xml:space="preserve">2) </w:t>
      </w:r>
      <w:proofErr w:type="spellStart"/>
      <w:r w:rsidRPr="00212A40">
        <w:rPr>
          <w:sz w:val="24"/>
        </w:rPr>
        <w:t>Хроматоспектрофотометрические</w:t>
      </w:r>
      <w:proofErr w:type="spellEnd"/>
      <w:r w:rsidRPr="00212A40">
        <w:rPr>
          <w:sz w:val="24"/>
        </w:rPr>
        <w:t xml:space="preserve"> и нефелометрические методы испол</w:t>
      </w:r>
      <w:r w:rsidRPr="00212A40">
        <w:rPr>
          <w:sz w:val="24"/>
        </w:rPr>
        <w:t>ь</w:t>
      </w:r>
      <w:r w:rsidRPr="00212A40">
        <w:rPr>
          <w:sz w:val="24"/>
        </w:rPr>
        <w:t>зуют в  научных исследованиях.</w:t>
      </w:r>
    </w:p>
    <w:p w:rsidR="00FD7B45" w:rsidRPr="00212A40" w:rsidRDefault="00FD7B45" w:rsidP="00FD7B45">
      <w:pPr>
        <w:ind w:firstLine="705"/>
        <w:jc w:val="both"/>
        <w:rPr>
          <w:b/>
          <w:bCs/>
        </w:rPr>
      </w:pPr>
    </w:p>
    <w:p w:rsidR="00FD7B45" w:rsidRPr="00212A40" w:rsidRDefault="00FD7B45" w:rsidP="00FD7B45">
      <w:pPr>
        <w:ind w:firstLine="705"/>
        <w:jc w:val="both"/>
        <w:outlineLvl w:val="0"/>
        <w:rPr>
          <w:b/>
          <w:bCs/>
        </w:rPr>
      </w:pPr>
      <w:r w:rsidRPr="00212A40">
        <w:rPr>
          <w:b/>
          <w:bCs/>
        </w:rPr>
        <w:t xml:space="preserve">Заготовка. </w:t>
      </w:r>
    </w:p>
    <w:p w:rsidR="00FD7B45" w:rsidRPr="00212A40" w:rsidRDefault="00FD7B45" w:rsidP="00FD7B45">
      <w:pPr>
        <w:ind w:firstLine="705"/>
        <w:jc w:val="both"/>
        <w:rPr>
          <w:b/>
          <w:bCs/>
        </w:rPr>
      </w:pPr>
      <w:r w:rsidRPr="00212A40">
        <w:t>Заготовку сырья проводят в период максимального накопления ДВ.</w:t>
      </w:r>
    </w:p>
    <w:p w:rsidR="00FD7B45" w:rsidRPr="00212A40" w:rsidRDefault="00FD7B45" w:rsidP="00FD7B45">
      <w:pPr>
        <w:jc w:val="both"/>
      </w:pPr>
      <w:r w:rsidRPr="00212A40">
        <w:t>У травянистых растений, как правило, минимальное содержание дубильных веществ о</w:t>
      </w:r>
      <w:r w:rsidRPr="00212A40">
        <w:t>т</w:t>
      </w:r>
      <w:r w:rsidRPr="00212A40">
        <w:t xml:space="preserve">мечается весной в период отрастания, затем их содержание увеличивается и достигает максимума в период </w:t>
      </w:r>
      <w:proofErr w:type="spellStart"/>
      <w:r w:rsidRPr="00212A40">
        <w:t>бутонизации</w:t>
      </w:r>
      <w:proofErr w:type="spellEnd"/>
      <w:r w:rsidRPr="00212A40">
        <w:t xml:space="preserve"> и цветения (например, корневища лапчатки). К концу вегетации количество ДВ постепенно  снижается. У кровохлебки максимум ДВ накапл</w:t>
      </w:r>
      <w:r w:rsidRPr="00212A40">
        <w:t>и</w:t>
      </w:r>
      <w:r w:rsidRPr="00212A40">
        <w:t xml:space="preserve">вается в фазу развития </w:t>
      </w:r>
      <w:proofErr w:type="spellStart"/>
      <w:r w:rsidRPr="00212A40">
        <w:t>разеточных</w:t>
      </w:r>
      <w:proofErr w:type="spellEnd"/>
      <w:r w:rsidRPr="00212A40">
        <w:t xml:space="preserve"> листьев, в фазу цветения их содержание снижается, а осенью увеличивается. Фаза вегетации влияет не только на количество, но и на качестве</w:t>
      </w:r>
      <w:r w:rsidRPr="00212A40">
        <w:t>н</w:t>
      </w:r>
      <w:r w:rsidRPr="00212A40">
        <w:t xml:space="preserve">ный состав ДВ. Весной, в период </w:t>
      </w:r>
      <w:proofErr w:type="spellStart"/>
      <w:r w:rsidRPr="00212A40">
        <w:t>сокодвижения</w:t>
      </w:r>
      <w:proofErr w:type="spellEnd"/>
      <w:r w:rsidRPr="00212A40">
        <w:t>, в коре деревьев и кустарников и в фазу отрастания у травянистых растений преимущественно накапл</w:t>
      </w:r>
      <w:r w:rsidRPr="00212A40">
        <w:t>и</w:t>
      </w:r>
      <w:r w:rsidRPr="00212A40">
        <w:t xml:space="preserve">ваются </w:t>
      </w:r>
      <w:proofErr w:type="spellStart"/>
      <w:r w:rsidRPr="00212A40">
        <w:t>гидролизуемые</w:t>
      </w:r>
      <w:proofErr w:type="spellEnd"/>
      <w:r w:rsidRPr="00212A40">
        <w:t xml:space="preserve"> ДВ, а осенью в фазу отмирания растений - конденсированные ДВ и продукты их полимериз</w:t>
      </w:r>
      <w:r w:rsidRPr="00212A40">
        <w:t>а</w:t>
      </w:r>
      <w:r w:rsidRPr="00212A40">
        <w:t xml:space="preserve">ции - </w:t>
      </w:r>
      <w:proofErr w:type="spellStart"/>
      <w:r w:rsidRPr="00212A40">
        <w:t>флобафены</w:t>
      </w:r>
      <w:proofErr w:type="spellEnd"/>
      <w:r w:rsidRPr="00212A40">
        <w:t xml:space="preserve"> (</w:t>
      </w:r>
      <w:proofErr w:type="spellStart"/>
      <w:r w:rsidRPr="00212A40">
        <w:t>красени</w:t>
      </w:r>
      <w:proofErr w:type="spellEnd"/>
      <w:r w:rsidRPr="00212A40">
        <w:t>).</w:t>
      </w:r>
    </w:p>
    <w:p w:rsidR="00FD7B45" w:rsidRPr="00212A40" w:rsidRDefault="00FD7B45" w:rsidP="00FD7B45">
      <w:pPr>
        <w:ind w:firstLine="708"/>
        <w:jc w:val="both"/>
      </w:pPr>
      <w:r w:rsidRPr="00212A40">
        <w:t>Производится в период наибольшего содержания в растениях дубил</w:t>
      </w:r>
      <w:r w:rsidRPr="00212A40">
        <w:t>ь</w:t>
      </w:r>
      <w:r w:rsidRPr="00212A40">
        <w:t>ных веществ, исключить попадания воды на сырье.</w:t>
      </w:r>
    </w:p>
    <w:p w:rsidR="00FD7B45" w:rsidRPr="00212A40" w:rsidRDefault="00FD7B45" w:rsidP="00FD7B45">
      <w:pPr>
        <w:ind w:firstLine="708"/>
        <w:jc w:val="both"/>
      </w:pPr>
    </w:p>
    <w:p w:rsidR="00FD7B45" w:rsidRPr="00212A40" w:rsidRDefault="00FD7B45" w:rsidP="00FD7B45">
      <w:pPr>
        <w:ind w:firstLine="708"/>
        <w:jc w:val="both"/>
        <w:outlineLvl w:val="0"/>
        <w:rPr>
          <w:b/>
          <w:bCs/>
        </w:rPr>
      </w:pPr>
      <w:r w:rsidRPr="00212A40">
        <w:rPr>
          <w:b/>
          <w:bCs/>
        </w:rPr>
        <w:t>Условия сушки.</w:t>
      </w:r>
    </w:p>
    <w:p w:rsidR="00FD7B45" w:rsidRPr="00212A40" w:rsidRDefault="00FD7B45" w:rsidP="00FD7B45">
      <w:pPr>
        <w:ind w:firstLine="708"/>
        <w:jc w:val="both"/>
      </w:pPr>
      <w:r w:rsidRPr="00212A40">
        <w:t xml:space="preserve"> После сбора сырье необходимо быстро высушить, так как под влиянием ферме</w:t>
      </w:r>
      <w:r w:rsidRPr="00212A40">
        <w:t>н</w:t>
      </w:r>
      <w:r w:rsidRPr="00212A40">
        <w:t xml:space="preserve">тов происходят окисление и гидролиз дубильных веществ. </w:t>
      </w:r>
    </w:p>
    <w:p w:rsidR="00FD7B45" w:rsidRPr="00212A40" w:rsidRDefault="00FD7B45" w:rsidP="00FD7B45">
      <w:pPr>
        <w:spacing w:before="180"/>
        <w:ind w:left="480"/>
        <w:jc w:val="both"/>
      </w:pPr>
      <w:r w:rsidRPr="00212A40">
        <w:t xml:space="preserve">Собранное сырье сушат на воздухе в тени или в сушилках при  температуре 50-60 градусов. Подземные органы и кору дуба можно сушить на солнце. </w:t>
      </w:r>
    </w:p>
    <w:p w:rsidR="00FD7B45" w:rsidRPr="00212A40" w:rsidRDefault="00FD7B45" w:rsidP="00FD7B45">
      <w:pPr>
        <w:spacing w:before="180"/>
        <w:ind w:left="480"/>
        <w:jc w:val="both"/>
        <w:outlineLvl w:val="0"/>
        <w:rPr>
          <w:b/>
          <w:bCs/>
        </w:rPr>
      </w:pPr>
      <w:r w:rsidRPr="00212A40">
        <w:rPr>
          <w:b/>
          <w:bCs/>
        </w:rPr>
        <w:t xml:space="preserve"> Условия хранения.</w:t>
      </w:r>
    </w:p>
    <w:p w:rsidR="00FD7B45" w:rsidRPr="00212A40" w:rsidRDefault="00FD7B45" w:rsidP="00FD7B45">
      <w:pPr>
        <w:pStyle w:val="21"/>
        <w:jc w:val="both"/>
        <w:rPr>
          <w:b w:val="0"/>
          <w:bCs w:val="0"/>
          <w:sz w:val="24"/>
        </w:rPr>
      </w:pPr>
      <w:r w:rsidRPr="00212A40">
        <w:rPr>
          <w:b w:val="0"/>
          <w:bCs w:val="0"/>
          <w:sz w:val="24"/>
        </w:rPr>
        <w:t>Хранят в сухом помещении хорошо проветриваемых помещениях без доступа пр</w:t>
      </w:r>
      <w:r w:rsidRPr="00212A40">
        <w:rPr>
          <w:b w:val="0"/>
          <w:bCs w:val="0"/>
          <w:sz w:val="24"/>
        </w:rPr>
        <w:t>я</w:t>
      </w:r>
      <w:r w:rsidRPr="00212A40">
        <w:rPr>
          <w:b w:val="0"/>
          <w:bCs w:val="0"/>
          <w:sz w:val="24"/>
        </w:rPr>
        <w:t xml:space="preserve">мых  солнечных лучей по общему списку в течение </w:t>
      </w:r>
      <w:r w:rsidRPr="00212A40">
        <w:rPr>
          <w:b w:val="0"/>
          <w:bCs w:val="0"/>
          <w:i/>
          <w:iCs/>
          <w:sz w:val="24"/>
        </w:rPr>
        <w:t>2-6</w:t>
      </w:r>
      <w:r w:rsidRPr="00212A40">
        <w:rPr>
          <w:b w:val="0"/>
          <w:bCs w:val="0"/>
          <w:sz w:val="24"/>
        </w:rPr>
        <w:t xml:space="preserve"> лет,</w:t>
      </w:r>
    </w:p>
    <w:p w:rsidR="00FD7B45" w:rsidRPr="00212A40" w:rsidRDefault="00FD7B45" w:rsidP="00FD7B45">
      <w:pPr>
        <w:ind w:firstLine="708"/>
        <w:jc w:val="both"/>
      </w:pPr>
      <w:r w:rsidRPr="00212A40">
        <w:t>в плотной упаковке, желательно в целом виде, так как в измельченном состоянии сырье подвергается быстрому окислению вследствие увеличения поверхности соприко</w:t>
      </w:r>
      <w:r w:rsidRPr="00212A40">
        <w:t>с</w:t>
      </w:r>
      <w:r w:rsidRPr="00212A40">
        <w:t>новения с кислородом воздуха.</w:t>
      </w:r>
    </w:p>
    <w:p w:rsidR="00FD7B45" w:rsidRPr="00212A40" w:rsidRDefault="00FD7B45" w:rsidP="00FD7B45">
      <w:pPr>
        <w:jc w:val="both"/>
      </w:pPr>
    </w:p>
    <w:p w:rsidR="00FD7B45" w:rsidRPr="00212A40" w:rsidRDefault="00FD7B45" w:rsidP="00FD7B45">
      <w:pPr>
        <w:jc w:val="both"/>
        <w:outlineLvl w:val="0"/>
        <w:rPr>
          <w:b/>
          <w:bCs/>
        </w:rPr>
      </w:pPr>
      <w:r w:rsidRPr="00212A40">
        <w:rPr>
          <w:b/>
          <w:bCs/>
        </w:rPr>
        <w:t>Пути использования сырья, содержащего дубильные вещества.</w:t>
      </w:r>
    </w:p>
    <w:p w:rsidR="00FD7B45" w:rsidRPr="00212A40" w:rsidRDefault="00FD7B45" w:rsidP="00FD7B45">
      <w:pPr>
        <w:jc w:val="both"/>
      </w:pPr>
    </w:p>
    <w:p w:rsidR="00FD7B45" w:rsidRPr="00212A40" w:rsidRDefault="00FD7B45" w:rsidP="00FD7B45">
      <w:pPr>
        <w:jc w:val="both"/>
      </w:pPr>
      <w:r w:rsidRPr="00212A40">
        <w:t xml:space="preserve">Кроме источников танина, все изучаемые объекты включены в приказ 19.07.99 г., разрешающий безрецептурный отпуск сырья из аптек.  В </w:t>
      </w:r>
      <w:proofErr w:type="spellStart"/>
      <w:r w:rsidRPr="00212A40">
        <w:t>экстемпоральной</w:t>
      </w:r>
      <w:proofErr w:type="spellEnd"/>
      <w:r w:rsidRPr="00212A40">
        <w:t xml:space="preserve"> рецептуре и в домашних условиях сырье используют в виде отв</w:t>
      </w:r>
      <w:r w:rsidRPr="00212A40">
        <w:t>а</w:t>
      </w:r>
      <w:r w:rsidRPr="00212A40">
        <w:t>ров и в составе сборов.</w:t>
      </w:r>
    </w:p>
    <w:p w:rsidR="00FD7B45" w:rsidRPr="00212A40" w:rsidRDefault="00FD7B45" w:rsidP="00FD7B45">
      <w:pPr>
        <w:pStyle w:val="a7"/>
        <w:jc w:val="both"/>
        <w:rPr>
          <w:sz w:val="24"/>
        </w:rPr>
      </w:pPr>
      <w:r w:rsidRPr="00212A40">
        <w:rPr>
          <w:sz w:val="24"/>
        </w:rPr>
        <w:t>Из листьев скумпии кожевенной, сумаха дубильного, чая китайского,  галлов китайских и турецких получают танин и комбинированные препараты  «</w:t>
      </w:r>
      <w:proofErr w:type="spellStart"/>
      <w:r w:rsidRPr="00212A40">
        <w:rPr>
          <w:sz w:val="24"/>
        </w:rPr>
        <w:t>Танальбин</w:t>
      </w:r>
      <w:proofErr w:type="spellEnd"/>
      <w:r w:rsidRPr="00212A40">
        <w:rPr>
          <w:sz w:val="24"/>
        </w:rPr>
        <w:t xml:space="preserve">» (комплекс </w:t>
      </w:r>
      <w:proofErr w:type="spellStart"/>
      <w:r w:rsidRPr="00212A40">
        <w:rPr>
          <w:sz w:val="24"/>
        </w:rPr>
        <w:t>таннина</w:t>
      </w:r>
      <w:proofErr w:type="spellEnd"/>
      <w:r w:rsidRPr="00212A40">
        <w:rPr>
          <w:sz w:val="24"/>
        </w:rPr>
        <w:t xml:space="preserve"> с белком казеином) и «</w:t>
      </w:r>
      <w:proofErr w:type="spellStart"/>
      <w:r w:rsidRPr="00212A40">
        <w:rPr>
          <w:sz w:val="24"/>
        </w:rPr>
        <w:t>Тансал</w:t>
      </w:r>
      <w:proofErr w:type="spellEnd"/>
      <w:r w:rsidRPr="00212A40">
        <w:rPr>
          <w:sz w:val="24"/>
        </w:rPr>
        <w:t xml:space="preserve">» (комплекс </w:t>
      </w:r>
      <w:proofErr w:type="spellStart"/>
      <w:r w:rsidRPr="00212A40">
        <w:rPr>
          <w:sz w:val="24"/>
        </w:rPr>
        <w:t>танальбина</w:t>
      </w:r>
      <w:proofErr w:type="spellEnd"/>
      <w:r w:rsidRPr="00212A40">
        <w:rPr>
          <w:sz w:val="24"/>
        </w:rPr>
        <w:t xml:space="preserve"> с </w:t>
      </w:r>
      <w:proofErr w:type="spellStart"/>
      <w:r w:rsidRPr="00212A40">
        <w:rPr>
          <w:sz w:val="24"/>
        </w:rPr>
        <w:t>фенилсалицил</w:t>
      </w:r>
      <w:r w:rsidRPr="00212A40">
        <w:rPr>
          <w:sz w:val="24"/>
        </w:rPr>
        <w:t>а</w:t>
      </w:r>
      <w:r w:rsidRPr="00212A40">
        <w:rPr>
          <w:sz w:val="24"/>
        </w:rPr>
        <w:t>том</w:t>
      </w:r>
      <w:proofErr w:type="spellEnd"/>
      <w:r w:rsidRPr="00212A40">
        <w:rPr>
          <w:sz w:val="24"/>
        </w:rPr>
        <w:t>). Из соплодий ольхи получают препарат «</w:t>
      </w:r>
      <w:proofErr w:type="spellStart"/>
      <w:r w:rsidRPr="00212A40">
        <w:rPr>
          <w:sz w:val="24"/>
        </w:rPr>
        <w:t>Альтан</w:t>
      </w:r>
      <w:proofErr w:type="spellEnd"/>
      <w:r w:rsidRPr="00212A40">
        <w:rPr>
          <w:sz w:val="24"/>
        </w:rPr>
        <w:t>».</w:t>
      </w:r>
    </w:p>
    <w:p w:rsidR="00FD7B45" w:rsidRPr="00212A40" w:rsidRDefault="00FD7B45" w:rsidP="00FD7B45">
      <w:pPr>
        <w:pStyle w:val="aa"/>
        <w:spacing w:line="240" w:lineRule="auto"/>
        <w:jc w:val="both"/>
        <w:rPr>
          <w:sz w:val="24"/>
          <w:szCs w:val="24"/>
        </w:rPr>
      </w:pPr>
      <w:r w:rsidRPr="00212A40">
        <w:rPr>
          <w:sz w:val="24"/>
          <w:szCs w:val="24"/>
        </w:rPr>
        <w:t>Медицинское применение сырья и препаратов, содержащих дубильные вещества.</w:t>
      </w:r>
    </w:p>
    <w:p w:rsidR="00FD7B45" w:rsidRPr="00212A40" w:rsidRDefault="00FD7B45" w:rsidP="00FD7B45">
      <w:pPr>
        <w:spacing w:before="180"/>
        <w:jc w:val="both"/>
      </w:pPr>
      <w:r w:rsidRPr="00212A40">
        <w:t>Сырье и препараты, содержащие ДВ, применяются наружно и внутрь как  вяжущие, пр</w:t>
      </w:r>
      <w:r w:rsidRPr="00212A40">
        <w:t>о</w:t>
      </w:r>
      <w:r w:rsidRPr="00212A40">
        <w:t>тивовоспалительные, бактерицидные и кровоостанавливающие  средства. Действие основано на способности ДВ связываться с белками с о</w:t>
      </w:r>
      <w:r w:rsidRPr="00212A40">
        <w:t>б</w:t>
      </w:r>
      <w:r w:rsidRPr="00212A40">
        <w:t xml:space="preserve">разованием  </w:t>
      </w:r>
      <w:proofErr w:type="gramStart"/>
      <w:r w:rsidRPr="00212A40">
        <w:t>плотных</w:t>
      </w:r>
      <w:proofErr w:type="gramEnd"/>
      <w:r w:rsidRPr="00212A40">
        <w:t xml:space="preserve"> </w:t>
      </w:r>
      <w:proofErr w:type="spellStart"/>
      <w:r w:rsidRPr="00212A40">
        <w:t>альбуминатов</w:t>
      </w:r>
      <w:proofErr w:type="spellEnd"/>
      <w:r w:rsidRPr="00212A40">
        <w:t xml:space="preserve">. </w:t>
      </w:r>
    </w:p>
    <w:p w:rsidR="00FD7B45" w:rsidRPr="00212A40" w:rsidRDefault="00FD7B45" w:rsidP="00FD7B45">
      <w:pPr>
        <w:spacing w:before="180"/>
        <w:jc w:val="both"/>
      </w:pPr>
      <w:r w:rsidRPr="00212A40">
        <w:t>При соприкосновении с воспаленной слизистой оболочкой или раневой поверхностью о</w:t>
      </w:r>
      <w:r w:rsidRPr="00212A40">
        <w:t>б</w:t>
      </w:r>
      <w:r w:rsidRPr="00212A40">
        <w:t xml:space="preserve">разуются тонкая поверхностная </w:t>
      </w:r>
      <w:r w:rsidRPr="00212A40">
        <w:rPr>
          <w:b/>
          <w:bCs/>
          <w:i/>
          <w:iCs/>
        </w:rPr>
        <w:t xml:space="preserve"> </w:t>
      </w:r>
      <w:r w:rsidRPr="00212A40">
        <w:t>пленка, защищающая от раздражения чувствительные нервные окончания.  Происходит уплотнение кл</w:t>
      </w:r>
      <w:r w:rsidRPr="00212A40">
        <w:t>е</w:t>
      </w:r>
      <w:r w:rsidRPr="00212A40">
        <w:t xml:space="preserve">точных мембран, сужение кровеносных </w:t>
      </w:r>
      <w:r w:rsidRPr="00212A40">
        <w:lastRenderedPageBreak/>
        <w:t>сосудов,  уменьшается выделение экссудатов, что приводит к уменьшению воспалител</w:t>
      </w:r>
      <w:r w:rsidRPr="00212A40">
        <w:t>ь</w:t>
      </w:r>
      <w:r w:rsidRPr="00212A40">
        <w:t>ного процесса.</w:t>
      </w:r>
    </w:p>
    <w:p w:rsidR="00FD7B45" w:rsidRPr="00212A40" w:rsidRDefault="00FD7B45" w:rsidP="00FD7B45">
      <w:pPr>
        <w:jc w:val="both"/>
      </w:pPr>
      <w:r w:rsidRPr="00212A40">
        <w:t xml:space="preserve">Благодаря способности ДВ образовывать осадки с алкалоидами, сердечными гликозидами, солями тяжелых металлов их используют как антидоты  </w:t>
      </w:r>
      <w:r w:rsidRPr="00212A40">
        <w:rPr>
          <w:b/>
          <w:bCs/>
        </w:rPr>
        <w:t xml:space="preserve"> </w:t>
      </w:r>
      <w:r w:rsidRPr="00212A40">
        <w:t>при отравлении этими веществ</w:t>
      </w:r>
      <w:r w:rsidRPr="00212A40">
        <w:t>а</w:t>
      </w:r>
      <w:r w:rsidRPr="00212A40">
        <w:t>ми.</w:t>
      </w:r>
    </w:p>
    <w:p w:rsidR="00FD7B45" w:rsidRPr="00212A40" w:rsidRDefault="00FD7B45" w:rsidP="00FD7B45">
      <w:pPr>
        <w:jc w:val="both"/>
      </w:pPr>
      <w:proofErr w:type="gramStart"/>
      <w:r w:rsidRPr="00212A40">
        <w:t>Наружно при заболеваниях полости рта, зева, гортани (стоматиты, гингив</w:t>
      </w:r>
      <w:r w:rsidRPr="00212A40">
        <w:t>и</w:t>
      </w:r>
      <w:r w:rsidRPr="00212A40">
        <w:t>ты, фарингиты, ангины), а также при ожогах применяют отвары коры дуба, корневищ бадана, змеевика, лапчатки, корневищ и корней кровохлебки, и препарат «</w:t>
      </w:r>
      <w:proofErr w:type="spellStart"/>
      <w:r w:rsidRPr="00212A40">
        <w:t>Альтан</w:t>
      </w:r>
      <w:proofErr w:type="spellEnd"/>
      <w:r w:rsidRPr="00212A40">
        <w:t>».</w:t>
      </w:r>
      <w:proofErr w:type="gramEnd"/>
    </w:p>
    <w:p w:rsidR="00FD7B45" w:rsidRPr="00212A40" w:rsidRDefault="00FD7B45" w:rsidP="00FD7B45">
      <w:pPr>
        <w:jc w:val="both"/>
      </w:pPr>
      <w:proofErr w:type="gramStart"/>
      <w:r w:rsidRPr="00212A40">
        <w:t>Внутрь при желудочно-кишечных заболеваниях (колитах, энтероколитах, поносах, дизе</w:t>
      </w:r>
      <w:r w:rsidRPr="00212A40">
        <w:t>н</w:t>
      </w:r>
      <w:r w:rsidRPr="00212A40">
        <w:t>терии) применяют препараты танина («</w:t>
      </w:r>
      <w:proofErr w:type="spellStart"/>
      <w:r w:rsidRPr="00212A40">
        <w:t>Танальбин</w:t>
      </w:r>
      <w:proofErr w:type="spellEnd"/>
      <w:r w:rsidRPr="00212A40">
        <w:t>», «</w:t>
      </w:r>
      <w:proofErr w:type="spellStart"/>
      <w:r w:rsidRPr="00212A40">
        <w:t>Тансал</w:t>
      </w:r>
      <w:proofErr w:type="spellEnd"/>
      <w:r w:rsidRPr="00212A40">
        <w:t>», «</w:t>
      </w:r>
      <w:proofErr w:type="spellStart"/>
      <w:r w:rsidRPr="00212A40">
        <w:t>Альтан</w:t>
      </w:r>
      <w:proofErr w:type="spellEnd"/>
      <w:r w:rsidRPr="00212A40">
        <w:t>», отвары плодов черники, черемухи (особенно в детской практике»), соплодий ольхи, корневищ бадана, змеевика, лапчатки, корневищ и корней кровохлебки.</w:t>
      </w:r>
      <w:proofErr w:type="gramEnd"/>
    </w:p>
    <w:p w:rsidR="00FD7B45" w:rsidRPr="00212A40" w:rsidRDefault="00FD7B45" w:rsidP="00FD7B45">
      <w:pPr>
        <w:jc w:val="both"/>
      </w:pPr>
      <w:r w:rsidRPr="00212A40">
        <w:t>Как кровоостанавливающие средства при маточных, желудочных и геморроидальных кровотечениях применяют отвары коры калины, корневищ и  корней кровохлебки, корн</w:t>
      </w:r>
      <w:r w:rsidRPr="00212A40">
        <w:t>е</w:t>
      </w:r>
      <w:r w:rsidRPr="00212A40">
        <w:t>вищ лапчатки, соплодий ольхи.</w:t>
      </w:r>
    </w:p>
    <w:p w:rsidR="00FD7B45" w:rsidRPr="00212A40" w:rsidRDefault="00FD7B45" w:rsidP="00FD7B45">
      <w:pPr>
        <w:jc w:val="both"/>
      </w:pPr>
      <w:r w:rsidRPr="00212A40">
        <w:t>Отвары готовят в соотношении 1:5 или 1:10. Нельзя применять сильно  концентрирова</w:t>
      </w:r>
      <w:r w:rsidRPr="00212A40">
        <w:t>н</w:t>
      </w:r>
      <w:r w:rsidRPr="00212A40">
        <w:t xml:space="preserve">ные отвары, так как при этом, пленка </w:t>
      </w:r>
      <w:proofErr w:type="spellStart"/>
      <w:r w:rsidRPr="00212A40">
        <w:t>альбуминатов</w:t>
      </w:r>
      <w:proofErr w:type="spellEnd"/>
      <w:r w:rsidRPr="00212A40">
        <w:t xml:space="preserve"> высыхает,  появляются </w:t>
      </w:r>
      <w:proofErr w:type="gramStart"/>
      <w:r w:rsidRPr="00212A40">
        <w:t>трещины</w:t>
      </w:r>
      <w:proofErr w:type="gramEnd"/>
      <w:r w:rsidRPr="00212A40">
        <w:t xml:space="preserve"> и возникает вторичный воспалительный процесс.</w:t>
      </w:r>
    </w:p>
    <w:p w:rsidR="00FD7B45" w:rsidRPr="00212A40" w:rsidRDefault="00FD7B45" w:rsidP="00FD7B45">
      <w:pPr>
        <w:jc w:val="both"/>
      </w:pPr>
      <w:r w:rsidRPr="00212A40">
        <w:t>Экспериментально установлено противоопухолевое действие дубильных в</w:t>
      </w:r>
      <w:r w:rsidRPr="00212A40">
        <w:t>е</w:t>
      </w:r>
      <w:r w:rsidRPr="00212A40">
        <w:t xml:space="preserve">ществ водного экстракта </w:t>
      </w:r>
      <w:proofErr w:type="spellStart"/>
      <w:r w:rsidRPr="00212A40">
        <w:t>экзокарпия</w:t>
      </w:r>
      <w:proofErr w:type="spellEnd"/>
      <w:r w:rsidRPr="00212A40">
        <w:t xml:space="preserve"> плодов гранатника (при </w:t>
      </w:r>
      <w:proofErr w:type="spellStart"/>
      <w:r w:rsidRPr="00212A40">
        <w:t>лимфосаркоме</w:t>
      </w:r>
      <w:proofErr w:type="spellEnd"/>
      <w:r w:rsidRPr="00212A40">
        <w:t>, саркоме и других заболев</w:t>
      </w:r>
      <w:r w:rsidRPr="00212A40">
        <w:t>а</w:t>
      </w:r>
      <w:r w:rsidRPr="00212A40">
        <w:t>ниях) и препарата «</w:t>
      </w:r>
      <w:proofErr w:type="spellStart"/>
      <w:r w:rsidRPr="00212A40">
        <w:t>Ханерол</w:t>
      </w:r>
      <w:proofErr w:type="spellEnd"/>
      <w:r w:rsidRPr="00212A40">
        <w:t xml:space="preserve">», полученного основе </w:t>
      </w:r>
      <w:proofErr w:type="spellStart"/>
      <w:r w:rsidRPr="00212A40">
        <w:t>эллаготаннинов</w:t>
      </w:r>
      <w:proofErr w:type="spellEnd"/>
      <w:r w:rsidRPr="00212A40">
        <w:t xml:space="preserve"> и полисахаридов с</w:t>
      </w:r>
      <w:r w:rsidRPr="00212A40">
        <w:t>о</w:t>
      </w:r>
      <w:r w:rsidRPr="00212A40">
        <w:t>цветий кипрея обыкновенного (иван-чай)   при раке желудка и легких.</w:t>
      </w:r>
    </w:p>
    <w:p w:rsidR="00FD7B45" w:rsidRPr="00212A40" w:rsidRDefault="00FD7B45" w:rsidP="00FD7B45">
      <w:pPr>
        <w:pStyle w:val="a3"/>
        <w:jc w:val="both"/>
        <w:rPr>
          <w:sz w:val="24"/>
        </w:rPr>
      </w:pPr>
    </w:p>
    <w:p w:rsidR="00FD7B45" w:rsidRPr="00212A40" w:rsidRDefault="00FD7B45" w:rsidP="00FD7B45">
      <w:pPr>
        <w:pStyle w:val="a3"/>
        <w:jc w:val="both"/>
        <w:rPr>
          <w:sz w:val="24"/>
        </w:rPr>
      </w:pPr>
    </w:p>
    <w:p w:rsidR="00FD7B45" w:rsidRPr="00212A40" w:rsidRDefault="00FD7B45" w:rsidP="00FD7B45">
      <w:pPr>
        <w:jc w:val="both"/>
      </w:pPr>
    </w:p>
    <w:bookmarkEnd w:id="0"/>
    <w:p w:rsidR="00FD7B45" w:rsidRPr="00212A40" w:rsidRDefault="00FD7B45" w:rsidP="00FD7B45">
      <w:pPr>
        <w:jc w:val="both"/>
      </w:pPr>
    </w:p>
    <w:p w:rsidR="00FD7B45" w:rsidRPr="00212A40" w:rsidRDefault="008A0720" w:rsidP="008A0720">
      <w:pPr>
        <w:jc w:val="center"/>
      </w:pPr>
      <w:r>
        <w:t>Лекции</w:t>
      </w:r>
    </w:p>
    <w:p w:rsidR="00426A5F" w:rsidRPr="00FC1286" w:rsidRDefault="00426A5F" w:rsidP="00426A5F">
      <w:pPr>
        <w:pStyle w:val="ab"/>
        <w:jc w:val="both"/>
        <w:rPr>
          <w:sz w:val="28"/>
          <w:szCs w:val="28"/>
        </w:rPr>
      </w:pPr>
      <w:r w:rsidRPr="00FC1286">
        <w:rPr>
          <w:color w:val="000000"/>
          <w:sz w:val="28"/>
          <w:szCs w:val="28"/>
        </w:rPr>
        <w:t>Экстракционные процессы, теоретические основы и аппаратура этих процессов в процессе выделения  природных дубителей</w:t>
      </w:r>
    </w:p>
    <w:p w:rsidR="00426A5F" w:rsidRDefault="00426A5F" w:rsidP="00426A5F">
      <w:pPr>
        <w:pStyle w:val="ab"/>
        <w:jc w:val="both"/>
        <w:rPr>
          <w:sz w:val="28"/>
          <w:szCs w:val="28"/>
        </w:rPr>
      </w:pPr>
    </w:p>
    <w:p w:rsidR="00426A5F" w:rsidRPr="00B0604E" w:rsidRDefault="00426A5F" w:rsidP="00426A5F">
      <w:pPr>
        <w:pStyle w:val="ab"/>
        <w:jc w:val="both"/>
        <w:rPr>
          <w:sz w:val="28"/>
          <w:szCs w:val="28"/>
        </w:rPr>
      </w:pPr>
      <w:r>
        <w:rPr>
          <w:sz w:val="28"/>
          <w:szCs w:val="28"/>
        </w:rPr>
        <w:t xml:space="preserve">  </w:t>
      </w:r>
      <w:r w:rsidRPr="00B0604E">
        <w:rPr>
          <w:sz w:val="28"/>
          <w:szCs w:val="28"/>
        </w:rPr>
        <w:t xml:space="preserve">Экстракция как процесс разделения веществ между двумя фазами была описана еще в XIX веке. Однако ее бурное развитие началось в 50-х гг. XX </w:t>
      </w:r>
      <w:proofErr w:type="spellStart"/>
      <w:r w:rsidRPr="00B0604E">
        <w:rPr>
          <w:sz w:val="28"/>
          <w:szCs w:val="28"/>
        </w:rPr>
        <w:t>в</w:t>
      </w:r>
      <w:proofErr w:type="gramStart"/>
      <w:r w:rsidRPr="00B0604E">
        <w:rPr>
          <w:sz w:val="28"/>
          <w:szCs w:val="28"/>
        </w:rPr>
        <w:t>е</w:t>
      </w:r>
      <w:proofErr w:type="spellEnd"/>
      <w:r w:rsidRPr="00B0604E">
        <w:rPr>
          <w:sz w:val="28"/>
          <w:szCs w:val="28"/>
        </w:rPr>
        <w:t>-</w:t>
      </w:r>
      <w:proofErr w:type="gramEnd"/>
      <w:r w:rsidRPr="00B0604E">
        <w:rPr>
          <w:sz w:val="28"/>
          <w:szCs w:val="28"/>
        </w:rPr>
        <w:t xml:space="preserve"> </w:t>
      </w:r>
      <w:proofErr w:type="spellStart"/>
      <w:r w:rsidRPr="00B0604E">
        <w:rPr>
          <w:sz w:val="28"/>
          <w:szCs w:val="28"/>
        </w:rPr>
        <w:t>ка</w:t>
      </w:r>
      <w:proofErr w:type="spellEnd"/>
      <w:r w:rsidRPr="00B0604E">
        <w:rPr>
          <w:sz w:val="28"/>
          <w:szCs w:val="28"/>
        </w:rPr>
        <w:t xml:space="preserve">. В это время при помощи экстракции были решены важные научно- технические задачи атомной энергетики, в частности: вопросы переработки ядерного топлива, очистки и выделения многих радиоактивных элементов. </w:t>
      </w:r>
    </w:p>
    <w:p w:rsidR="00426A5F" w:rsidRDefault="00426A5F" w:rsidP="00426A5F">
      <w:pPr>
        <w:pStyle w:val="ab"/>
        <w:jc w:val="both"/>
        <w:rPr>
          <w:sz w:val="28"/>
          <w:szCs w:val="28"/>
        </w:rPr>
      </w:pPr>
      <w:r w:rsidRPr="00B0604E">
        <w:rPr>
          <w:sz w:val="28"/>
          <w:szCs w:val="28"/>
        </w:rPr>
        <w:t xml:space="preserve">К достоинствам экстракции можно отнести: </w:t>
      </w:r>
    </w:p>
    <w:p w:rsidR="00426A5F" w:rsidRDefault="00426A5F" w:rsidP="00426A5F">
      <w:pPr>
        <w:pStyle w:val="ab"/>
        <w:jc w:val="both"/>
        <w:rPr>
          <w:sz w:val="28"/>
          <w:szCs w:val="28"/>
        </w:rPr>
      </w:pPr>
      <w:r w:rsidRPr="00B0604E">
        <w:rPr>
          <w:sz w:val="28"/>
          <w:szCs w:val="28"/>
        </w:rPr>
        <w:sym w:font="Symbol" w:char="F0B7"/>
      </w:r>
      <w:r w:rsidRPr="00B0604E">
        <w:rPr>
          <w:sz w:val="28"/>
          <w:szCs w:val="28"/>
        </w:rPr>
        <w:t xml:space="preserve"> простоту аппаратурного оформления; </w:t>
      </w:r>
    </w:p>
    <w:p w:rsidR="00426A5F" w:rsidRDefault="00426A5F" w:rsidP="00426A5F">
      <w:pPr>
        <w:pStyle w:val="ab"/>
        <w:jc w:val="both"/>
        <w:rPr>
          <w:sz w:val="28"/>
          <w:szCs w:val="28"/>
        </w:rPr>
      </w:pPr>
      <w:r w:rsidRPr="00B0604E">
        <w:rPr>
          <w:sz w:val="28"/>
          <w:szCs w:val="28"/>
        </w:rPr>
        <w:sym w:font="Symbol" w:char="F0B7"/>
      </w:r>
      <w:r w:rsidRPr="00B0604E">
        <w:rPr>
          <w:sz w:val="28"/>
          <w:szCs w:val="28"/>
        </w:rPr>
        <w:t xml:space="preserve"> быстроту процесса – экстракционное ра</w:t>
      </w:r>
      <w:r>
        <w:rPr>
          <w:sz w:val="28"/>
          <w:szCs w:val="28"/>
        </w:rPr>
        <w:t>вновесие устанавливается за вре</w:t>
      </w:r>
      <w:r w:rsidRPr="00B0604E">
        <w:rPr>
          <w:sz w:val="28"/>
          <w:szCs w:val="28"/>
        </w:rPr>
        <w:t xml:space="preserve">мя от нескольких до десятков минут; </w:t>
      </w:r>
    </w:p>
    <w:p w:rsidR="00426A5F" w:rsidRDefault="00426A5F" w:rsidP="00426A5F">
      <w:pPr>
        <w:pStyle w:val="ab"/>
        <w:jc w:val="both"/>
        <w:rPr>
          <w:sz w:val="28"/>
          <w:szCs w:val="28"/>
        </w:rPr>
      </w:pPr>
      <w:r w:rsidRPr="00B0604E">
        <w:rPr>
          <w:sz w:val="28"/>
          <w:szCs w:val="28"/>
        </w:rPr>
        <w:sym w:font="Symbol" w:char="F0B7"/>
      </w:r>
      <w:r w:rsidRPr="00B0604E">
        <w:rPr>
          <w:sz w:val="28"/>
          <w:szCs w:val="28"/>
        </w:rPr>
        <w:t xml:space="preserve"> мягкие условия, исключающие деструкцию веществ – процесс экстракции проводится, как правило, при атмосферном да</w:t>
      </w:r>
      <w:r>
        <w:rPr>
          <w:sz w:val="28"/>
          <w:szCs w:val="28"/>
        </w:rPr>
        <w:t>влении и комнатной температуре;</w:t>
      </w:r>
    </w:p>
    <w:p w:rsidR="00426A5F" w:rsidRDefault="00426A5F" w:rsidP="00426A5F">
      <w:pPr>
        <w:pStyle w:val="ab"/>
        <w:jc w:val="both"/>
        <w:rPr>
          <w:sz w:val="28"/>
          <w:szCs w:val="28"/>
        </w:rPr>
      </w:pPr>
      <w:r w:rsidRPr="00B0604E">
        <w:rPr>
          <w:sz w:val="28"/>
          <w:szCs w:val="28"/>
        </w:rPr>
        <w:lastRenderedPageBreak/>
        <w:sym w:font="Symbol" w:char="F0B7"/>
      </w:r>
      <w:r w:rsidRPr="00B0604E">
        <w:rPr>
          <w:sz w:val="28"/>
          <w:szCs w:val="28"/>
        </w:rPr>
        <w:t xml:space="preserve"> высокую эффективность, полноту разделения и концентрирования;</w:t>
      </w:r>
    </w:p>
    <w:p w:rsidR="00426A5F" w:rsidRDefault="00426A5F" w:rsidP="00426A5F">
      <w:pPr>
        <w:pStyle w:val="ab"/>
        <w:jc w:val="both"/>
        <w:rPr>
          <w:sz w:val="28"/>
          <w:szCs w:val="28"/>
        </w:rPr>
      </w:pPr>
      <w:r w:rsidRPr="00B0604E">
        <w:rPr>
          <w:sz w:val="28"/>
          <w:szCs w:val="28"/>
        </w:rPr>
        <w:t xml:space="preserve"> </w:t>
      </w:r>
      <w:r w:rsidRPr="00B0604E">
        <w:rPr>
          <w:sz w:val="28"/>
          <w:szCs w:val="28"/>
        </w:rPr>
        <w:sym w:font="Symbol" w:char="F0B7"/>
      </w:r>
      <w:r w:rsidRPr="00B0604E">
        <w:rPr>
          <w:sz w:val="28"/>
          <w:szCs w:val="28"/>
        </w:rPr>
        <w:t xml:space="preserve"> сочетаемость с другими методами: хроматографией, фотометрией, ато</w:t>
      </w:r>
      <w:proofErr w:type="gramStart"/>
      <w:r w:rsidRPr="00B0604E">
        <w:rPr>
          <w:sz w:val="28"/>
          <w:szCs w:val="28"/>
        </w:rPr>
        <w:t>м-</w:t>
      </w:r>
      <w:proofErr w:type="gramEnd"/>
      <w:r w:rsidRPr="00B0604E">
        <w:rPr>
          <w:sz w:val="28"/>
          <w:szCs w:val="28"/>
        </w:rPr>
        <w:t xml:space="preserve"> ной </w:t>
      </w:r>
      <w:proofErr w:type="spellStart"/>
      <w:r w:rsidRPr="00B0604E">
        <w:rPr>
          <w:sz w:val="28"/>
          <w:szCs w:val="28"/>
        </w:rPr>
        <w:t>абсорбциейредь</w:t>
      </w:r>
      <w:proofErr w:type="spellEnd"/>
      <w:r w:rsidRPr="00B0604E">
        <w:rPr>
          <w:sz w:val="28"/>
          <w:szCs w:val="28"/>
        </w:rPr>
        <w:t>, привело к появлению новых аспектов практического применения, в том числе и в аналитической химии.</w:t>
      </w:r>
    </w:p>
    <w:p w:rsidR="00426A5F" w:rsidRPr="00B0604E" w:rsidRDefault="00426A5F" w:rsidP="00426A5F">
      <w:pPr>
        <w:pStyle w:val="ab"/>
        <w:jc w:val="both"/>
        <w:rPr>
          <w:sz w:val="28"/>
          <w:szCs w:val="28"/>
        </w:rPr>
      </w:pPr>
      <w:r>
        <w:rPr>
          <w:sz w:val="28"/>
          <w:szCs w:val="28"/>
        </w:rPr>
        <w:t xml:space="preserve">  </w:t>
      </w:r>
      <w:r>
        <w:rPr>
          <w:rStyle w:val="HTML"/>
          <w:color w:val="000000"/>
          <w:sz w:val="27"/>
          <w:szCs w:val="27"/>
        </w:rPr>
        <w:t>Экстракционные процессы</w:t>
      </w:r>
      <w:r>
        <w:rPr>
          <w:rStyle w:val="apple-converted-space"/>
          <w:color w:val="000000"/>
          <w:sz w:val="27"/>
          <w:szCs w:val="27"/>
        </w:rPr>
        <w:t> </w:t>
      </w:r>
      <w:r>
        <w:rPr>
          <w:color w:val="000000"/>
          <w:sz w:val="27"/>
          <w:szCs w:val="27"/>
        </w:rPr>
        <w:t xml:space="preserve">количественно характеризуются коэффициентом распределения, который весьма чувствителен к изменению условий экстракции и является в общем случае переменной величиной. Если - вещество не удовлетворяет указанным требованиям, оно не может рассматриваться как </w:t>
      </w:r>
      <w:proofErr w:type="spellStart"/>
      <w:r>
        <w:rPr>
          <w:color w:val="000000"/>
          <w:sz w:val="27"/>
          <w:szCs w:val="27"/>
        </w:rPr>
        <w:t>высаливатель</w:t>
      </w:r>
      <w:proofErr w:type="spellEnd"/>
      <w:r>
        <w:rPr>
          <w:color w:val="000000"/>
          <w:sz w:val="27"/>
          <w:szCs w:val="27"/>
        </w:rPr>
        <w:t xml:space="preserve">, хотя в некоторых случаях добавление комплексообразователей в систему значительно увеличивает коэффициент распределения. При качественной и количественной характеристике </w:t>
      </w:r>
      <w:proofErr w:type="spellStart"/>
      <w:r>
        <w:rPr>
          <w:color w:val="000000"/>
          <w:sz w:val="27"/>
          <w:szCs w:val="27"/>
        </w:rPr>
        <w:t>высаливания</w:t>
      </w:r>
      <w:proofErr w:type="spellEnd"/>
      <w:r>
        <w:rPr>
          <w:color w:val="000000"/>
          <w:sz w:val="27"/>
          <w:szCs w:val="27"/>
        </w:rPr>
        <w:t xml:space="preserve"> всегда необходимо учитывать, что одно и то же вещество </w:t>
      </w:r>
      <w:proofErr w:type="gramStart"/>
      <w:r>
        <w:rPr>
          <w:color w:val="000000"/>
          <w:sz w:val="27"/>
          <w:szCs w:val="27"/>
        </w:rPr>
        <w:t xml:space="preserve">( </w:t>
      </w:r>
      <w:proofErr w:type="gramEnd"/>
      <w:r>
        <w:rPr>
          <w:color w:val="000000"/>
          <w:sz w:val="27"/>
          <w:szCs w:val="27"/>
        </w:rPr>
        <w:t xml:space="preserve">чаще всего минеральная кислота, в том числе и с одноименным анионом) в различных экстракционных системах может вести себя и как </w:t>
      </w:r>
      <w:proofErr w:type="spellStart"/>
      <w:r>
        <w:rPr>
          <w:color w:val="000000"/>
          <w:sz w:val="27"/>
          <w:szCs w:val="27"/>
        </w:rPr>
        <w:t>высаливатель</w:t>
      </w:r>
      <w:proofErr w:type="spellEnd"/>
      <w:r>
        <w:rPr>
          <w:color w:val="000000"/>
          <w:sz w:val="27"/>
          <w:szCs w:val="27"/>
        </w:rPr>
        <w:t xml:space="preserve">, и как комплексообразователь. Поэтому в более или менее чистом виде </w:t>
      </w:r>
      <w:proofErr w:type="spellStart"/>
      <w:r>
        <w:rPr>
          <w:color w:val="000000"/>
          <w:sz w:val="27"/>
          <w:szCs w:val="27"/>
        </w:rPr>
        <w:t>высаливание</w:t>
      </w:r>
      <w:proofErr w:type="spellEnd"/>
      <w:r>
        <w:rPr>
          <w:color w:val="000000"/>
          <w:sz w:val="27"/>
          <w:szCs w:val="27"/>
        </w:rPr>
        <w:t xml:space="preserve"> встречается только в водных растворах слабых комплексообразователей, например в хлорно - и азотнокислых растворах и отчасти в солянокислых. </w:t>
      </w:r>
    </w:p>
    <w:p w:rsidR="00426A5F" w:rsidRDefault="00426A5F" w:rsidP="00426A5F">
      <w:pPr>
        <w:pStyle w:val="ab"/>
        <w:rPr>
          <w:color w:val="000000"/>
          <w:sz w:val="27"/>
          <w:szCs w:val="27"/>
        </w:rPr>
      </w:pPr>
      <w:r>
        <w:rPr>
          <w:rStyle w:val="HTML"/>
          <w:color w:val="000000"/>
          <w:sz w:val="27"/>
          <w:szCs w:val="27"/>
        </w:rPr>
        <w:t>Экстракционные процессы</w:t>
      </w:r>
      <w:r>
        <w:rPr>
          <w:rStyle w:val="apple-converted-space"/>
          <w:color w:val="000000"/>
          <w:sz w:val="27"/>
          <w:szCs w:val="27"/>
        </w:rPr>
        <w:t> </w:t>
      </w:r>
      <w:r>
        <w:rPr>
          <w:color w:val="000000"/>
          <w:sz w:val="27"/>
          <w:szCs w:val="27"/>
        </w:rPr>
        <w:t>широко применяют для извлечения ценных веществ из смесей, очистки жидкостей или твердых веществ от примесей. </w:t>
      </w:r>
    </w:p>
    <w:p w:rsidR="00426A5F" w:rsidRDefault="00426A5F" w:rsidP="00426A5F">
      <w:pPr>
        <w:pStyle w:val="ab"/>
        <w:rPr>
          <w:color w:val="000000"/>
          <w:sz w:val="27"/>
          <w:szCs w:val="27"/>
        </w:rPr>
      </w:pPr>
      <w:r>
        <w:rPr>
          <w:rStyle w:val="HTML"/>
          <w:color w:val="000000"/>
          <w:sz w:val="27"/>
          <w:szCs w:val="27"/>
        </w:rPr>
        <w:t>Экстракционные процессы</w:t>
      </w:r>
      <w:r>
        <w:rPr>
          <w:rStyle w:val="apple-converted-space"/>
          <w:color w:val="000000"/>
          <w:sz w:val="27"/>
          <w:szCs w:val="27"/>
        </w:rPr>
        <w:t> </w:t>
      </w:r>
      <w:r>
        <w:rPr>
          <w:color w:val="000000"/>
          <w:sz w:val="27"/>
          <w:szCs w:val="27"/>
        </w:rPr>
        <w:t>осуществляют в аппаратах, называемых экстракторами. </w:t>
      </w:r>
    </w:p>
    <w:p w:rsidR="00426A5F" w:rsidRDefault="00426A5F" w:rsidP="00426A5F">
      <w:pPr>
        <w:pStyle w:val="ab"/>
        <w:rPr>
          <w:color w:val="000000"/>
          <w:sz w:val="28"/>
          <w:szCs w:val="28"/>
        </w:rPr>
      </w:pPr>
      <w:r>
        <w:rPr>
          <w:rStyle w:val="HTML"/>
          <w:color w:val="000000"/>
          <w:szCs w:val="28"/>
        </w:rPr>
        <w:t>Экстракционные процессы</w:t>
      </w:r>
      <w:r>
        <w:rPr>
          <w:rStyle w:val="apple-converted-space"/>
          <w:color w:val="000000"/>
          <w:szCs w:val="28"/>
        </w:rPr>
        <w:t> </w:t>
      </w:r>
      <w:r>
        <w:rPr>
          <w:color w:val="000000"/>
          <w:sz w:val="28"/>
          <w:szCs w:val="28"/>
        </w:rPr>
        <w:t xml:space="preserve">проводятся чаще всего при </w:t>
      </w:r>
      <w:proofErr w:type="gramStart"/>
      <w:r>
        <w:rPr>
          <w:color w:val="000000"/>
          <w:sz w:val="28"/>
          <w:szCs w:val="28"/>
        </w:rPr>
        <w:t>постоянных</w:t>
      </w:r>
      <w:proofErr w:type="gramEnd"/>
      <w:r>
        <w:rPr>
          <w:color w:val="000000"/>
          <w:sz w:val="28"/>
          <w:szCs w:val="28"/>
        </w:rPr>
        <w:t xml:space="preserve"> давлении и температуре. </w:t>
      </w:r>
    </w:p>
    <w:p w:rsidR="00426A5F" w:rsidRDefault="00426A5F" w:rsidP="00426A5F">
      <w:pPr>
        <w:pStyle w:val="ab"/>
        <w:rPr>
          <w:color w:val="000000"/>
          <w:sz w:val="28"/>
          <w:szCs w:val="28"/>
        </w:rPr>
      </w:pPr>
      <w:r>
        <w:rPr>
          <w:rStyle w:val="HTML"/>
          <w:color w:val="000000"/>
          <w:szCs w:val="28"/>
        </w:rPr>
        <w:t>Экстракционные процессы</w:t>
      </w:r>
      <w:r>
        <w:rPr>
          <w:rStyle w:val="apple-converted-space"/>
          <w:color w:val="000000"/>
          <w:szCs w:val="28"/>
        </w:rPr>
        <w:t> </w:t>
      </w:r>
      <w:r>
        <w:rPr>
          <w:color w:val="000000"/>
          <w:sz w:val="28"/>
          <w:szCs w:val="28"/>
        </w:rPr>
        <w:t>могут быть и одностадийными. Одностадийными являются и такие простейшие экстракционные, установки, как часто встречающиеся в промышленной практике установки для водной промывки различных органических продуктов. </w:t>
      </w:r>
      <w:r>
        <w:rPr>
          <w:rStyle w:val="HTML"/>
          <w:color w:val="000000"/>
          <w:szCs w:val="28"/>
        </w:rPr>
        <w:t xml:space="preserve"> Экстракционные процессы</w:t>
      </w:r>
      <w:r>
        <w:rPr>
          <w:color w:val="000000"/>
          <w:sz w:val="28"/>
          <w:szCs w:val="28"/>
        </w:rPr>
        <w:t xml:space="preserve">, так же как и </w:t>
      </w:r>
      <w:proofErr w:type="spellStart"/>
      <w:r>
        <w:rPr>
          <w:color w:val="000000"/>
          <w:sz w:val="28"/>
          <w:szCs w:val="28"/>
        </w:rPr>
        <w:t>сорбционно</w:t>
      </w:r>
      <w:proofErr w:type="spellEnd"/>
      <w:r>
        <w:rPr>
          <w:color w:val="000000"/>
          <w:sz w:val="28"/>
          <w:szCs w:val="28"/>
        </w:rPr>
        <w:t xml:space="preserve">, </w:t>
      </w:r>
      <w:proofErr w:type="gramStart"/>
      <w:r>
        <w:rPr>
          <w:color w:val="000000"/>
          <w:sz w:val="28"/>
          <w:szCs w:val="28"/>
        </w:rPr>
        <w:t>практически</w:t>
      </w:r>
      <w:proofErr w:type="gramEnd"/>
      <w:r>
        <w:rPr>
          <w:color w:val="000000"/>
          <w:sz w:val="28"/>
          <w:szCs w:val="28"/>
        </w:rPr>
        <w:t xml:space="preserve"> но встречаются к чистом виде. Обычно имеет место два или три процесса одновременно, но по тому, который из них имеет доминирующее значение, их можно отнести к тому или иному типу. </w:t>
      </w:r>
    </w:p>
    <w:p w:rsidR="00426A5F" w:rsidRDefault="00426A5F" w:rsidP="00426A5F">
      <w:pPr>
        <w:pStyle w:val="ab"/>
        <w:rPr>
          <w:color w:val="000000"/>
          <w:sz w:val="28"/>
          <w:szCs w:val="28"/>
        </w:rPr>
      </w:pPr>
      <w:r>
        <w:rPr>
          <w:rStyle w:val="HTML"/>
          <w:color w:val="000000"/>
          <w:szCs w:val="28"/>
        </w:rPr>
        <w:t>Экстракционный процесс</w:t>
      </w:r>
      <w:r>
        <w:rPr>
          <w:color w:val="000000"/>
          <w:sz w:val="28"/>
          <w:szCs w:val="28"/>
        </w:rPr>
        <w:t xml:space="preserve">, как и любой другой, отличают определенные недостатки. Один из них - потери </w:t>
      </w:r>
      <w:proofErr w:type="spellStart"/>
      <w:r>
        <w:rPr>
          <w:color w:val="000000"/>
          <w:sz w:val="28"/>
          <w:szCs w:val="28"/>
        </w:rPr>
        <w:t>экстрагента</w:t>
      </w:r>
      <w:proofErr w:type="spellEnd"/>
      <w:r>
        <w:rPr>
          <w:color w:val="000000"/>
          <w:sz w:val="28"/>
          <w:szCs w:val="28"/>
        </w:rPr>
        <w:t xml:space="preserve">, небольшие при переработке осветленных растворов и резко возрастающие при наличии в системе твердых частиц. Плохое расслаивание фаз из-за образования эмульсий </w:t>
      </w:r>
      <w:proofErr w:type="gramStart"/>
      <w:r>
        <w:rPr>
          <w:color w:val="000000"/>
          <w:sz w:val="28"/>
          <w:szCs w:val="28"/>
        </w:rPr>
        <w:t xml:space="preserve">( </w:t>
      </w:r>
      <w:proofErr w:type="gramEnd"/>
      <w:r>
        <w:rPr>
          <w:color w:val="000000"/>
          <w:sz w:val="28"/>
          <w:szCs w:val="28"/>
        </w:rPr>
        <w:t>или по другим причинам) может привести к полному расстройству процесса. </w:t>
      </w:r>
    </w:p>
    <w:p w:rsidR="00426A5F" w:rsidRDefault="00426A5F" w:rsidP="00426A5F">
      <w:pPr>
        <w:pStyle w:val="ab"/>
        <w:jc w:val="both"/>
        <w:rPr>
          <w:color w:val="000000"/>
          <w:sz w:val="27"/>
          <w:szCs w:val="27"/>
        </w:rPr>
      </w:pPr>
      <w:r>
        <w:rPr>
          <w:color w:val="000000"/>
          <w:sz w:val="27"/>
          <w:szCs w:val="27"/>
        </w:rPr>
        <w:t>Экстракционные аппараты для систем жидкость—жидкость</w:t>
      </w:r>
    </w:p>
    <w:p w:rsidR="00426A5F" w:rsidRDefault="00426A5F" w:rsidP="00426A5F">
      <w:pPr>
        <w:pStyle w:val="ab"/>
        <w:jc w:val="both"/>
        <w:rPr>
          <w:color w:val="000000"/>
          <w:sz w:val="27"/>
          <w:szCs w:val="27"/>
        </w:rPr>
      </w:pPr>
      <w:r>
        <w:rPr>
          <w:color w:val="000000"/>
          <w:sz w:val="27"/>
          <w:szCs w:val="27"/>
        </w:rPr>
        <w:t>Жидкостную экстракцию, т. е. процесс разделения жидких компонентов с помощью жидкого растворителя (экстр</w:t>
      </w:r>
      <w:proofErr w:type="gramStart"/>
      <w:r>
        <w:rPr>
          <w:color w:val="000000"/>
          <w:sz w:val="27"/>
          <w:szCs w:val="27"/>
        </w:rPr>
        <w:t>а-</w:t>
      </w:r>
      <w:proofErr w:type="gramEnd"/>
      <w:r>
        <w:rPr>
          <w:color w:val="000000"/>
          <w:sz w:val="27"/>
          <w:szCs w:val="27"/>
        </w:rPr>
        <w:t xml:space="preserve"> </w:t>
      </w:r>
      <w:proofErr w:type="spellStart"/>
      <w:r>
        <w:rPr>
          <w:color w:val="000000"/>
          <w:sz w:val="27"/>
          <w:szCs w:val="27"/>
        </w:rPr>
        <w:t>гента</w:t>
      </w:r>
      <w:proofErr w:type="spellEnd"/>
      <w:r>
        <w:rPr>
          <w:color w:val="000000"/>
          <w:sz w:val="27"/>
          <w:szCs w:val="27"/>
        </w:rPr>
        <w:t xml:space="preserve">), широко применяют в процессах </w:t>
      </w:r>
      <w:r>
        <w:rPr>
          <w:color w:val="000000"/>
          <w:sz w:val="27"/>
          <w:szCs w:val="27"/>
        </w:rPr>
        <w:lastRenderedPageBreak/>
        <w:t>переработки нефти, для разделения ароматических и алифатических углеводородов, для обезвоживания уксусной кислоты, при разделении редкоземельных элементов и др. Процесс экстракции осуществляется в аппаратах, называемых экстракторами.</w:t>
      </w:r>
    </w:p>
    <w:p w:rsidR="00426A5F" w:rsidRDefault="00426A5F" w:rsidP="00426A5F">
      <w:pPr>
        <w:pStyle w:val="ab"/>
        <w:jc w:val="both"/>
        <w:rPr>
          <w:color w:val="000000"/>
          <w:sz w:val="27"/>
          <w:szCs w:val="27"/>
        </w:rPr>
      </w:pPr>
      <w:r>
        <w:rPr>
          <w:color w:val="000000"/>
          <w:sz w:val="27"/>
          <w:szCs w:val="27"/>
        </w:rPr>
        <w:t>Экстракторы, в которых взаимное движение и сепарация контактирующих фаз генерируется силами гравитации, называются гравитационными, или колонными, в отличие от центробежных экстракторов, где взаимодействие и сепарация фаз обусловлены полем центробежных сил.</w:t>
      </w:r>
    </w:p>
    <w:p w:rsidR="00426A5F" w:rsidRDefault="00426A5F" w:rsidP="00426A5F">
      <w:pPr>
        <w:pStyle w:val="ab"/>
        <w:jc w:val="both"/>
        <w:rPr>
          <w:color w:val="000000"/>
          <w:sz w:val="27"/>
          <w:szCs w:val="27"/>
        </w:rPr>
      </w:pPr>
      <w:r>
        <w:rPr>
          <w:b/>
          <w:bCs/>
          <w:color w:val="000000"/>
          <w:sz w:val="27"/>
          <w:szCs w:val="27"/>
        </w:rPr>
        <w:t>Колонные экстракторы</w:t>
      </w:r>
      <w:r>
        <w:rPr>
          <w:rStyle w:val="apple-converted-space"/>
          <w:color w:val="000000"/>
          <w:sz w:val="27"/>
          <w:szCs w:val="27"/>
        </w:rPr>
        <w:t> </w:t>
      </w:r>
      <w:r>
        <w:rPr>
          <w:color w:val="000000"/>
          <w:sz w:val="27"/>
          <w:szCs w:val="27"/>
        </w:rPr>
        <w:t>для системы жидкость—жидкость разделяют на аппараты без подвода энергии и с подводом энергии.</w:t>
      </w:r>
    </w:p>
    <w:p w:rsidR="00426A5F" w:rsidRDefault="00426A5F" w:rsidP="00426A5F">
      <w:pPr>
        <w:pStyle w:val="ab"/>
        <w:jc w:val="both"/>
        <w:rPr>
          <w:color w:val="000000"/>
          <w:sz w:val="27"/>
          <w:szCs w:val="27"/>
        </w:rPr>
      </w:pPr>
      <w:r>
        <w:rPr>
          <w:color w:val="000000"/>
          <w:sz w:val="27"/>
          <w:szCs w:val="27"/>
        </w:rPr>
        <w:t xml:space="preserve">К первым относятся распылительные, насадочные и </w:t>
      </w:r>
      <w:proofErr w:type="spellStart"/>
      <w:r>
        <w:rPr>
          <w:color w:val="000000"/>
          <w:sz w:val="27"/>
          <w:szCs w:val="27"/>
        </w:rPr>
        <w:t>ситчатые</w:t>
      </w:r>
      <w:proofErr w:type="spellEnd"/>
      <w:r>
        <w:rPr>
          <w:color w:val="000000"/>
          <w:sz w:val="27"/>
          <w:szCs w:val="27"/>
        </w:rPr>
        <w:t xml:space="preserve"> экстракторы, ко вторым — смесительно-отстойные, роторные, пульсационные, вибрационные и др.</w:t>
      </w:r>
    </w:p>
    <w:p w:rsidR="00426A5F" w:rsidRDefault="00426A5F" w:rsidP="00426A5F">
      <w:pPr>
        <w:pStyle w:val="ab"/>
        <w:jc w:val="both"/>
        <w:rPr>
          <w:color w:val="000000"/>
          <w:sz w:val="27"/>
          <w:szCs w:val="27"/>
        </w:rPr>
      </w:pPr>
      <w:r>
        <w:rPr>
          <w:color w:val="000000"/>
          <w:sz w:val="27"/>
          <w:szCs w:val="27"/>
        </w:rPr>
        <w:t xml:space="preserve">Распылительные экстракционные аппараты представляют собой полые колонны, в которых одна из фаз движется сплошным потоком, а другая — в виде капель. Эти аппараты просты по конструкции, но </w:t>
      </w:r>
      <w:proofErr w:type="gramStart"/>
      <w:r>
        <w:rPr>
          <w:color w:val="000000"/>
          <w:sz w:val="27"/>
          <w:szCs w:val="27"/>
        </w:rPr>
        <w:t>мало эффективны</w:t>
      </w:r>
      <w:proofErr w:type="gramEnd"/>
      <w:r>
        <w:rPr>
          <w:color w:val="000000"/>
          <w:sz w:val="27"/>
          <w:szCs w:val="27"/>
        </w:rPr>
        <w:t>. Насадочные экстракционные колонны по конструкции аналогичны рассмотренным выше н</w:t>
      </w:r>
      <w:proofErr w:type="gramStart"/>
      <w:r>
        <w:rPr>
          <w:color w:val="000000"/>
          <w:sz w:val="27"/>
          <w:szCs w:val="27"/>
        </w:rPr>
        <w:t>а-</w:t>
      </w:r>
      <w:proofErr w:type="gramEnd"/>
      <w:r>
        <w:rPr>
          <w:color w:val="000000"/>
          <w:sz w:val="27"/>
          <w:szCs w:val="27"/>
        </w:rPr>
        <w:t xml:space="preserve"> садочным колоннам для процессов ректификации и абсорбции. В качестве насадки в них используют преимущественно кольца </w:t>
      </w:r>
      <w:proofErr w:type="spellStart"/>
      <w:r>
        <w:rPr>
          <w:color w:val="000000"/>
          <w:sz w:val="27"/>
          <w:szCs w:val="27"/>
        </w:rPr>
        <w:t>Рашига</w:t>
      </w:r>
      <w:proofErr w:type="spellEnd"/>
      <w:r>
        <w:rPr>
          <w:color w:val="000000"/>
          <w:sz w:val="27"/>
          <w:szCs w:val="27"/>
        </w:rPr>
        <w:t>, которые укладывают на опорные решетки колосникового типа.</w:t>
      </w:r>
    </w:p>
    <w:p w:rsidR="00426A5F" w:rsidRDefault="00426A5F" w:rsidP="00426A5F">
      <w:pPr>
        <w:pStyle w:val="ab"/>
        <w:jc w:val="both"/>
        <w:rPr>
          <w:color w:val="000000"/>
          <w:sz w:val="27"/>
          <w:szCs w:val="27"/>
        </w:rPr>
      </w:pPr>
      <w:r>
        <w:rPr>
          <w:noProof/>
          <w:color w:val="000000"/>
          <w:sz w:val="27"/>
          <w:szCs w:val="27"/>
        </w:rPr>
        <w:lastRenderedPageBreak/>
        <w:drawing>
          <wp:inline distT="0" distB="0" distL="0" distR="0">
            <wp:extent cx="5960745" cy="6209030"/>
            <wp:effectExtent l="19050" t="0" r="1905" b="0"/>
            <wp:docPr id="4" name="Рисунок 4" descr="http://www.bankreferatov.ru/Images/D9/79049E50EFD8698743257A10006AA9D9/%d0%ad%d0%9a%d0%a1%d0%a2%d0%a0%d0%90%d0%9a%d0%a6%d0%98%d0%9e%d0%9d%d0%9d%d0%ab%d0%95%20%d0%90%d0%9f%d0%9f%d0%90%d0%a0%d0%90%d0%a2%d0%ab.docx/img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ankreferatov.ru/Images/D9/79049E50EFD8698743257A10006AA9D9/%d0%ad%d0%9a%d0%a1%d0%a2%d0%a0%d0%90%d0%9a%d0%a6%d0%98%d0%9e%d0%9d%d0%9d%d0%ab%d0%95%20%d0%90%d0%9f%d0%9f%d0%90%d0%a0%d0%90%d0%a2%d0%ab.docx/img1.gif"/>
                    <pic:cNvPicPr>
                      <a:picLocks noChangeAspect="1" noChangeArrowheads="1"/>
                    </pic:cNvPicPr>
                  </pic:nvPicPr>
                  <pic:blipFill>
                    <a:blip r:embed="rId34" cstate="print"/>
                    <a:srcRect/>
                    <a:stretch>
                      <a:fillRect/>
                    </a:stretch>
                  </pic:blipFill>
                  <pic:spPr bwMode="auto">
                    <a:xfrm>
                      <a:off x="0" y="0"/>
                      <a:ext cx="5960745" cy="6209030"/>
                    </a:xfrm>
                    <a:prstGeom prst="rect">
                      <a:avLst/>
                    </a:prstGeom>
                    <a:noFill/>
                    <a:ln w="9525">
                      <a:noFill/>
                      <a:miter lim="800000"/>
                      <a:headEnd/>
                      <a:tailEnd/>
                    </a:ln>
                  </pic:spPr>
                </pic:pic>
              </a:graphicData>
            </a:graphic>
          </wp:inline>
        </w:drawing>
      </w:r>
    </w:p>
    <w:p w:rsidR="00426A5F" w:rsidRDefault="00426A5F" w:rsidP="00426A5F">
      <w:pPr>
        <w:pStyle w:val="ab"/>
        <w:jc w:val="both"/>
        <w:rPr>
          <w:color w:val="000000"/>
          <w:sz w:val="27"/>
          <w:szCs w:val="27"/>
        </w:rPr>
      </w:pPr>
      <w:r>
        <w:rPr>
          <w:color w:val="000000"/>
          <w:sz w:val="27"/>
          <w:szCs w:val="27"/>
        </w:rPr>
        <w:t xml:space="preserve">Рис-1: </w:t>
      </w:r>
      <w:proofErr w:type="spellStart"/>
      <w:r>
        <w:rPr>
          <w:color w:val="000000"/>
          <w:sz w:val="27"/>
          <w:szCs w:val="27"/>
        </w:rPr>
        <w:t>Ситчатая</w:t>
      </w:r>
      <w:proofErr w:type="spellEnd"/>
      <w:r>
        <w:rPr>
          <w:color w:val="000000"/>
          <w:sz w:val="27"/>
          <w:szCs w:val="27"/>
        </w:rPr>
        <w:t xml:space="preserve"> экстракционная колонна. Рис-2: Экстракционная колонна </w:t>
      </w:r>
      <w:proofErr w:type="spellStart"/>
      <w:r>
        <w:rPr>
          <w:color w:val="000000"/>
          <w:sz w:val="27"/>
          <w:szCs w:val="27"/>
        </w:rPr>
        <w:t>Шайбеля</w:t>
      </w:r>
      <w:proofErr w:type="spellEnd"/>
    </w:p>
    <w:p w:rsidR="00426A5F" w:rsidRDefault="00426A5F" w:rsidP="00426A5F">
      <w:pPr>
        <w:pStyle w:val="ab"/>
        <w:jc w:val="both"/>
        <w:rPr>
          <w:color w:val="000000"/>
          <w:sz w:val="27"/>
          <w:szCs w:val="27"/>
        </w:rPr>
      </w:pPr>
      <w:proofErr w:type="spellStart"/>
      <w:r>
        <w:rPr>
          <w:color w:val="000000"/>
          <w:sz w:val="27"/>
          <w:szCs w:val="27"/>
        </w:rPr>
        <w:t>Ситчатая</w:t>
      </w:r>
      <w:proofErr w:type="spellEnd"/>
      <w:r>
        <w:rPr>
          <w:color w:val="000000"/>
          <w:sz w:val="27"/>
          <w:szCs w:val="27"/>
        </w:rPr>
        <w:t xml:space="preserve"> экстракционная колонна (рис-1) имеет вертикальный цилиндрический корпус 1 и перфорированные (</w:t>
      </w:r>
      <w:proofErr w:type="spellStart"/>
      <w:r>
        <w:rPr>
          <w:color w:val="000000"/>
          <w:sz w:val="27"/>
          <w:szCs w:val="27"/>
        </w:rPr>
        <w:t>ситчатые</w:t>
      </w:r>
      <w:proofErr w:type="spellEnd"/>
      <w:r>
        <w:rPr>
          <w:color w:val="000000"/>
          <w:sz w:val="27"/>
          <w:szCs w:val="27"/>
        </w:rPr>
        <w:t>) тарелки 2, снабженные переливными устройствами 3. Колонна работает следующим образом. Тяжелая фаза</w:t>
      </w:r>
      <w:r>
        <w:rPr>
          <w:rStyle w:val="apple-converted-space"/>
          <w:i/>
          <w:iCs/>
          <w:color w:val="000000"/>
          <w:sz w:val="27"/>
          <w:szCs w:val="27"/>
        </w:rPr>
        <w:t> </w:t>
      </w:r>
      <w:r>
        <w:rPr>
          <w:i/>
          <w:iCs/>
          <w:color w:val="000000"/>
          <w:sz w:val="27"/>
          <w:szCs w:val="27"/>
        </w:rPr>
        <w:t>ТФ</w:t>
      </w:r>
      <w:r>
        <w:rPr>
          <w:rStyle w:val="apple-converted-space"/>
          <w:color w:val="000000"/>
          <w:sz w:val="27"/>
          <w:szCs w:val="27"/>
        </w:rPr>
        <w:t> </w:t>
      </w:r>
      <w:r>
        <w:rPr>
          <w:color w:val="000000"/>
          <w:sz w:val="27"/>
          <w:szCs w:val="27"/>
        </w:rPr>
        <w:t>через штуцер</w:t>
      </w:r>
      <w:r>
        <w:rPr>
          <w:rStyle w:val="apple-converted-space"/>
          <w:i/>
          <w:iCs/>
          <w:color w:val="000000"/>
          <w:sz w:val="27"/>
          <w:szCs w:val="27"/>
        </w:rPr>
        <w:t> </w:t>
      </w:r>
      <w:r>
        <w:rPr>
          <w:color w:val="000000"/>
          <w:sz w:val="27"/>
          <w:szCs w:val="27"/>
        </w:rPr>
        <w:t>4 подается непрерывно в колонну, сплошным потоком опускается по колонне и удаляется через штуцер 7. Легкая фаза</w:t>
      </w:r>
      <w:r>
        <w:rPr>
          <w:rStyle w:val="apple-converted-space"/>
          <w:i/>
          <w:iCs/>
          <w:color w:val="000000"/>
          <w:sz w:val="27"/>
          <w:szCs w:val="27"/>
        </w:rPr>
        <w:t> </w:t>
      </w:r>
      <w:r>
        <w:rPr>
          <w:i/>
          <w:iCs/>
          <w:color w:val="000000"/>
          <w:sz w:val="27"/>
          <w:szCs w:val="27"/>
        </w:rPr>
        <w:t>ЛФ</w:t>
      </w:r>
      <w:r>
        <w:rPr>
          <w:rStyle w:val="apple-converted-space"/>
          <w:color w:val="000000"/>
          <w:sz w:val="27"/>
          <w:szCs w:val="27"/>
        </w:rPr>
        <w:t> </w:t>
      </w:r>
      <w:r>
        <w:rPr>
          <w:color w:val="000000"/>
          <w:sz w:val="27"/>
          <w:szCs w:val="27"/>
        </w:rPr>
        <w:t>непрерывно поступает через штуцер</w:t>
      </w:r>
      <w:r>
        <w:rPr>
          <w:rStyle w:val="apple-converted-space"/>
          <w:i/>
          <w:iCs/>
          <w:color w:val="000000"/>
          <w:sz w:val="27"/>
          <w:szCs w:val="27"/>
        </w:rPr>
        <w:t> </w:t>
      </w:r>
      <w:r>
        <w:rPr>
          <w:color w:val="000000"/>
          <w:sz w:val="27"/>
          <w:szCs w:val="27"/>
        </w:rPr>
        <w:t xml:space="preserve">6 в колонну под нижнюю тарелку 2. Проходя через отверстия тарелки, эта фаза </w:t>
      </w:r>
      <w:proofErr w:type="spellStart"/>
      <w:r>
        <w:rPr>
          <w:color w:val="000000"/>
          <w:sz w:val="27"/>
          <w:szCs w:val="27"/>
        </w:rPr>
        <w:t>диспергируется</w:t>
      </w:r>
      <w:proofErr w:type="spellEnd"/>
      <w:r>
        <w:rPr>
          <w:color w:val="000000"/>
          <w:sz w:val="27"/>
          <w:szCs w:val="27"/>
        </w:rPr>
        <w:t xml:space="preserve"> и в виде капель поднимается под следующую тарелку. В верхней части дисперсная фаза </w:t>
      </w:r>
      <w:proofErr w:type="spellStart"/>
      <w:r>
        <w:rPr>
          <w:color w:val="000000"/>
          <w:sz w:val="27"/>
          <w:szCs w:val="27"/>
        </w:rPr>
        <w:t>коалесцирует</w:t>
      </w:r>
      <w:proofErr w:type="spellEnd"/>
      <w:r>
        <w:rPr>
          <w:color w:val="000000"/>
          <w:sz w:val="27"/>
          <w:szCs w:val="27"/>
        </w:rPr>
        <w:t xml:space="preserve"> в сплошной слой, образуя уровень раздела фаз</w:t>
      </w:r>
      <w:r>
        <w:rPr>
          <w:rStyle w:val="apple-converted-space"/>
          <w:i/>
          <w:iCs/>
          <w:color w:val="000000"/>
          <w:sz w:val="27"/>
          <w:szCs w:val="27"/>
        </w:rPr>
        <w:t> </w:t>
      </w:r>
      <w:r>
        <w:rPr>
          <w:i/>
          <w:iCs/>
          <w:color w:val="000000"/>
          <w:sz w:val="27"/>
          <w:szCs w:val="27"/>
        </w:rPr>
        <w:t>а</w:t>
      </w:r>
      <w:r>
        <w:rPr>
          <w:rStyle w:val="apple-converted-space"/>
          <w:color w:val="000000"/>
          <w:sz w:val="27"/>
          <w:szCs w:val="27"/>
        </w:rPr>
        <w:t> </w:t>
      </w:r>
      <w:r>
        <w:rPr>
          <w:color w:val="000000"/>
          <w:sz w:val="27"/>
          <w:szCs w:val="27"/>
        </w:rPr>
        <w:t>и удаляется через штуцер</w:t>
      </w:r>
      <w:r>
        <w:rPr>
          <w:rStyle w:val="apple-converted-space"/>
          <w:i/>
          <w:iCs/>
          <w:color w:val="000000"/>
          <w:sz w:val="27"/>
          <w:szCs w:val="27"/>
        </w:rPr>
        <w:t> </w:t>
      </w:r>
      <w:r>
        <w:rPr>
          <w:color w:val="000000"/>
          <w:sz w:val="27"/>
          <w:szCs w:val="27"/>
        </w:rPr>
        <w:t>5</w:t>
      </w:r>
      <w:r>
        <w:rPr>
          <w:i/>
          <w:iCs/>
          <w:color w:val="000000"/>
          <w:sz w:val="27"/>
          <w:szCs w:val="27"/>
        </w:rPr>
        <w:t>.</w:t>
      </w:r>
      <w:r>
        <w:rPr>
          <w:rStyle w:val="apple-converted-space"/>
          <w:color w:val="000000"/>
          <w:sz w:val="27"/>
          <w:szCs w:val="27"/>
        </w:rPr>
        <w:t> </w:t>
      </w:r>
      <w:r>
        <w:rPr>
          <w:color w:val="000000"/>
          <w:sz w:val="27"/>
          <w:szCs w:val="27"/>
        </w:rPr>
        <w:t xml:space="preserve">В процессе образования капель и их движения осуществляется процесс </w:t>
      </w:r>
      <w:proofErr w:type="spellStart"/>
      <w:r>
        <w:rPr>
          <w:color w:val="000000"/>
          <w:sz w:val="27"/>
          <w:szCs w:val="27"/>
        </w:rPr>
        <w:t>массообмена</w:t>
      </w:r>
      <w:proofErr w:type="spellEnd"/>
      <w:r>
        <w:rPr>
          <w:color w:val="000000"/>
          <w:sz w:val="27"/>
          <w:szCs w:val="27"/>
        </w:rPr>
        <w:t>.</w:t>
      </w:r>
    </w:p>
    <w:p w:rsidR="00426A5F" w:rsidRDefault="00426A5F" w:rsidP="00426A5F">
      <w:pPr>
        <w:pStyle w:val="ab"/>
        <w:jc w:val="both"/>
        <w:rPr>
          <w:color w:val="000000"/>
          <w:sz w:val="27"/>
          <w:szCs w:val="27"/>
        </w:rPr>
      </w:pPr>
      <w:r>
        <w:rPr>
          <w:color w:val="000000"/>
          <w:sz w:val="27"/>
          <w:szCs w:val="27"/>
        </w:rPr>
        <w:lastRenderedPageBreak/>
        <w:t xml:space="preserve">Из аппаратов, работающих с подводом энергии, </w:t>
      </w:r>
      <w:proofErr w:type="gramStart"/>
      <w:r>
        <w:rPr>
          <w:color w:val="000000"/>
          <w:sz w:val="27"/>
          <w:szCs w:val="27"/>
        </w:rPr>
        <w:t>выделим</w:t>
      </w:r>
      <w:proofErr w:type="gramEnd"/>
      <w:r>
        <w:rPr>
          <w:color w:val="000000"/>
          <w:sz w:val="27"/>
          <w:szCs w:val="27"/>
        </w:rPr>
        <w:t xml:space="preserve"> прежде всего роторные экстракторы.</w:t>
      </w:r>
    </w:p>
    <w:p w:rsidR="00426A5F" w:rsidRDefault="00426A5F" w:rsidP="00426A5F">
      <w:pPr>
        <w:pStyle w:val="ab"/>
        <w:jc w:val="both"/>
        <w:rPr>
          <w:color w:val="000000"/>
          <w:sz w:val="27"/>
          <w:szCs w:val="27"/>
        </w:rPr>
      </w:pPr>
      <w:r>
        <w:rPr>
          <w:color w:val="000000"/>
          <w:sz w:val="27"/>
          <w:szCs w:val="27"/>
        </w:rPr>
        <w:t xml:space="preserve">Одной из первых конструкций роторных экстракторов является колонна </w:t>
      </w:r>
      <w:proofErr w:type="spellStart"/>
      <w:r>
        <w:rPr>
          <w:color w:val="000000"/>
          <w:sz w:val="27"/>
          <w:szCs w:val="27"/>
        </w:rPr>
        <w:t>Шайбеля</w:t>
      </w:r>
      <w:proofErr w:type="spellEnd"/>
      <w:r>
        <w:rPr>
          <w:color w:val="000000"/>
          <w:sz w:val="27"/>
          <w:szCs w:val="27"/>
        </w:rPr>
        <w:t xml:space="preserve"> (рис-2), состоящая из чередующихся смесительных 1 и отстойных 2 секций. Для перемешивания в смесительных секциях размещены закрепленные на валу мешалки 3. Отстойные секции заполнены насадкой (плетеной сеткой с крупными ячейками).</w:t>
      </w:r>
    </w:p>
    <w:p w:rsidR="00426A5F" w:rsidRDefault="00426A5F" w:rsidP="00426A5F">
      <w:pPr>
        <w:pStyle w:val="ab"/>
        <w:jc w:val="both"/>
        <w:rPr>
          <w:color w:val="000000"/>
          <w:sz w:val="27"/>
          <w:szCs w:val="27"/>
        </w:rPr>
      </w:pPr>
      <w:r>
        <w:rPr>
          <w:noProof/>
          <w:color w:val="000000"/>
          <w:sz w:val="27"/>
          <w:szCs w:val="27"/>
        </w:rPr>
        <w:drawing>
          <wp:inline distT="0" distB="0" distL="0" distR="0">
            <wp:extent cx="2821940" cy="6355715"/>
            <wp:effectExtent l="19050" t="0" r="0" b="0"/>
            <wp:docPr id="5" name="Рисунок 5" descr="http://www.bankreferatov.ru/Images/D9/79049E50EFD8698743257A10006AA9D9/%d0%ad%d0%9a%d0%a1%d0%a2%d0%a0%d0%90%d0%9a%d0%a6%d0%98%d0%9e%d0%9d%d0%9d%d0%ab%d0%95%20%d0%90%d0%9f%d0%9f%d0%90%d0%a0%d0%90%d0%a2%d0%ab.docx/img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ankreferatov.ru/Images/D9/79049E50EFD8698743257A10006AA9D9/%d0%ad%d0%9a%d0%a1%d0%a2%d0%a0%d0%90%d0%9a%d0%a6%d0%98%d0%9e%d0%9d%d0%9d%d0%ab%d0%95%20%d0%90%d0%9f%d0%9f%d0%90%d0%a0%d0%90%d0%a2%d0%ab.docx/img2.gif"/>
                    <pic:cNvPicPr>
                      <a:picLocks noChangeAspect="1" noChangeArrowheads="1"/>
                    </pic:cNvPicPr>
                  </pic:nvPicPr>
                  <pic:blipFill>
                    <a:blip r:embed="rId35" cstate="print"/>
                    <a:srcRect/>
                    <a:stretch>
                      <a:fillRect/>
                    </a:stretch>
                  </pic:blipFill>
                  <pic:spPr bwMode="auto">
                    <a:xfrm>
                      <a:off x="0" y="0"/>
                      <a:ext cx="2821940" cy="6355715"/>
                    </a:xfrm>
                    <a:prstGeom prst="rect">
                      <a:avLst/>
                    </a:prstGeom>
                    <a:noFill/>
                    <a:ln w="9525">
                      <a:noFill/>
                      <a:miter lim="800000"/>
                      <a:headEnd/>
                      <a:tailEnd/>
                    </a:ln>
                  </pic:spPr>
                </pic:pic>
              </a:graphicData>
            </a:graphic>
          </wp:inline>
        </w:drawing>
      </w:r>
    </w:p>
    <w:p w:rsidR="00426A5F" w:rsidRDefault="00426A5F" w:rsidP="00426A5F">
      <w:pPr>
        <w:pStyle w:val="ab"/>
        <w:jc w:val="both"/>
        <w:rPr>
          <w:color w:val="000000"/>
          <w:sz w:val="27"/>
          <w:szCs w:val="27"/>
        </w:rPr>
      </w:pPr>
      <w:r>
        <w:rPr>
          <w:color w:val="000000"/>
          <w:sz w:val="27"/>
          <w:szCs w:val="27"/>
        </w:rPr>
        <w:t>Рис-3: Экстракционные колонны с мешалками</w:t>
      </w:r>
    </w:p>
    <w:p w:rsidR="00426A5F" w:rsidRDefault="00426A5F" w:rsidP="00426A5F">
      <w:pPr>
        <w:pStyle w:val="ab"/>
        <w:jc w:val="both"/>
        <w:rPr>
          <w:color w:val="000000"/>
          <w:sz w:val="27"/>
          <w:szCs w:val="27"/>
        </w:rPr>
      </w:pPr>
      <w:r>
        <w:rPr>
          <w:color w:val="000000"/>
          <w:sz w:val="27"/>
          <w:szCs w:val="27"/>
        </w:rPr>
        <w:t>В конструкции, показанной на (рис-3, а), смесительная секция I изолирована от отстойной секции II горизонтальными ст</w:t>
      </w:r>
      <w:proofErr w:type="gramStart"/>
      <w:r>
        <w:rPr>
          <w:color w:val="000000"/>
          <w:sz w:val="27"/>
          <w:szCs w:val="27"/>
        </w:rPr>
        <w:t>а-</w:t>
      </w:r>
      <w:proofErr w:type="gramEnd"/>
      <w:r>
        <w:rPr>
          <w:color w:val="000000"/>
          <w:sz w:val="27"/>
          <w:szCs w:val="27"/>
        </w:rPr>
        <w:t xml:space="preserve"> торными кольцами 1. В более поздних конструкциях колонн </w:t>
      </w:r>
      <w:proofErr w:type="spellStart"/>
      <w:r>
        <w:rPr>
          <w:color w:val="000000"/>
          <w:sz w:val="27"/>
          <w:szCs w:val="27"/>
        </w:rPr>
        <w:t>Шайбеля</w:t>
      </w:r>
      <w:proofErr w:type="spellEnd"/>
      <w:r>
        <w:rPr>
          <w:color w:val="000000"/>
          <w:sz w:val="27"/>
          <w:szCs w:val="27"/>
        </w:rPr>
        <w:t xml:space="preserve"> (рис-3, б) перемешивание фаз </w:t>
      </w:r>
      <w:r>
        <w:rPr>
          <w:color w:val="000000"/>
          <w:sz w:val="27"/>
          <w:szCs w:val="27"/>
        </w:rPr>
        <w:lastRenderedPageBreak/>
        <w:t>осуществляется турбинными мешалками 1 в зоне между неподвижными кольцевыми перегородками 2 и слоем проволочной сетки 3.</w:t>
      </w:r>
    </w:p>
    <w:p w:rsidR="00426A5F" w:rsidRDefault="00426A5F" w:rsidP="00426A5F">
      <w:pPr>
        <w:pStyle w:val="ab"/>
        <w:jc w:val="both"/>
        <w:rPr>
          <w:color w:val="000000"/>
          <w:sz w:val="27"/>
          <w:szCs w:val="27"/>
        </w:rPr>
      </w:pPr>
      <w:r>
        <w:rPr>
          <w:noProof/>
          <w:color w:val="000000"/>
          <w:sz w:val="27"/>
          <w:szCs w:val="27"/>
        </w:rPr>
        <w:drawing>
          <wp:inline distT="0" distB="0" distL="0" distR="0">
            <wp:extent cx="2946400" cy="7348855"/>
            <wp:effectExtent l="19050" t="0" r="6350" b="0"/>
            <wp:docPr id="6" name="Рисунок 6" descr="http://www.bankreferatov.ru/Images/D9/79049E50EFD8698743257A10006AA9D9/%d0%ad%d0%9a%d0%a1%d0%a2%d0%a0%d0%90%d0%9a%d0%a6%d0%98%d0%9e%d0%9d%d0%9d%d0%ab%d0%95%20%d0%90%d0%9f%d0%9f%d0%90%d0%a0%d0%90%d0%a2%d0%ab.docx/img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bankreferatov.ru/Images/D9/79049E50EFD8698743257A10006AA9D9/%d0%ad%d0%9a%d0%a1%d0%a2%d0%a0%d0%90%d0%9a%d0%a6%d0%98%d0%9e%d0%9d%d0%9d%d0%ab%d0%95%20%d0%90%d0%9f%d0%9f%d0%90%d0%a0%d0%90%d0%a2%d0%ab.docx/img3.gif"/>
                    <pic:cNvPicPr>
                      <a:picLocks noChangeAspect="1" noChangeArrowheads="1"/>
                    </pic:cNvPicPr>
                  </pic:nvPicPr>
                  <pic:blipFill>
                    <a:blip r:embed="rId36" cstate="print"/>
                    <a:srcRect/>
                    <a:stretch>
                      <a:fillRect/>
                    </a:stretch>
                  </pic:blipFill>
                  <pic:spPr bwMode="auto">
                    <a:xfrm>
                      <a:off x="0" y="0"/>
                      <a:ext cx="2946400" cy="7348855"/>
                    </a:xfrm>
                    <a:prstGeom prst="rect">
                      <a:avLst/>
                    </a:prstGeom>
                    <a:noFill/>
                    <a:ln w="9525">
                      <a:noFill/>
                      <a:miter lim="800000"/>
                      <a:headEnd/>
                      <a:tailEnd/>
                    </a:ln>
                  </pic:spPr>
                </pic:pic>
              </a:graphicData>
            </a:graphic>
          </wp:inline>
        </w:drawing>
      </w:r>
    </w:p>
    <w:p w:rsidR="00426A5F" w:rsidRDefault="00426A5F" w:rsidP="00426A5F">
      <w:pPr>
        <w:pStyle w:val="ab"/>
        <w:jc w:val="both"/>
        <w:rPr>
          <w:color w:val="000000"/>
          <w:sz w:val="27"/>
          <w:szCs w:val="27"/>
        </w:rPr>
      </w:pPr>
      <w:r>
        <w:rPr>
          <w:color w:val="000000"/>
          <w:sz w:val="27"/>
          <w:szCs w:val="27"/>
        </w:rPr>
        <w:t>Рис-4: Роторно-дисковый экстрактор</w:t>
      </w:r>
    </w:p>
    <w:p w:rsidR="00426A5F" w:rsidRDefault="00426A5F" w:rsidP="00426A5F">
      <w:pPr>
        <w:pStyle w:val="ab"/>
        <w:jc w:val="both"/>
        <w:rPr>
          <w:color w:val="000000"/>
          <w:sz w:val="27"/>
          <w:szCs w:val="27"/>
        </w:rPr>
      </w:pPr>
      <w:r>
        <w:rPr>
          <w:color w:val="000000"/>
          <w:sz w:val="27"/>
          <w:szCs w:val="27"/>
        </w:rPr>
        <w:t>Роторно-дисковый экстрактор (рис-4) представляет собой колонну, по оси которой установлен ротор в виде вертикального вала 1 с круглыми горизонтальными дисками</w:t>
      </w:r>
      <w:r>
        <w:rPr>
          <w:rStyle w:val="apple-converted-space"/>
          <w:i/>
          <w:iCs/>
          <w:color w:val="000000"/>
          <w:sz w:val="27"/>
          <w:szCs w:val="27"/>
        </w:rPr>
        <w:t> </w:t>
      </w:r>
      <w:r>
        <w:rPr>
          <w:color w:val="000000"/>
          <w:sz w:val="27"/>
          <w:szCs w:val="27"/>
        </w:rPr>
        <w:t>2</w:t>
      </w:r>
      <w:r>
        <w:rPr>
          <w:i/>
          <w:iCs/>
          <w:color w:val="000000"/>
          <w:sz w:val="27"/>
          <w:szCs w:val="27"/>
        </w:rPr>
        <w:t>.</w:t>
      </w:r>
      <w:r>
        <w:rPr>
          <w:rStyle w:val="apple-converted-space"/>
          <w:color w:val="000000"/>
          <w:sz w:val="27"/>
          <w:szCs w:val="27"/>
        </w:rPr>
        <w:t> </w:t>
      </w:r>
      <w:r>
        <w:rPr>
          <w:color w:val="000000"/>
          <w:sz w:val="27"/>
          <w:szCs w:val="27"/>
        </w:rPr>
        <w:t xml:space="preserve">Диски вращаются в полости секции, образованной </w:t>
      </w:r>
      <w:r>
        <w:rPr>
          <w:color w:val="000000"/>
          <w:sz w:val="27"/>
          <w:szCs w:val="27"/>
        </w:rPr>
        <w:lastRenderedPageBreak/>
        <w:t>закрепленными на корпусе статорными кольцами 3. Ротор приводится во вращение от электропривода 4</w:t>
      </w:r>
      <w:r>
        <w:rPr>
          <w:i/>
          <w:iCs/>
          <w:color w:val="000000"/>
          <w:sz w:val="27"/>
          <w:szCs w:val="27"/>
        </w:rPr>
        <w:t>.</w:t>
      </w:r>
      <w:r>
        <w:rPr>
          <w:rStyle w:val="apple-converted-space"/>
          <w:color w:val="000000"/>
          <w:sz w:val="27"/>
          <w:szCs w:val="27"/>
        </w:rPr>
        <w:t> </w:t>
      </w:r>
      <w:r>
        <w:rPr>
          <w:color w:val="000000"/>
          <w:sz w:val="27"/>
          <w:szCs w:val="27"/>
        </w:rPr>
        <w:t>Легкая фаза</w:t>
      </w:r>
      <w:r>
        <w:rPr>
          <w:rStyle w:val="apple-converted-space"/>
          <w:i/>
          <w:iCs/>
          <w:color w:val="000000"/>
          <w:sz w:val="27"/>
          <w:szCs w:val="27"/>
        </w:rPr>
        <w:t> </w:t>
      </w:r>
      <w:r>
        <w:rPr>
          <w:i/>
          <w:iCs/>
          <w:color w:val="000000"/>
          <w:sz w:val="27"/>
          <w:szCs w:val="27"/>
        </w:rPr>
        <w:t>ЛФ</w:t>
      </w:r>
      <w:r>
        <w:rPr>
          <w:rStyle w:val="apple-converted-space"/>
          <w:color w:val="000000"/>
          <w:sz w:val="27"/>
          <w:szCs w:val="27"/>
        </w:rPr>
        <w:t> </w:t>
      </w:r>
      <w:r>
        <w:rPr>
          <w:color w:val="000000"/>
          <w:sz w:val="27"/>
          <w:szCs w:val="27"/>
        </w:rPr>
        <w:t>вводится в аппарат снизу, а тяжелая</w:t>
      </w:r>
      <w:r>
        <w:rPr>
          <w:rStyle w:val="apple-converted-space"/>
          <w:i/>
          <w:iCs/>
          <w:color w:val="000000"/>
          <w:sz w:val="27"/>
          <w:szCs w:val="27"/>
        </w:rPr>
        <w:t> </w:t>
      </w:r>
      <w:r>
        <w:rPr>
          <w:i/>
          <w:iCs/>
          <w:color w:val="000000"/>
          <w:sz w:val="27"/>
          <w:szCs w:val="27"/>
        </w:rPr>
        <w:t>ТФ</w:t>
      </w:r>
      <w:r>
        <w:rPr>
          <w:color w:val="000000"/>
          <w:sz w:val="27"/>
          <w:szCs w:val="27"/>
        </w:rPr>
        <w:t xml:space="preserve">— </w:t>
      </w:r>
      <w:proofErr w:type="gramStart"/>
      <w:r>
        <w:rPr>
          <w:color w:val="000000"/>
          <w:sz w:val="27"/>
          <w:szCs w:val="27"/>
        </w:rPr>
        <w:t>св</w:t>
      </w:r>
      <w:proofErr w:type="gramEnd"/>
      <w:r>
        <w:rPr>
          <w:color w:val="000000"/>
          <w:sz w:val="27"/>
          <w:szCs w:val="27"/>
        </w:rPr>
        <w:t>ерху.</w:t>
      </w:r>
    </w:p>
    <w:p w:rsidR="00426A5F" w:rsidRDefault="00426A5F" w:rsidP="00426A5F">
      <w:pPr>
        <w:pStyle w:val="ab"/>
        <w:jc w:val="both"/>
        <w:rPr>
          <w:color w:val="000000"/>
          <w:sz w:val="27"/>
          <w:szCs w:val="27"/>
        </w:rPr>
      </w:pPr>
      <w:r>
        <w:rPr>
          <w:color w:val="000000"/>
          <w:sz w:val="27"/>
          <w:szCs w:val="27"/>
        </w:rPr>
        <w:t xml:space="preserve">Под действием вращающихся дисков фазы в секциях совершают сложное циркуляционное движение, при котором совмещены радиальное и осевое движение жидкости. </w:t>
      </w:r>
      <w:proofErr w:type="spellStart"/>
      <w:r>
        <w:rPr>
          <w:color w:val="000000"/>
          <w:sz w:val="27"/>
          <w:szCs w:val="27"/>
        </w:rPr>
        <w:t>Дисперсйая</w:t>
      </w:r>
      <w:proofErr w:type="spellEnd"/>
      <w:r>
        <w:rPr>
          <w:color w:val="000000"/>
          <w:sz w:val="27"/>
          <w:szCs w:val="27"/>
        </w:rPr>
        <w:t xml:space="preserve"> и </w:t>
      </w:r>
      <w:proofErr w:type="gramStart"/>
      <w:r>
        <w:rPr>
          <w:color w:val="000000"/>
          <w:sz w:val="27"/>
          <w:szCs w:val="27"/>
        </w:rPr>
        <w:t>сплошная</w:t>
      </w:r>
      <w:proofErr w:type="gramEnd"/>
      <w:r>
        <w:rPr>
          <w:color w:val="000000"/>
          <w:sz w:val="27"/>
          <w:szCs w:val="27"/>
        </w:rPr>
        <w:t xml:space="preserve"> фазы движутся противотоком; капли дробятся дисками, отбрасываются на периферию колонны, сталкиваются со стенками колонны и между собой. Одновременно с дроблением капель происходит их </w:t>
      </w:r>
      <w:proofErr w:type="spellStart"/>
      <w:r>
        <w:rPr>
          <w:color w:val="000000"/>
          <w:sz w:val="27"/>
          <w:szCs w:val="27"/>
        </w:rPr>
        <w:t>коалесценция</w:t>
      </w:r>
      <w:proofErr w:type="spellEnd"/>
      <w:r>
        <w:rPr>
          <w:color w:val="000000"/>
          <w:sz w:val="27"/>
          <w:szCs w:val="27"/>
        </w:rPr>
        <w:t>.</w:t>
      </w:r>
    </w:p>
    <w:p w:rsidR="00426A5F" w:rsidRDefault="00426A5F" w:rsidP="00426A5F">
      <w:pPr>
        <w:pStyle w:val="ab"/>
        <w:jc w:val="both"/>
        <w:rPr>
          <w:color w:val="000000"/>
          <w:sz w:val="27"/>
          <w:szCs w:val="27"/>
        </w:rPr>
      </w:pPr>
      <w:r>
        <w:rPr>
          <w:noProof/>
          <w:color w:val="000000"/>
          <w:sz w:val="27"/>
          <w:szCs w:val="27"/>
        </w:rPr>
        <w:drawing>
          <wp:inline distT="0" distB="0" distL="0" distR="0">
            <wp:extent cx="4798060" cy="3386455"/>
            <wp:effectExtent l="19050" t="0" r="2540" b="0"/>
            <wp:docPr id="7" name="Рисунок 7" descr="http://www.bankreferatov.ru/Images/D9/79049E50EFD8698743257A10006AA9D9/%d0%ad%d0%9a%d0%a1%d0%a2%d0%a0%d0%90%d0%9a%d0%a6%d0%98%d0%9e%d0%9d%d0%9d%d0%ab%d0%95%20%d0%90%d0%9f%d0%9f%d0%90%d0%a0%d0%90%d0%a2%d0%ab.docx/img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bankreferatov.ru/Images/D9/79049E50EFD8698743257A10006AA9D9/%d0%ad%d0%9a%d0%a1%d0%a2%d0%a0%d0%90%d0%9a%d0%a6%d0%98%d0%9e%d0%9d%d0%9d%d0%ab%d0%95%20%d0%90%d0%9f%d0%9f%d0%90%d0%a0%d0%90%d0%a2%d0%ab.docx/img4.gif"/>
                    <pic:cNvPicPr>
                      <a:picLocks noChangeAspect="1" noChangeArrowheads="1"/>
                    </pic:cNvPicPr>
                  </pic:nvPicPr>
                  <pic:blipFill>
                    <a:blip r:embed="rId37" cstate="print"/>
                    <a:srcRect/>
                    <a:stretch>
                      <a:fillRect/>
                    </a:stretch>
                  </pic:blipFill>
                  <pic:spPr bwMode="auto">
                    <a:xfrm>
                      <a:off x="0" y="0"/>
                      <a:ext cx="4798060" cy="3386455"/>
                    </a:xfrm>
                    <a:prstGeom prst="rect">
                      <a:avLst/>
                    </a:prstGeom>
                    <a:noFill/>
                    <a:ln w="9525">
                      <a:noFill/>
                      <a:miter lim="800000"/>
                      <a:headEnd/>
                      <a:tailEnd/>
                    </a:ln>
                  </pic:spPr>
                </pic:pic>
              </a:graphicData>
            </a:graphic>
          </wp:inline>
        </w:drawing>
      </w:r>
    </w:p>
    <w:p w:rsidR="00426A5F" w:rsidRDefault="00426A5F" w:rsidP="00426A5F">
      <w:pPr>
        <w:pStyle w:val="ab"/>
        <w:jc w:val="both"/>
        <w:rPr>
          <w:color w:val="000000"/>
          <w:sz w:val="27"/>
          <w:szCs w:val="27"/>
        </w:rPr>
      </w:pPr>
      <w:r>
        <w:rPr>
          <w:color w:val="000000"/>
          <w:sz w:val="27"/>
          <w:szCs w:val="27"/>
        </w:rPr>
        <w:t>Рис-5</w:t>
      </w:r>
      <w:proofErr w:type="gramStart"/>
      <w:r>
        <w:rPr>
          <w:color w:val="000000"/>
          <w:sz w:val="27"/>
          <w:szCs w:val="27"/>
        </w:rPr>
        <w:t xml:space="preserve"> :</w:t>
      </w:r>
      <w:proofErr w:type="gramEnd"/>
      <w:r>
        <w:rPr>
          <w:color w:val="000000"/>
          <w:sz w:val="27"/>
          <w:szCs w:val="27"/>
        </w:rPr>
        <w:t xml:space="preserve"> </w:t>
      </w:r>
      <w:proofErr w:type="spellStart"/>
      <w:r>
        <w:rPr>
          <w:color w:val="000000"/>
          <w:sz w:val="27"/>
          <w:szCs w:val="27"/>
        </w:rPr>
        <w:t>Роторно</w:t>
      </w:r>
      <w:proofErr w:type="spellEnd"/>
      <w:r>
        <w:rPr>
          <w:color w:val="000000"/>
          <w:sz w:val="27"/>
          <w:szCs w:val="27"/>
        </w:rPr>
        <w:t xml:space="preserve"> дисковый экстрактор с асимметричным расположенным валом</w:t>
      </w:r>
    </w:p>
    <w:p w:rsidR="00426A5F" w:rsidRDefault="00426A5F" w:rsidP="00426A5F">
      <w:pPr>
        <w:pStyle w:val="ab"/>
        <w:rPr>
          <w:color w:val="000000"/>
          <w:sz w:val="28"/>
          <w:szCs w:val="28"/>
        </w:rPr>
      </w:pPr>
    </w:p>
    <w:p w:rsidR="00426A5F" w:rsidRPr="00B0604E" w:rsidRDefault="00426A5F" w:rsidP="00426A5F">
      <w:pPr>
        <w:pBdr>
          <w:bottom w:val="dotted" w:sz="6" w:space="3" w:color="2B5B86"/>
        </w:pBdr>
        <w:shd w:val="clear" w:color="auto" w:fill="FFFFFF"/>
        <w:spacing w:line="740" w:lineRule="atLeast"/>
        <w:jc w:val="both"/>
        <w:outlineLvl w:val="0"/>
        <w:rPr>
          <w:rFonts w:ascii="PFSquare-light" w:hAnsi="PFSquare-light"/>
          <w:kern w:val="36"/>
          <w:sz w:val="28"/>
          <w:szCs w:val="28"/>
        </w:rPr>
      </w:pPr>
      <w:r w:rsidRPr="0069688E">
        <w:rPr>
          <w:rFonts w:ascii="PFSquare-light" w:hAnsi="PFSquare-light"/>
          <w:kern w:val="36"/>
          <w:sz w:val="28"/>
          <w:szCs w:val="28"/>
        </w:rPr>
        <w:t xml:space="preserve">способ раздельного выделения дубильных веществ и </w:t>
      </w:r>
      <w:proofErr w:type="spellStart"/>
      <w:r w:rsidRPr="0069688E">
        <w:rPr>
          <w:rFonts w:ascii="PFSquare-light" w:hAnsi="PFSquare-light"/>
          <w:kern w:val="36"/>
          <w:sz w:val="28"/>
          <w:szCs w:val="28"/>
        </w:rPr>
        <w:t>флавоноидов</w:t>
      </w:r>
      <w:proofErr w:type="spellEnd"/>
      <w:r w:rsidRPr="0069688E">
        <w:rPr>
          <w:rFonts w:ascii="PFSquare-light" w:hAnsi="PFSquare-light"/>
          <w:kern w:val="36"/>
          <w:sz w:val="28"/>
          <w:szCs w:val="28"/>
        </w:rPr>
        <w:t xml:space="preserve"> из лекарственного растительного сырья</w:t>
      </w:r>
      <w:r w:rsidRPr="00B0604E">
        <w:rPr>
          <w:rFonts w:ascii="PFSquare-light" w:hAnsi="PFSquare-light"/>
          <w:kern w:val="36"/>
          <w:sz w:val="28"/>
          <w:szCs w:val="28"/>
        </w:rPr>
        <w:t>.</w:t>
      </w:r>
    </w:p>
    <w:p w:rsidR="00426A5F" w:rsidRPr="00B0604E" w:rsidRDefault="00426A5F" w:rsidP="00426A5F">
      <w:pPr>
        <w:pStyle w:val="1"/>
        <w:pBdr>
          <w:bottom w:val="dotted" w:sz="6" w:space="3" w:color="2B5B86"/>
        </w:pBdr>
        <w:shd w:val="clear" w:color="auto" w:fill="FFFFFF"/>
        <w:spacing w:line="740" w:lineRule="atLeast"/>
        <w:jc w:val="both"/>
        <w:rPr>
          <w:rFonts w:ascii="Tahoma" w:hAnsi="Tahoma" w:cs="Tahoma"/>
          <w:b/>
          <w:color w:val="000000"/>
          <w:szCs w:val="28"/>
        </w:rPr>
      </w:pPr>
      <w:r w:rsidRPr="00B0604E">
        <w:rPr>
          <w:rFonts w:ascii="Tahoma" w:hAnsi="Tahoma" w:cs="Tahoma"/>
          <w:color w:val="000000"/>
          <w:szCs w:val="28"/>
        </w:rPr>
        <w:t xml:space="preserve">Изобретение относится к фармацевтической промышленности, в частности к способу раздельного выделения дубильных веществ и </w:t>
      </w:r>
      <w:proofErr w:type="spellStart"/>
      <w:r w:rsidRPr="00B0604E">
        <w:rPr>
          <w:rFonts w:ascii="Tahoma" w:hAnsi="Tahoma" w:cs="Tahoma"/>
          <w:color w:val="000000"/>
          <w:szCs w:val="28"/>
        </w:rPr>
        <w:t>флавоноидов</w:t>
      </w:r>
      <w:proofErr w:type="spellEnd"/>
      <w:r w:rsidRPr="00B0604E">
        <w:rPr>
          <w:rFonts w:ascii="Tahoma" w:hAnsi="Tahoma" w:cs="Tahoma"/>
          <w:color w:val="000000"/>
          <w:szCs w:val="28"/>
        </w:rPr>
        <w:t xml:space="preserve"> из лекарственного растительного сырья. Способ </w:t>
      </w:r>
      <w:r w:rsidRPr="00B0604E">
        <w:rPr>
          <w:rFonts w:ascii="Tahoma" w:hAnsi="Tahoma" w:cs="Tahoma"/>
          <w:color w:val="000000"/>
          <w:szCs w:val="28"/>
        </w:rPr>
        <w:lastRenderedPageBreak/>
        <w:t xml:space="preserve">раздельного выделения дубильных веществ и </w:t>
      </w:r>
      <w:proofErr w:type="spellStart"/>
      <w:r w:rsidRPr="00B0604E">
        <w:rPr>
          <w:rFonts w:ascii="Tahoma" w:hAnsi="Tahoma" w:cs="Tahoma"/>
          <w:color w:val="000000"/>
          <w:szCs w:val="28"/>
        </w:rPr>
        <w:t>флавоноидов</w:t>
      </w:r>
      <w:proofErr w:type="spellEnd"/>
      <w:r w:rsidRPr="00B0604E">
        <w:rPr>
          <w:rFonts w:ascii="Tahoma" w:hAnsi="Tahoma" w:cs="Tahoma"/>
          <w:color w:val="000000"/>
          <w:szCs w:val="28"/>
        </w:rPr>
        <w:t xml:space="preserve"> из лекарственного растительного сырья, заключающийся в том, что сырье сначала экстрагируют очищенной водой при определенных условиях, полученный экстракт, содержащий сумму дубильных веществ, сливают, а экстракцию обработанного сырья ведут новой порцией воды при определенных условиях с получением экстракта, содержащего </w:t>
      </w:r>
      <w:proofErr w:type="spellStart"/>
      <w:r w:rsidRPr="00B0604E">
        <w:rPr>
          <w:rFonts w:ascii="Tahoma" w:hAnsi="Tahoma" w:cs="Tahoma"/>
          <w:color w:val="000000"/>
          <w:szCs w:val="28"/>
        </w:rPr>
        <w:t>флавоноиды</w:t>
      </w:r>
      <w:proofErr w:type="spellEnd"/>
      <w:r w:rsidRPr="00B0604E">
        <w:rPr>
          <w:rFonts w:ascii="Tahoma" w:hAnsi="Tahoma" w:cs="Tahoma"/>
          <w:color w:val="000000"/>
          <w:szCs w:val="28"/>
        </w:rPr>
        <w:t xml:space="preserve">. Способ позволяет выделить сумму дубильных веществ из растительного сырья при незначительном экстрагировании </w:t>
      </w:r>
      <w:proofErr w:type="spellStart"/>
      <w:r w:rsidRPr="00B0604E">
        <w:rPr>
          <w:rFonts w:ascii="Tahoma" w:hAnsi="Tahoma" w:cs="Tahoma"/>
          <w:color w:val="000000"/>
          <w:szCs w:val="28"/>
        </w:rPr>
        <w:t>флавоноидов</w:t>
      </w:r>
      <w:proofErr w:type="spellEnd"/>
      <w:r w:rsidRPr="00B0604E">
        <w:rPr>
          <w:rFonts w:ascii="Tahoma" w:hAnsi="Tahoma" w:cs="Tahoma"/>
          <w:color w:val="000000"/>
          <w:szCs w:val="28"/>
        </w:rPr>
        <w:t xml:space="preserve">, а затем выделить сумму </w:t>
      </w:r>
      <w:proofErr w:type="spellStart"/>
      <w:r w:rsidRPr="00B0604E">
        <w:rPr>
          <w:rFonts w:ascii="Tahoma" w:hAnsi="Tahoma" w:cs="Tahoma"/>
          <w:color w:val="000000"/>
          <w:szCs w:val="28"/>
        </w:rPr>
        <w:t>флавоноидов</w:t>
      </w:r>
      <w:proofErr w:type="spellEnd"/>
      <w:r w:rsidRPr="00B0604E">
        <w:rPr>
          <w:rFonts w:ascii="Tahoma" w:hAnsi="Tahoma" w:cs="Tahoma"/>
          <w:color w:val="000000"/>
          <w:szCs w:val="28"/>
        </w:rPr>
        <w:t>, повысив их экстракцию в воду по сравнению с самопроизвольным процессом. 3 табл.</w:t>
      </w:r>
    </w:p>
    <w:p w:rsidR="00426A5F" w:rsidRPr="00B0604E" w:rsidRDefault="00426A5F" w:rsidP="00426A5F">
      <w:pPr>
        <w:pStyle w:val="1"/>
        <w:pBdr>
          <w:bottom w:val="dotted" w:sz="6" w:space="3" w:color="2B5B86"/>
        </w:pBdr>
        <w:shd w:val="clear" w:color="auto" w:fill="FFFFFF"/>
        <w:spacing w:line="740" w:lineRule="atLeast"/>
        <w:jc w:val="both"/>
        <w:rPr>
          <w:rFonts w:ascii="Tahoma" w:hAnsi="Tahoma" w:cs="Tahoma"/>
          <w:b/>
          <w:color w:val="000000"/>
          <w:szCs w:val="28"/>
        </w:rPr>
      </w:pPr>
      <w:r w:rsidRPr="00B0604E">
        <w:rPr>
          <w:rFonts w:ascii="Tahoma" w:hAnsi="Tahoma" w:cs="Tahoma"/>
          <w:color w:val="000000"/>
          <w:szCs w:val="28"/>
        </w:rPr>
        <w:t xml:space="preserve"> Несмотря на то, что в фармакогнозии известно множество способов экстракции биологически активных веществ (БАВ) из лекарственного растительного сырья (ЛРС), избирательное выделение отдельных групп соединений остается актуальной задачей. Очищенные фракции БАВ используются при создании ряда лекарственных препаратов и биологически активных добавок к пище.</w:t>
      </w:r>
    </w:p>
    <w:p w:rsidR="00426A5F" w:rsidRPr="00B0604E" w:rsidRDefault="00426A5F" w:rsidP="00426A5F">
      <w:pPr>
        <w:pStyle w:val="1"/>
        <w:pBdr>
          <w:bottom w:val="dotted" w:sz="6" w:space="3" w:color="2B5B86"/>
        </w:pBdr>
        <w:shd w:val="clear" w:color="auto" w:fill="FFFFFF"/>
        <w:spacing w:line="740" w:lineRule="atLeast"/>
        <w:jc w:val="both"/>
        <w:rPr>
          <w:rFonts w:ascii="PFSquare-light" w:hAnsi="PFSquare-light"/>
          <w:b/>
          <w:bCs/>
          <w:szCs w:val="28"/>
        </w:rPr>
      </w:pPr>
      <w:r w:rsidRPr="00B0604E">
        <w:rPr>
          <w:rFonts w:ascii="Tahoma" w:hAnsi="Tahoma" w:cs="Tahoma"/>
          <w:color w:val="000000"/>
          <w:szCs w:val="28"/>
        </w:rPr>
        <w:t xml:space="preserve">Перспективным методом, позволяющим существенно повысить выход БАВ из растительного сырья, является экстракция под действием </w:t>
      </w:r>
      <w:r w:rsidRPr="00B0604E">
        <w:rPr>
          <w:rFonts w:ascii="Tahoma" w:hAnsi="Tahoma" w:cs="Tahoma"/>
          <w:color w:val="000000"/>
          <w:szCs w:val="28"/>
        </w:rPr>
        <w:lastRenderedPageBreak/>
        <w:t xml:space="preserve">электрического поля. </w:t>
      </w:r>
      <w:proofErr w:type="gramStart"/>
      <w:r w:rsidRPr="00B0604E">
        <w:rPr>
          <w:rFonts w:ascii="Tahoma" w:hAnsi="Tahoma" w:cs="Tahoma"/>
          <w:color w:val="000000"/>
          <w:szCs w:val="28"/>
        </w:rPr>
        <w:t xml:space="preserve">Этот вид экстракции особенно актуален в случае использования в качестве </w:t>
      </w:r>
      <w:proofErr w:type="spellStart"/>
      <w:r w:rsidRPr="00B0604E">
        <w:rPr>
          <w:rFonts w:ascii="Tahoma" w:hAnsi="Tahoma" w:cs="Tahoma"/>
          <w:color w:val="000000"/>
          <w:szCs w:val="28"/>
        </w:rPr>
        <w:t>экстрагента</w:t>
      </w:r>
      <w:proofErr w:type="spellEnd"/>
      <w:r w:rsidRPr="00B0604E">
        <w:rPr>
          <w:rFonts w:ascii="Tahoma" w:hAnsi="Tahoma" w:cs="Tahoma"/>
          <w:color w:val="000000"/>
          <w:szCs w:val="28"/>
        </w:rPr>
        <w:t xml:space="preserve"> воды - самой физиологичной жидкости, так как увеличивает выход даже малорастворимых соединений [Пономарев В.Д. Экстрагирование лекарственного сырья.: Медицина, 1976, с.123-125; I.</w:t>
      </w:r>
      <w:proofErr w:type="gramEnd"/>
      <w:r w:rsidRPr="00B0604E">
        <w:rPr>
          <w:rFonts w:ascii="Tahoma" w:hAnsi="Tahoma" w:cs="Tahoma"/>
          <w:color w:val="000000"/>
          <w:szCs w:val="28"/>
        </w:rPr>
        <w:t xml:space="preserve"> </w:t>
      </w:r>
      <w:proofErr w:type="spellStart"/>
      <w:r w:rsidRPr="00B0604E">
        <w:rPr>
          <w:rFonts w:ascii="Tahoma" w:hAnsi="Tahoma" w:cs="Tahoma"/>
          <w:color w:val="000000"/>
          <w:szCs w:val="28"/>
        </w:rPr>
        <w:t>Sensoy</w:t>
      </w:r>
      <w:proofErr w:type="spellEnd"/>
      <w:r w:rsidRPr="00B0604E">
        <w:rPr>
          <w:rFonts w:ascii="Tahoma" w:hAnsi="Tahoma" w:cs="Tahoma"/>
          <w:color w:val="000000"/>
          <w:szCs w:val="28"/>
        </w:rPr>
        <w:t xml:space="preserve"> </w:t>
      </w:r>
      <w:proofErr w:type="spellStart"/>
      <w:r w:rsidRPr="00B0604E">
        <w:rPr>
          <w:rFonts w:ascii="Tahoma" w:hAnsi="Tahoma" w:cs="Tahoma"/>
          <w:color w:val="000000"/>
          <w:szCs w:val="28"/>
        </w:rPr>
        <w:t>and</w:t>
      </w:r>
      <w:proofErr w:type="spellEnd"/>
      <w:r w:rsidRPr="00B0604E">
        <w:rPr>
          <w:rFonts w:ascii="Tahoma" w:hAnsi="Tahoma" w:cs="Tahoma"/>
          <w:color w:val="000000"/>
          <w:szCs w:val="28"/>
        </w:rPr>
        <w:t xml:space="preserve"> S.K. </w:t>
      </w:r>
      <w:proofErr w:type="spellStart"/>
      <w:r w:rsidRPr="00B0604E">
        <w:rPr>
          <w:rFonts w:ascii="Tahoma" w:hAnsi="Tahoma" w:cs="Tahoma"/>
          <w:color w:val="000000"/>
          <w:szCs w:val="28"/>
        </w:rPr>
        <w:t>Sastry</w:t>
      </w:r>
      <w:proofErr w:type="spellEnd"/>
      <w:r w:rsidRPr="00B0604E">
        <w:rPr>
          <w:rFonts w:ascii="Tahoma" w:hAnsi="Tahoma" w:cs="Tahoma"/>
          <w:color w:val="000000"/>
          <w:szCs w:val="28"/>
        </w:rPr>
        <w:t xml:space="preserve">. </w:t>
      </w:r>
      <w:proofErr w:type="spellStart"/>
      <w:r w:rsidRPr="00B0604E">
        <w:rPr>
          <w:rFonts w:ascii="Tahoma" w:hAnsi="Tahoma" w:cs="Tahoma"/>
          <w:color w:val="000000"/>
          <w:szCs w:val="28"/>
        </w:rPr>
        <w:t>Extraction</w:t>
      </w:r>
      <w:proofErr w:type="spellEnd"/>
      <w:r w:rsidRPr="00B0604E">
        <w:rPr>
          <w:rFonts w:ascii="Tahoma" w:hAnsi="Tahoma" w:cs="Tahoma"/>
          <w:color w:val="000000"/>
          <w:szCs w:val="28"/>
        </w:rPr>
        <w:t xml:space="preserve"> </w:t>
      </w:r>
      <w:proofErr w:type="spellStart"/>
      <w:r w:rsidRPr="00B0604E">
        <w:rPr>
          <w:rFonts w:ascii="Tahoma" w:hAnsi="Tahoma" w:cs="Tahoma"/>
          <w:color w:val="000000"/>
          <w:szCs w:val="28"/>
        </w:rPr>
        <w:t>using</w:t>
      </w:r>
      <w:proofErr w:type="spellEnd"/>
      <w:r w:rsidRPr="00B0604E">
        <w:rPr>
          <w:rFonts w:ascii="Tahoma" w:hAnsi="Tahoma" w:cs="Tahoma"/>
          <w:color w:val="000000"/>
          <w:szCs w:val="28"/>
        </w:rPr>
        <w:t xml:space="preserve"> </w:t>
      </w:r>
      <w:proofErr w:type="spellStart"/>
      <w:r w:rsidRPr="00B0604E">
        <w:rPr>
          <w:rFonts w:ascii="Tahoma" w:hAnsi="Tahoma" w:cs="Tahoma"/>
          <w:color w:val="000000"/>
          <w:szCs w:val="28"/>
        </w:rPr>
        <w:t>moderate</w:t>
      </w:r>
      <w:proofErr w:type="spellEnd"/>
      <w:r w:rsidRPr="00B0604E">
        <w:rPr>
          <w:rFonts w:ascii="Tahoma" w:hAnsi="Tahoma" w:cs="Tahoma"/>
          <w:color w:val="000000"/>
          <w:szCs w:val="28"/>
        </w:rPr>
        <w:t xml:space="preserve"> </w:t>
      </w:r>
      <w:proofErr w:type="spellStart"/>
      <w:r w:rsidRPr="00B0604E">
        <w:rPr>
          <w:rFonts w:ascii="Tahoma" w:hAnsi="Tahoma" w:cs="Tahoma"/>
          <w:color w:val="000000"/>
          <w:szCs w:val="28"/>
        </w:rPr>
        <w:t>electric</w:t>
      </w:r>
      <w:proofErr w:type="spellEnd"/>
      <w:r w:rsidRPr="00B0604E">
        <w:rPr>
          <w:rFonts w:ascii="Tahoma" w:hAnsi="Tahoma" w:cs="Tahoma"/>
          <w:color w:val="000000"/>
          <w:szCs w:val="28"/>
        </w:rPr>
        <w:t xml:space="preserve"> </w:t>
      </w:r>
      <w:proofErr w:type="spellStart"/>
      <w:r w:rsidRPr="00B0604E">
        <w:rPr>
          <w:rFonts w:ascii="Tahoma" w:hAnsi="Tahoma" w:cs="Tahoma"/>
          <w:color w:val="000000"/>
          <w:szCs w:val="28"/>
        </w:rPr>
        <w:t>fields</w:t>
      </w:r>
      <w:proofErr w:type="spellEnd"/>
      <w:r w:rsidRPr="00B0604E">
        <w:rPr>
          <w:rFonts w:ascii="Tahoma" w:hAnsi="Tahoma" w:cs="Tahoma"/>
          <w:color w:val="000000"/>
          <w:szCs w:val="28"/>
        </w:rPr>
        <w:t xml:space="preserve"> // J. </w:t>
      </w:r>
      <w:proofErr w:type="spellStart"/>
      <w:proofErr w:type="gramStart"/>
      <w:r w:rsidRPr="00B0604E">
        <w:rPr>
          <w:rFonts w:ascii="Tahoma" w:hAnsi="Tahoma" w:cs="Tahoma"/>
          <w:color w:val="000000"/>
          <w:szCs w:val="28"/>
        </w:rPr>
        <w:t>Food</w:t>
      </w:r>
      <w:proofErr w:type="spellEnd"/>
      <w:r w:rsidRPr="00B0604E">
        <w:rPr>
          <w:rFonts w:ascii="Tahoma" w:hAnsi="Tahoma" w:cs="Tahoma"/>
          <w:color w:val="000000"/>
          <w:szCs w:val="28"/>
        </w:rPr>
        <w:t xml:space="preserve"> </w:t>
      </w:r>
      <w:proofErr w:type="spellStart"/>
      <w:r w:rsidRPr="00B0604E">
        <w:rPr>
          <w:rFonts w:ascii="Tahoma" w:hAnsi="Tahoma" w:cs="Tahoma"/>
          <w:color w:val="000000"/>
          <w:szCs w:val="28"/>
        </w:rPr>
        <w:t>Sci</w:t>
      </w:r>
      <w:proofErr w:type="spellEnd"/>
      <w:r w:rsidRPr="00B0604E">
        <w:rPr>
          <w:rFonts w:ascii="Tahoma" w:hAnsi="Tahoma" w:cs="Tahoma"/>
          <w:color w:val="000000"/>
          <w:szCs w:val="28"/>
        </w:rPr>
        <w:t>, 2004. 69 (1)].</w:t>
      </w:r>
      <w:proofErr w:type="gramEnd"/>
    </w:p>
    <w:p w:rsidR="00426A5F" w:rsidRPr="00B0604E" w:rsidRDefault="00426A5F" w:rsidP="00426A5F">
      <w:pPr>
        <w:pStyle w:val="ab"/>
        <w:shd w:val="clear" w:color="auto" w:fill="FFFFFF"/>
        <w:spacing w:before="142" w:beforeAutospacing="0" w:after="356" w:afterAutospacing="0" w:line="386" w:lineRule="atLeast"/>
        <w:ind w:firstLine="711"/>
        <w:jc w:val="both"/>
        <w:rPr>
          <w:rFonts w:ascii="Tahoma" w:hAnsi="Tahoma" w:cs="Tahoma"/>
          <w:color w:val="000000"/>
          <w:sz w:val="28"/>
          <w:szCs w:val="28"/>
        </w:rPr>
      </w:pPr>
      <w:r w:rsidRPr="00B0604E">
        <w:rPr>
          <w:rFonts w:ascii="Tahoma" w:hAnsi="Tahoma" w:cs="Tahoma"/>
          <w:color w:val="000000"/>
          <w:sz w:val="28"/>
          <w:szCs w:val="28"/>
        </w:rPr>
        <w:t xml:space="preserve">Однако в литературе отсутствуют данные по изучению возможностей выделения </w:t>
      </w:r>
      <w:proofErr w:type="spellStart"/>
      <w:r w:rsidRPr="00B0604E">
        <w:rPr>
          <w:rFonts w:ascii="Tahoma" w:hAnsi="Tahoma" w:cs="Tahoma"/>
          <w:color w:val="000000"/>
          <w:sz w:val="28"/>
          <w:szCs w:val="28"/>
        </w:rPr>
        <w:t>флавоноидов</w:t>
      </w:r>
      <w:proofErr w:type="spellEnd"/>
      <w:r w:rsidRPr="00B0604E">
        <w:rPr>
          <w:rFonts w:ascii="Tahoma" w:hAnsi="Tahoma" w:cs="Tahoma"/>
          <w:color w:val="000000"/>
          <w:sz w:val="28"/>
          <w:szCs w:val="28"/>
        </w:rPr>
        <w:t xml:space="preserve"> и дубильных веществ в воду отдельно друг от друга в условиях комнатной температуры при минимальной силе тока.   </w:t>
      </w:r>
    </w:p>
    <w:p w:rsidR="00426A5F" w:rsidRPr="00B0604E" w:rsidRDefault="00426A5F" w:rsidP="00426A5F">
      <w:pPr>
        <w:pStyle w:val="ab"/>
        <w:shd w:val="clear" w:color="auto" w:fill="FFFFFF"/>
        <w:spacing w:before="142" w:beforeAutospacing="0" w:after="356" w:afterAutospacing="0" w:line="386" w:lineRule="atLeast"/>
        <w:ind w:firstLine="711"/>
        <w:jc w:val="both"/>
        <w:rPr>
          <w:rFonts w:ascii="Tahoma" w:hAnsi="Tahoma" w:cs="Tahoma"/>
          <w:color w:val="000000"/>
          <w:sz w:val="28"/>
          <w:szCs w:val="28"/>
        </w:rPr>
      </w:pPr>
      <w:r w:rsidRPr="00B0604E">
        <w:rPr>
          <w:rFonts w:ascii="Tahoma" w:hAnsi="Tahoma" w:cs="Tahoma"/>
          <w:color w:val="000000"/>
          <w:sz w:val="28"/>
          <w:szCs w:val="28"/>
        </w:rPr>
        <w:t xml:space="preserve">Известен также способ приготовления экстракта из прополиса путем пропускания электрического тока через воду до достижения экстрактом </w:t>
      </w:r>
      <w:proofErr w:type="spellStart"/>
      <w:r w:rsidRPr="00B0604E">
        <w:rPr>
          <w:rFonts w:ascii="Tahoma" w:hAnsi="Tahoma" w:cs="Tahoma"/>
          <w:color w:val="000000"/>
          <w:sz w:val="28"/>
          <w:szCs w:val="28"/>
        </w:rPr>
        <w:t>рН</w:t>
      </w:r>
      <w:proofErr w:type="spellEnd"/>
      <w:r w:rsidRPr="00B0604E">
        <w:rPr>
          <w:rFonts w:ascii="Tahoma" w:hAnsi="Tahoma" w:cs="Tahoma"/>
          <w:color w:val="000000"/>
          <w:sz w:val="28"/>
          <w:szCs w:val="28"/>
        </w:rPr>
        <w:t xml:space="preserve"> 7.</w:t>
      </w:r>
    </w:p>
    <w:p w:rsidR="00426A5F" w:rsidRPr="00B0604E" w:rsidRDefault="00426A5F" w:rsidP="00426A5F">
      <w:pPr>
        <w:pStyle w:val="ab"/>
        <w:shd w:val="clear" w:color="auto" w:fill="FFFFFF"/>
        <w:spacing w:before="142" w:beforeAutospacing="0" w:after="356" w:afterAutospacing="0" w:line="386" w:lineRule="atLeast"/>
        <w:ind w:firstLine="711"/>
        <w:jc w:val="both"/>
        <w:rPr>
          <w:rFonts w:ascii="Tahoma" w:hAnsi="Tahoma" w:cs="Tahoma"/>
          <w:color w:val="000000"/>
          <w:sz w:val="28"/>
          <w:szCs w:val="28"/>
        </w:rPr>
      </w:pPr>
      <w:r w:rsidRPr="00B0604E">
        <w:rPr>
          <w:rFonts w:ascii="Tahoma" w:hAnsi="Tahoma" w:cs="Tahoma"/>
          <w:color w:val="000000"/>
          <w:sz w:val="28"/>
          <w:szCs w:val="28"/>
        </w:rPr>
        <w:t xml:space="preserve"> Пропускание электрического тока через воду осуществляют посредством помещенных в воду противоположно заряженных электродов, причем прополис размещают в катодной зоне, которую отделяют от анодной с помощью фильтрующей перегородки, а содержание восковых соединений в нем не более 1 </w:t>
      </w:r>
      <w:proofErr w:type="spellStart"/>
      <w:r w:rsidRPr="00B0604E">
        <w:rPr>
          <w:rFonts w:ascii="Tahoma" w:hAnsi="Tahoma" w:cs="Tahoma"/>
          <w:color w:val="000000"/>
          <w:sz w:val="28"/>
          <w:szCs w:val="28"/>
        </w:rPr>
        <w:t>мас</w:t>
      </w:r>
      <w:proofErr w:type="spellEnd"/>
      <w:r w:rsidRPr="00B0604E">
        <w:rPr>
          <w:rFonts w:ascii="Tahoma" w:hAnsi="Tahoma" w:cs="Tahoma"/>
          <w:color w:val="000000"/>
          <w:sz w:val="28"/>
          <w:szCs w:val="28"/>
        </w:rPr>
        <w:t xml:space="preserve">. от растворяемого прополиса. </w:t>
      </w:r>
      <w:proofErr w:type="gramStart"/>
      <w:r w:rsidRPr="00B0604E">
        <w:rPr>
          <w:rFonts w:ascii="Tahoma" w:hAnsi="Tahoma" w:cs="Tahoma"/>
          <w:color w:val="000000"/>
          <w:sz w:val="28"/>
          <w:szCs w:val="28"/>
        </w:rPr>
        <w:t>[RU РФ 2090089, 2002.</w:t>
      </w:r>
      <w:proofErr w:type="gramEnd"/>
      <w:r w:rsidRPr="00B0604E">
        <w:rPr>
          <w:rFonts w:ascii="Tahoma" w:hAnsi="Tahoma" w:cs="Tahoma"/>
          <w:color w:val="000000"/>
          <w:sz w:val="28"/>
          <w:szCs w:val="28"/>
        </w:rPr>
        <w:t xml:space="preserve"> Способ приготовления экстракта прополиса и экстракт прополиса] </w:t>
      </w:r>
      <w:proofErr w:type="gramStart"/>
      <w:r w:rsidRPr="00B0604E">
        <w:rPr>
          <w:rFonts w:ascii="Tahoma" w:hAnsi="Tahoma" w:cs="Tahoma"/>
          <w:color w:val="000000"/>
          <w:sz w:val="28"/>
          <w:szCs w:val="28"/>
        </w:rPr>
        <w:t>Однако</w:t>
      </w:r>
      <w:proofErr w:type="gramEnd"/>
      <w:r w:rsidRPr="00B0604E">
        <w:rPr>
          <w:rFonts w:ascii="Tahoma" w:hAnsi="Tahoma" w:cs="Tahoma"/>
          <w:color w:val="000000"/>
          <w:sz w:val="28"/>
          <w:szCs w:val="28"/>
        </w:rPr>
        <w:t xml:space="preserve"> этот способ позволяет перевести в водную среду весь комплекс соединений прополиса.</w:t>
      </w:r>
    </w:p>
    <w:p w:rsidR="00426A5F" w:rsidRPr="00B0604E" w:rsidRDefault="00426A5F" w:rsidP="00426A5F">
      <w:pPr>
        <w:pStyle w:val="ab"/>
        <w:shd w:val="clear" w:color="auto" w:fill="FFFFFF"/>
        <w:spacing w:before="0" w:beforeAutospacing="0" w:after="0" w:afterAutospacing="0" w:line="386" w:lineRule="atLeast"/>
        <w:ind w:firstLine="711"/>
        <w:jc w:val="both"/>
        <w:rPr>
          <w:rFonts w:ascii="Tahoma" w:hAnsi="Tahoma" w:cs="Tahoma"/>
          <w:color w:val="000000"/>
          <w:sz w:val="28"/>
          <w:szCs w:val="28"/>
        </w:rPr>
      </w:pPr>
      <w:r w:rsidRPr="00B0604E">
        <w:rPr>
          <w:rFonts w:ascii="Tahoma" w:hAnsi="Tahoma" w:cs="Tahoma"/>
          <w:color w:val="000000"/>
          <w:sz w:val="28"/>
          <w:szCs w:val="28"/>
        </w:rPr>
        <w:t xml:space="preserve">Описан способ холодной водной экстракции </w:t>
      </w:r>
      <w:proofErr w:type="spellStart"/>
      <w:r w:rsidRPr="00B0604E">
        <w:rPr>
          <w:rFonts w:ascii="Tahoma" w:hAnsi="Tahoma" w:cs="Tahoma"/>
          <w:color w:val="000000"/>
          <w:sz w:val="28"/>
          <w:szCs w:val="28"/>
        </w:rPr>
        <w:t>флавоноидов</w:t>
      </w:r>
      <w:proofErr w:type="spellEnd"/>
      <w:r w:rsidRPr="00B0604E">
        <w:rPr>
          <w:rFonts w:ascii="Tahoma" w:hAnsi="Tahoma" w:cs="Tahoma"/>
          <w:color w:val="000000"/>
          <w:sz w:val="28"/>
          <w:szCs w:val="28"/>
        </w:rPr>
        <w:t xml:space="preserve"> под действием переменного электрического поля, не предусматривающий разделение </w:t>
      </w:r>
      <w:proofErr w:type="spellStart"/>
      <w:r w:rsidRPr="00B0604E">
        <w:rPr>
          <w:rFonts w:ascii="Tahoma" w:hAnsi="Tahoma" w:cs="Tahoma"/>
          <w:color w:val="000000"/>
          <w:sz w:val="28"/>
          <w:szCs w:val="28"/>
        </w:rPr>
        <w:t>флавоноидов</w:t>
      </w:r>
      <w:proofErr w:type="spellEnd"/>
      <w:r w:rsidRPr="00B0604E">
        <w:rPr>
          <w:rFonts w:ascii="Tahoma" w:hAnsi="Tahoma" w:cs="Tahoma"/>
          <w:color w:val="000000"/>
          <w:sz w:val="28"/>
          <w:szCs w:val="28"/>
        </w:rPr>
        <w:t xml:space="preserve"> и дубильных веществ (</w:t>
      </w:r>
      <w:hyperlink r:id="rId38" w:tgtFrame="_blank" w:history="1">
        <w:r w:rsidRPr="00B0604E">
          <w:rPr>
            <w:rStyle w:val="ac"/>
            <w:rFonts w:ascii="Tahoma" w:hAnsi="Tahoma" w:cs="Tahoma"/>
            <w:color w:val="B5025C"/>
            <w:sz w:val="28"/>
            <w:szCs w:val="28"/>
            <w:bdr w:val="none" w:sz="0" w:space="0" w:color="auto" w:frame="1"/>
          </w:rPr>
          <w:t>RU 2453322</w:t>
        </w:r>
      </w:hyperlink>
      <w:r w:rsidRPr="00B0604E">
        <w:rPr>
          <w:rStyle w:val="apple-converted-space"/>
          <w:rFonts w:ascii="Tahoma" w:hAnsi="Tahoma" w:cs="Tahoma"/>
          <w:color w:val="000000"/>
          <w:szCs w:val="28"/>
        </w:rPr>
        <w:t> </w:t>
      </w:r>
      <w:r w:rsidRPr="00B0604E">
        <w:rPr>
          <w:rFonts w:ascii="Tahoma" w:hAnsi="Tahoma" w:cs="Tahoma"/>
          <w:color w:val="000000"/>
          <w:sz w:val="28"/>
          <w:szCs w:val="28"/>
        </w:rPr>
        <w:t xml:space="preserve">«Способ холодной водной экстракции </w:t>
      </w:r>
      <w:proofErr w:type="spellStart"/>
      <w:r w:rsidRPr="00B0604E">
        <w:rPr>
          <w:rFonts w:ascii="Tahoma" w:hAnsi="Tahoma" w:cs="Tahoma"/>
          <w:color w:val="000000"/>
          <w:sz w:val="28"/>
          <w:szCs w:val="28"/>
        </w:rPr>
        <w:t>флавоноидов</w:t>
      </w:r>
      <w:proofErr w:type="spellEnd"/>
      <w:r w:rsidRPr="00B0604E">
        <w:rPr>
          <w:rFonts w:ascii="Tahoma" w:hAnsi="Tahoma" w:cs="Tahoma"/>
          <w:color w:val="000000"/>
          <w:sz w:val="28"/>
          <w:szCs w:val="28"/>
        </w:rPr>
        <w:t xml:space="preserve"> из лекарственного растительного сырья»).</w:t>
      </w:r>
    </w:p>
    <w:p w:rsidR="00426A5F" w:rsidRPr="00B0604E" w:rsidRDefault="00426A5F" w:rsidP="00426A5F">
      <w:pPr>
        <w:pStyle w:val="ab"/>
        <w:shd w:val="clear" w:color="auto" w:fill="FFFFFF"/>
        <w:spacing w:before="142" w:beforeAutospacing="0" w:after="356" w:afterAutospacing="0" w:line="386" w:lineRule="atLeast"/>
        <w:ind w:firstLine="711"/>
        <w:jc w:val="both"/>
        <w:rPr>
          <w:rFonts w:ascii="Tahoma" w:hAnsi="Tahoma" w:cs="Tahoma"/>
          <w:color w:val="000000"/>
          <w:sz w:val="28"/>
          <w:szCs w:val="28"/>
        </w:rPr>
      </w:pPr>
      <w:r w:rsidRPr="00B0604E">
        <w:rPr>
          <w:rFonts w:ascii="Tahoma" w:hAnsi="Tahoma" w:cs="Tahoma"/>
          <w:color w:val="000000"/>
          <w:sz w:val="28"/>
          <w:szCs w:val="28"/>
        </w:rPr>
        <w:lastRenderedPageBreak/>
        <w:t>Описан способ экстракции антиоксидантов из листьев толокнянки под действием постоянного электрического тока. Авторами установлено, что наиболее полно природные антиоксиданты извлекаются методом мацерации в постоянном электрическом поле (U=35</w:t>
      </w:r>
      <w:proofErr w:type="gramStart"/>
      <w:r w:rsidRPr="00B0604E">
        <w:rPr>
          <w:rFonts w:ascii="Tahoma" w:hAnsi="Tahoma" w:cs="Tahoma"/>
          <w:color w:val="000000"/>
          <w:sz w:val="28"/>
          <w:szCs w:val="28"/>
        </w:rPr>
        <w:t xml:space="preserve"> В</w:t>
      </w:r>
      <w:proofErr w:type="gramEnd"/>
      <w:r w:rsidRPr="00B0604E">
        <w:rPr>
          <w:rFonts w:ascii="Tahoma" w:hAnsi="Tahoma" w:cs="Tahoma"/>
          <w:color w:val="000000"/>
          <w:sz w:val="28"/>
          <w:szCs w:val="28"/>
        </w:rPr>
        <w:t xml:space="preserve">, I=250 мА) в течение 2 ч при температуре 303 K и постоянном перемешивании [Николаевский А.Н. и др. Получение антиоксиданта из листьев толокнянки экстракцией под действием постоянного электрического тока. // Хим.-фарм. журнал, 2008. - N3. - </w:t>
      </w:r>
      <w:proofErr w:type="gramStart"/>
      <w:r w:rsidRPr="00B0604E">
        <w:rPr>
          <w:rFonts w:ascii="Tahoma" w:hAnsi="Tahoma" w:cs="Tahoma"/>
          <w:color w:val="000000"/>
          <w:sz w:val="28"/>
          <w:szCs w:val="28"/>
        </w:rPr>
        <w:t xml:space="preserve">C.25-27], где в качестве </w:t>
      </w:r>
      <w:proofErr w:type="spellStart"/>
      <w:r w:rsidRPr="00B0604E">
        <w:rPr>
          <w:rFonts w:ascii="Tahoma" w:hAnsi="Tahoma" w:cs="Tahoma"/>
          <w:color w:val="000000"/>
          <w:sz w:val="28"/>
          <w:szCs w:val="28"/>
        </w:rPr>
        <w:t>экстрагента</w:t>
      </w:r>
      <w:proofErr w:type="spellEnd"/>
      <w:r w:rsidRPr="00B0604E">
        <w:rPr>
          <w:rFonts w:ascii="Tahoma" w:hAnsi="Tahoma" w:cs="Tahoma"/>
          <w:color w:val="000000"/>
          <w:sz w:val="28"/>
          <w:szCs w:val="28"/>
        </w:rPr>
        <w:t xml:space="preserve"> использовался 1% раствор кислоты уксусной с добавлением в качестве поверхностно-активного вещества твина-80.</w:t>
      </w:r>
      <w:proofErr w:type="gramEnd"/>
    </w:p>
    <w:p w:rsidR="00426A5F" w:rsidRPr="00B0604E" w:rsidRDefault="00426A5F" w:rsidP="00426A5F">
      <w:pPr>
        <w:pStyle w:val="ab"/>
        <w:shd w:val="clear" w:color="auto" w:fill="FFFFFF"/>
        <w:spacing w:before="142" w:beforeAutospacing="0" w:after="356" w:afterAutospacing="0" w:line="386" w:lineRule="atLeast"/>
        <w:ind w:firstLine="711"/>
        <w:jc w:val="both"/>
        <w:rPr>
          <w:rFonts w:ascii="Tahoma" w:hAnsi="Tahoma" w:cs="Tahoma"/>
          <w:color w:val="000000"/>
          <w:sz w:val="28"/>
          <w:szCs w:val="28"/>
        </w:rPr>
      </w:pPr>
      <w:r w:rsidRPr="00B0604E">
        <w:rPr>
          <w:rFonts w:ascii="Tahoma" w:hAnsi="Tahoma" w:cs="Tahoma"/>
          <w:color w:val="000000"/>
          <w:sz w:val="28"/>
          <w:szCs w:val="28"/>
        </w:rPr>
        <w:t xml:space="preserve">Из известного уровня техники не следует возможность раздельного выделения </w:t>
      </w:r>
      <w:proofErr w:type="spellStart"/>
      <w:r w:rsidRPr="00B0604E">
        <w:rPr>
          <w:rFonts w:ascii="Tahoma" w:hAnsi="Tahoma" w:cs="Tahoma"/>
          <w:color w:val="000000"/>
          <w:sz w:val="28"/>
          <w:szCs w:val="28"/>
        </w:rPr>
        <w:t>флавоноидов</w:t>
      </w:r>
      <w:proofErr w:type="spellEnd"/>
      <w:r w:rsidRPr="00B0604E">
        <w:rPr>
          <w:rFonts w:ascii="Tahoma" w:hAnsi="Tahoma" w:cs="Tahoma"/>
          <w:color w:val="000000"/>
          <w:sz w:val="28"/>
          <w:szCs w:val="28"/>
        </w:rPr>
        <w:t xml:space="preserve"> и дубильных веществ из лекарственного сырья холодной водой.</w:t>
      </w:r>
    </w:p>
    <w:p w:rsidR="00426A5F" w:rsidRPr="00B0604E" w:rsidRDefault="00426A5F" w:rsidP="00426A5F">
      <w:pPr>
        <w:pStyle w:val="ab"/>
        <w:shd w:val="clear" w:color="auto" w:fill="FFFFFF"/>
        <w:spacing w:before="142" w:beforeAutospacing="0" w:after="356" w:afterAutospacing="0" w:line="386" w:lineRule="atLeast"/>
        <w:ind w:firstLine="711"/>
        <w:jc w:val="both"/>
        <w:rPr>
          <w:rFonts w:ascii="Tahoma" w:hAnsi="Tahoma" w:cs="Tahoma"/>
          <w:color w:val="000000"/>
          <w:sz w:val="28"/>
          <w:szCs w:val="28"/>
        </w:rPr>
      </w:pPr>
      <w:r w:rsidRPr="00B0604E">
        <w:rPr>
          <w:rFonts w:ascii="Tahoma" w:hAnsi="Tahoma" w:cs="Tahoma"/>
          <w:color w:val="000000"/>
          <w:sz w:val="28"/>
          <w:szCs w:val="28"/>
        </w:rPr>
        <w:t xml:space="preserve">Задача изобретения - раздельное выделение дубильных веществ и </w:t>
      </w:r>
      <w:proofErr w:type="spellStart"/>
      <w:r w:rsidRPr="00B0604E">
        <w:rPr>
          <w:rFonts w:ascii="Tahoma" w:hAnsi="Tahoma" w:cs="Tahoma"/>
          <w:color w:val="000000"/>
          <w:sz w:val="28"/>
          <w:szCs w:val="28"/>
        </w:rPr>
        <w:t>флавоноидов</w:t>
      </w:r>
      <w:proofErr w:type="spellEnd"/>
      <w:r w:rsidRPr="00B0604E">
        <w:rPr>
          <w:rFonts w:ascii="Tahoma" w:hAnsi="Tahoma" w:cs="Tahoma"/>
          <w:color w:val="000000"/>
          <w:sz w:val="28"/>
          <w:szCs w:val="28"/>
        </w:rPr>
        <w:t xml:space="preserve"> из лекарственного растительного сырья посредством холодной водной экстракции под действием постоянного и переменного электрического поля.</w:t>
      </w:r>
    </w:p>
    <w:p w:rsidR="00426A5F" w:rsidRPr="00B0604E" w:rsidRDefault="00426A5F" w:rsidP="00426A5F">
      <w:pPr>
        <w:pStyle w:val="ab"/>
        <w:shd w:val="clear" w:color="auto" w:fill="FFFFFF"/>
        <w:spacing w:before="142" w:beforeAutospacing="0" w:after="356" w:afterAutospacing="0" w:line="386" w:lineRule="atLeast"/>
        <w:ind w:firstLine="711"/>
        <w:jc w:val="both"/>
        <w:rPr>
          <w:rFonts w:ascii="Tahoma" w:hAnsi="Tahoma" w:cs="Tahoma"/>
          <w:color w:val="000000"/>
          <w:sz w:val="28"/>
          <w:szCs w:val="28"/>
        </w:rPr>
      </w:pPr>
      <w:r w:rsidRPr="00B0604E">
        <w:rPr>
          <w:rFonts w:ascii="Tahoma" w:hAnsi="Tahoma" w:cs="Tahoma"/>
          <w:color w:val="000000"/>
          <w:sz w:val="28"/>
          <w:szCs w:val="28"/>
        </w:rPr>
        <w:t xml:space="preserve">Поставленная задача решается способом раздельного выделения дубильных веществ и </w:t>
      </w:r>
      <w:proofErr w:type="spellStart"/>
      <w:r w:rsidRPr="00B0604E">
        <w:rPr>
          <w:rFonts w:ascii="Tahoma" w:hAnsi="Tahoma" w:cs="Tahoma"/>
          <w:color w:val="000000"/>
          <w:sz w:val="28"/>
          <w:szCs w:val="28"/>
        </w:rPr>
        <w:t>флавоноидов</w:t>
      </w:r>
      <w:proofErr w:type="spellEnd"/>
      <w:r w:rsidRPr="00B0604E">
        <w:rPr>
          <w:rFonts w:ascii="Tahoma" w:hAnsi="Tahoma" w:cs="Tahoma"/>
          <w:color w:val="000000"/>
          <w:sz w:val="28"/>
          <w:szCs w:val="28"/>
        </w:rPr>
        <w:t xml:space="preserve"> из лекарственного растительного сырья, заключающимся в том, что сырье сначала экстрагируют очищенной водой при комнатной температуре при постоянном напряжении электрического поля 9-12</w:t>
      </w:r>
      <w:proofErr w:type="gramStart"/>
      <w:r w:rsidRPr="00B0604E">
        <w:rPr>
          <w:rFonts w:ascii="Tahoma" w:hAnsi="Tahoma" w:cs="Tahoma"/>
          <w:color w:val="000000"/>
          <w:sz w:val="28"/>
          <w:szCs w:val="28"/>
        </w:rPr>
        <w:t xml:space="preserve"> В</w:t>
      </w:r>
      <w:proofErr w:type="gramEnd"/>
      <w:r w:rsidRPr="00B0604E">
        <w:rPr>
          <w:rFonts w:ascii="Tahoma" w:hAnsi="Tahoma" w:cs="Tahoma"/>
          <w:color w:val="000000"/>
          <w:sz w:val="28"/>
          <w:szCs w:val="28"/>
        </w:rPr>
        <w:t xml:space="preserve">, в течение 30-40 мин, полученный экстракт, содержащий сумму дубильных веществ, сливают, а экстракцию обработанного сырья ведут новой порцией воды при переменном напряжении электрического поля 4 В с частотой 77-100 Гц в течение 30-40 мин с получением экстракта, содержащего </w:t>
      </w:r>
      <w:proofErr w:type="spellStart"/>
      <w:r w:rsidRPr="00B0604E">
        <w:rPr>
          <w:rFonts w:ascii="Tahoma" w:hAnsi="Tahoma" w:cs="Tahoma"/>
          <w:color w:val="000000"/>
          <w:sz w:val="28"/>
          <w:szCs w:val="28"/>
        </w:rPr>
        <w:t>флавоноиды</w:t>
      </w:r>
      <w:proofErr w:type="spellEnd"/>
      <w:r w:rsidRPr="00B0604E">
        <w:rPr>
          <w:rFonts w:ascii="Tahoma" w:hAnsi="Tahoma" w:cs="Tahoma"/>
          <w:color w:val="000000"/>
          <w:sz w:val="28"/>
          <w:szCs w:val="28"/>
        </w:rPr>
        <w:t>.</w:t>
      </w:r>
    </w:p>
    <w:p w:rsidR="00426A5F" w:rsidRPr="00B0604E" w:rsidRDefault="00426A5F" w:rsidP="00426A5F">
      <w:pPr>
        <w:pStyle w:val="ab"/>
        <w:shd w:val="clear" w:color="auto" w:fill="FFFFFF"/>
        <w:spacing w:before="142" w:beforeAutospacing="0" w:after="356" w:afterAutospacing="0" w:line="386" w:lineRule="atLeast"/>
        <w:ind w:firstLine="711"/>
        <w:jc w:val="both"/>
        <w:rPr>
          <w:rFonts w:ascii="Tahoma" w:hAnsi="Tahoma" w:cs="Tahoma"/>
          <w:color w:val="000000"/>
          <w:sz w:val="28"/>
          <w:szCs w:val="28"/>
        </w:rPr>
      </w:pPr>
      <w:r w:rsidRPr="00B0604E">
        <w:rPr>
          <w:rFonts w:ascii="Tahoma" w:hAnsi="Tahoma" w:cs="Tahoma"/>
          <w:color w:val="000000"/>
          <w:sz w:val="28"/>
          <w:szCs w:val="28"/>
        </w:rPr>
        <w:t>Практически это осуществляется следующим образом: между двумя сетчатыми электродами из нержавеющей стали помещается навеска ЛРС. Электроды с навеской погружаются в стакан с очищенной водой. К внешним контактам электродов подводится напряжение 9-12</w:t>
      </w:r>
      <w:proofErr w:type="gramStart"/>
      <w:r w:rsidRPr="00B0604E">
        <w:rPr>
          <w:rFonts w:ascii="Tahoma" w:hAnsi="Tahoma" w:cs="Tahoma"/>
          <w:color w:val="000000"/>
          <w:sz w:val="28"/>
          <w:szCs w:val="28"/>
        </w:rPr>
        <w:t xml:space="preserve"> В</w:t>
      </w:r>
      <w:proofErr w:type="gramEnd"/>
      <w:r w:rsidRPr="00B0604E">
        <w:rPr>
          <w:rFonts w:ascii="Tahoma" w:hAnsi="Tahoma" w:cs="Tahoma"/>
          <w:color w:val="000000"/>
          <w:sz w:val="28"/>
          <w:szCs w:val="28"/>
        </w:rPr>
        <w:t xml:space="preserve"> от генератора постоянного напряжения с частотой, равной 0. Раствор перемешивается магнитной мешалкой с целью облегчения процесса диффузии БАВ в раствор. Время экстракции </w:t>
      </w:r>
      <w:r w:rsidRPr="00B0604E">
        <w:rPr>
          <w:rFonts w:ascii="Tahoma" w:hAnsi="Tahoma" w:cs="Tahoma"/>
          <w:color w:val="000000"/>
          <w:sz w:val="28"/>
          <w:szCs w:val="28"/>
        </w:rPr>
        <w:lastRenderedPageBreak/>
        <w:t>составляет 30-40 мин. При этом в экстракт переходит сумма дубильных веществ.</w:t>
      </w:r>
    </w:p>
    <w:p w:rsidR="00426A5F" w:rsidRPr="00B0604E" w:rsidRDefault="00426A5F" w:rsidP="00426A5F">
      <w:pPr>
        <w:pStyle w:val="ab"/>
        <w:shd w:val="clear" w:color="auto" w:fill="FFFFFF"/>
        <w:spacing w:before="142" w:beforeAutospacing="0" w:after="356" w:afterAutospacing="0" w:line="386" w:lineRule="atLeast"/>
        <w:ind w:firstLine="711"/>
        <w:jc w:val="both"/>
        <w:rPr>
          <w:rFonts w:ascii="Tahoma" w:hAnsi="Tahoma" w:cs="Tahoma"/>
          <w:color w:val="000000"/>
          <w:sz w:val="28"/>
          <w:szCs w:val="28"/>
        </w:rPr>
      </w:pPr>
      <w:r w:rsidRPr="00B0604E">
        <w:rPr>
          <w:rFonts w:ascii="Tahoma" w:hAnsi="Tahoma" w:cs="Tahoma"/>
          <w:color w:val="000000"/>
          <w:sz w:val="28"/>
          <w:szCs w:val="28"/>
        </w:rPr>
        <w:t>Затем экстракт, содержащий сумму дубильных веществ, сливают, а экстракцию обработанного сырья ведут новой порцией воды при переменном напряжении электрического поля 4</w:t>
      </w:r>
      <w:proofErr w:type="gramStart"/>
      <w:r w:rsidRPr="00B0604E">
        <w:rPr>
          <w:rFonts w:ascii="Tahoma" w:hAnsi="Tahoma" w:cs="Tahoma"/>
          <w:color w:val="000000"/>
          <w:sz w:val="28"/>
          <w:szCs w:val="28"/>
        </w:rPr>
        <w:t xml:space="preserve"> В</w:t>
      </w:r>
      <w:proofErr w:type="gramEnd"/>
      <w:r w:rsidRPr="00B0604E">
        <w:rPr>
          <w:rFonts w:ascii="Tahoma" w:hAnsi="Tahoma" w:cs="Tahoma"/>
          <w:color w:val="000000"/>
          <w:sz w:val="28"/>
          <w:szCs w:val="28"/>
        </w:rPr>
        <w:t xml:space="preserve"> с частотой 77-100 Гц в течение 30-40 мин с получением экстракта, содержащего </w:t>
      </w:r>
      <w:proofErr w:type="spellStart"/>
      <w:r w:rsidRPr="00B0604E">
        <w:rPr>
          <w:rFonts w:ascii="Tahoma" w:hAnsi="Tahoma" w:cs="Tahoma"/>
          <w:color w:val="000000"/>
          <w:sz w:val="28"/>
          <w:szCs w:val="28"/>
        </w:rPr>
        <w:t>флавоноиды</w:t>
      </w:r>
      <w:proofErr w:type="spellEnd"/>
      <w:r w:rsidRPr="00B0604E">
        <w:rPr>
          <w:rFonts w:ascii="Tahoma" w:hAnsi="Tahoma" w:cs="Tahoma"/>
          <w:color w:val="000000"/>
          <w:sz w:val="28"/>
          <w:szCs w:val="28"/>
        </w:rPr>
        <w:t>.</w:t>
      </w:r>
    </w:p>
    <w:p w:rsidR="00426A5F" w:rsidRPr="00B0604E" w:rsidRDefault="00426A5F" w:rsidP="00426A5F">
      <w:pPr>
        <w:pStyle w:val="ab"/>
        <w:shd w:val="clear" w:color="auto" w:fill="FFFFFF"/>
        <w:spacing w:before="142" w:beforeAutospacing="0" w:after="356" w:afterAutospacing="0" w:line="386" w:lineRule="atLeast"/>
        <w:ind w:firstLine="711"/>
        <w:jc w:val="both"/>
        <w:rPr>
          <w:rFonts w:ascii="Tahoma" w:hAnsi="Tahoma" w:cs="Tahoma"/>
          <w:color w:val="000000"/>
          <w:sz w:val="28"/>
          <w:szCs w:val="28"/>
        </w:rPr>
      </w:pPr>
      <w:r w:rsidRPr="00B0604E">
        <w:rPr>
          <w:rFonts w:ascii="Tahoma" w:hAnsi="Tahoma" w:cs="Tahoma"/>
          <w:color w:val="000000"/>
          <w:sz w:val="28"/>
          <w:szCs w:val="28"/>
        </w:rPr>
        <w:t xml:space="preserve">Поскольку электропроводность дистиллированной воды практически равна нулю, то и ток (I) практически равен нулю, то есть в соответствии с законом </w:t>
      </w:r>
      <w:proofErr w:type="spellStart"/>
      <w:proofErr w:type="gramStart"/>
      <w:r w:rsidRPr="00B0604E">
        <w:rPr>
          <w:rFonts w:ascii="Tahoma" w:hAnsi="Tahoma" w:cs="Tahoma"/>
          <w:color w:val="000000"/>
          <w:sz w:val="28"/>
          <w:szCs w:val="28"/>
        </w:rPr>
        <w:t>Джоуля-Ленца</w:t>
      </w:r>
      <w:proofErr w:type="spellEnd"/>
      <w:proofErr w:type="gramEnd"/>
      <w:r w:rsidRPr="00B0604E">
        <w:rPr>
          <w:rFonts w:ascii="Tahoma" w:hAnsi="Tahoma" w:cs="Tahoma"/>
          <w:color w:val="000000"/>
          <w:sz w:val="28"/>
          <w:szCs w:val="28"/>
        </w:rPr>
        <w:t xml:space="preserve"> процесс экстракции не сопровождается разогревом раствора.</w:t>
      </w:r>
    </w:p>
    <w:p w:rsidR="00426A5F" w:rsidRPr="00B0604E" w:rsidRDefault="00426A5F" w:rsidP="00426A5F">
      <w:pPr>
        <w:pStyle w:val="ab"/>
        <w:shd w:val="clear" w:color="auto" w:fill="FFFFFF"/>
        <w:spacing w:before="142" w:beforeAutospacing="0" w:after="356" w:afterAutospacing="0" w:line="386" w:lineRule="atLeast"/>
        <w:ind w:firstLine="711"/>
        <w:jc w:val="both"/>
        <w:rPr>
          <w:rFonts w:ascii="Tahoma" w:hAnsi="Tahoma" w:cs="Tahoma"/>
          <w:color w:val="000000"/>
          <w:sz w:val="28"/>
          <w:szCs w:val="28"/>
        </w:rPr>
      </w:pPr>
      <w:r w:rsidRPr="00B0604E">
        <w:rPr>
          <w:rFonts w:ascii="Tahoma" w:hAnsi="Tahoma" w:cs="Tahoma"/>
          <w:color w:val="000000"/>
          <w:sz w:val="28"/>
          <w:szCs w:val="28"/>
        </w:rPr>
        <w:t xml:space="preserve">Пример. Экстракция </w:t>
      </w:r>
      <w:proofErr w:type="spellStart"/>
      <w:r w:rsidRPr="00B0604E">
        <w:rPr>
          <w:rFonts w:ascii="Tahoma" w:hAnsi="Tahoma" w:cs="Tahoma"/>
          <w:color w:val="000000"/>
          <w:sz w:val="28"/>
          <w:szCs w:val="28"/>
        </w:rPr>
        <w:t>флавоноидов</w:t>
      </w:r>
      <w:proofErr w:type="spellEnd"/>
      <w:r w:rsidRPr="00B0604E">
        <w:rPr>
          <w:rFonts w:ascii="Tahoma" w:hAnsi="Tahoma" w:cs="Tahoma"/>
          <w:color w:val="000000"/>
          <w:sz w:val="28"/>
          <w:szCs w:val="28"/>
        </w:rPr>
        <w:t xml:space="preserve"> и дубильных веществ из цветков бессмертника, травы полыни, цветков ромашки.</w:t>
      </w:r>
    </w:p>
    <w:p w:rsidR="00426A5F" w:rsidRPr="00B0604E" w:rsidRDefault="00426A5F" w:rsidP="00426A5F">
      <w:pPr>
        <w:pStyle w:val="ab"/>
        <w:shd w:val="clear" w:color="auto" w:fill="FFFFFF"/>
        <w:spacing w:before="142" w:beforeAutospacing="0" w:after="356" w:afterAutospacing="0" w:line="386" w:lineRule="atLeast"/>
        <w:ind w:firstLine="711"/>
        <w:jc w:val="both"/>
        <w:rPr>
          <w:rFonts w:ascii="Tahoma" w:hAnsi="Tahoma" w:cs="Tahoma"/>
          <w:color w:val="000000"/>
          <w:sz w:val="28"/>
          <w:szCs w:val="28"/>
        </w:rPr>
      </w:pPr>
      <w:r w:rsidRPr="00B0604E">
        <w:rPr>
          <w:rFonts w:ascii="Tahoma" w:hAnsi="Tahoma" w:cs="Tahoma"/>
          <w:color w:val="000000"/>
          <w:sz w:val="28"/>
          <w:szCs w:val="28"/>
        </w:rPr>
        <w:t>Измельченное сырье массой около 1 г (точная навеска) помещали между двумя сетчатыми электродами из нержавеющей стали. Электроды с навеской погружали в стакан с очищенной водой. К внешним контактам электродов подводили напряжение 9-12</w:t>
      </w:r>
      <w:proofErr w:type="gramStart"/>
      <w:r w:rsidRPr="00B0604E">
        <w:rPr>
          <w:rFonts w:ascii="Tahoma" w:hAnsi="Tahoma" w:cs="Tahoma"/>
          <w:color w:val="000000"/>
          <w:sz w:val="28"/>
          <w:szCs w:val="28"/>
        </w:rPr>
        <w:t xml:space="preserve"> В</w:t>
      </w:r>
      <w:proofErr w:type="gramEnd"/>
      <w:r w:rsidRPr="00B0604E">
        <w:rPr>
          <w:rFonts w:ascii="Tahoma" w:hAnsi="Tahoma" w:cs="Tahoma"/>
          <w:color w:val="000000"/>
          <w:sz w:val="28"/>
          <w:szCs w:val="28"/>
        </w:rPr>
        <w:t xml:space="preserve"> от генератора постоянного напряжения с частотой, равной 0. Раствор перемешивался магнитной мешалкой с целью облегчения процесса диффузии БАВ в раствор. Время экстракции составляло 30-40 мин. При этом в экстракт переходила сумма дубильных веществ.</w:t>
      </w:r>
    </w:p>
    <w:p w:rsidR="00426A5F" w:rsidRPr="00B0604E" w:rsidRDefault="00426A5F" w:rsidP="00426A5F">
      <w:pPr>
        <w:pStyle w:val="ab"/>
        <w:shd w:val="clear" w:color="auto" w:fill="FFFFFF"/>
        <w:spacing w:before="142" w:beforeAutospacing="0" w:after="356" w:afterAutospacing="0" w:line="386" w:lineRule="atLeast"/>
        <w:ind w:firstLine="711"/>
        <w:jc w:val="both"/>
        <w:rPr>
          <w:rFonts w:ascii="Tahoma" w:hAnsi="Tahoma" w:cs="Tahoma"/>
          <w:color w:val="000000"/>
          <w:sz w:val="28"/>
          <w:szCs w:val="28"/>
        </w:rPr>
      </w:pPr>
      <w:r w:rsidRPr="00B0604E">
        <w:rPr>
          <w:rFonts w:ascii="Tahoma" w:hAnsi="Tahoma" w:cs="Tahoma"/>
          <w:color w:val="000000"/>
          <w:sz w:val="28"/>
          <w:szCs w:val="28"/>
        </w:rPr>
        <w:t>Затем экстракт, содержащий сумму дубильных веществ, сливали в стакан с обработанным сырьем, приливали новую порцию воды объемом 150 мл. К внешним контактам электродов подводили напряжение 4</w:t>
      </w:r>
      <w:proofErr w:type="gramStart"/>
      <w:r w:rsidRPr="00B0604E">
        <w:rPr>
          <w:rFonts w:ascii="Tahoma" w:hAnsi="Tahoma" w:cs="Tahoma"/>
          <w:color w:val="000000"/>
          <w:sz w:val="28"/>
          <w:szCs w:val="28"/>
        </w:rPr>
        <w:t xml:space="preserve"> В</w:t>
      </w:r>
      <w:proofErr w:type="gramEnd"/>
      <w:r w:rsidRPr="00B0604E">
        <w:rPr>
          <w:rFonts w:ascii="Tahoma" w:hAnsi="Tahoma" w:cs="Tahoma"/>
          <w:color w:val="000000"/>
          <w:sz w:val="28"/>
          <w:szCs w:val="28"/>
        </w:rPr>
        <w:t xml:space="preserve"> от генератора переменного напряжения частотой 77-100 Гц. Раствор перемешивался магнитной мешалкой в течение 30-40 мин. При этом в воду экстрагировались </w:t>
      </w:r>
      <w:proofErr w:type="spellStart"/>
      <w:r w:rsidRPr="00B0604E">
        <w:rPr>
          <w:rFonts w:ascii="Tahoma" w:hAnsi="Tahoma" w:cs="Tahoma"/>
          <w:color w:val="000000"/>
          <w:sz w:val="28"/>
          <w:szCs w:val="28"/>
        </w:rPr>
        <w:t>флавоноиды</w:t>
      </w:r>
      <w:proofErr w:type="spellEnd"/>
      <w:r w:rsidRPr="00B0604E">
        <w:rPr>
          <w:rFonts w:ascii="Tahoma" w:hAnsi="Tahoma" w:cs="Tahoma"/>
          <w:color w:val="000000"/>
          <w:sz w:val="28"/>
          <w:szCs w:val="28"/>
        </w:rPr>
        <w:t>.</w:t>
      </w:r>
    </w:p>
    <w:p w:rsidR="00426A5F" w:rsidRPr="00B0604E" w:rsidRDefault="00426A5F" w:rsidP="00426A5F">
      <w:pPr>
        <w:pStyle w:val="ab"/>
        <w:shd w:val="clear" w:color="auto" w:fill="FFFFFF"/>
        <w:spacing w:before="142" w:beforeAutospacing="0" w:after="356" w:afterAutospacing="0" w:line="386" w:lineRule="atLeast"/>
        <w:ind w:firstLine="711"/>
        <w:jc w:val="both"/>
        <w:rPr>
          <w:rFonts w:ascii="Tahoma" w:hAnsi="Tahoma" w:cs="Tahoma"/>
          <w:color w:val="000000"/>
          <w:sz w:val="28"/>
          <w:szCs w:val="28"/>
        </w:rPr>
      </w:pPr>
      <w:r w:rsidRPr="00B0604E">
        <w:rPr>
          <w:rFonts w:ascii="Tahoma" w:hAnsi="Tahoma" w:cs="Tahoma"/>
          <w:color w:val="000000"/>
          <w:sz w:val="28"/>
          <w:szCs w:val="28"/>
        </w:rPr>
        <w:t xml:space="preserve">Для сравнения получали также контрольный экстракт без наложения электрического поля при перемешивании </w:t>
      </w:r>
      <w:proofErr w:type="spellStart"/>
      <w:r w:rsidRPr="00B0604E">
        <w:rPr>
          <w:rFonts w:ascii="Tahoma" w:hAnsi="Tahoma" w:cs="Tahoma"/>
          <w:color w:val="000000"/>
          <w:sz w:val="28"/>
          <w:szCs w:val="28"/>
        </w:rPr>
        <w:t>экстрагента</w:t>
      </w:r>
      <w:proofErr w:type="spellEnd"/>
      <w:r w:rsidRPr="00B0604E">
        <w:rPr>
          <w:rFonts w:ascii="Tahoma" w:hAnsi="Tahoma" w:cs="Tahoma"/>
          <w:color w:val="000000"/>
          <w:sz w:val="28"/>
          <w:szCs w:val="28"/>
        </w:rPr>
        <w:t xml:space="preserve"> в течение 1 ч. Для этого навеску сырья массой около 1 г (точная навеска) помещали между электродами в стакан с дистиллированной </w:t>
      </w:r>
      <w:r w:rsidRPr="00B0604E">
        <w:rPr>
          <w:rFonts w:ascii="Tahoma" w:hAnsi="Tahoma" w:cs="Tahoma"/>
          <w:color w:val="000000"/>
          <w:sz w:val="28"/>
          <w:szCs w:val="28"/>
        </w:rPr>
        <w:lastRenderedPageBreak/>
        <w:t>водой объемом 150 мл и перемешивали магнитной мешалкой в течение 30-40.</w:t>
      </w:r>
    </w:p>
    <w:p w:rsidR="00426A5F" w:rsidRPr="00B0604E" w:rsidRDefault="00426A5F" w:rsidP="00426A5F">
      <w:pPr>
        <w:pStyle w:val="ab"/>
        <w:shd w:val="clear" w:color="auto" w:fill="FFFFFF"/>
        <w:spacing w:before="142" w:beforeAutospacing="0" w:after="356" w:afterAutospacing="0" w:line="386" w:lineRule="atLeast"/>
        <w:ind w:firstLine="711"/>
        <w:jc w:val="both"/>
        <w:rPr>
          <w:rFonts w:ascii="Tahoma" w:hAnsi="Tahoma" w:cs="Tahoma"/>
          <w:color w:val="000000"/>
          <w:sz w:val="28"/>
          <w:szCs w:val="28"/>
        </w:rPr>
      </w:pPr>
      <w:r w:rsidRPr="00B0604E">
        <w:rPr>
          <w:rFonts w:ascii="Tahoma" w:hAnsi="Tahoma" w:cs="Tahoma"/>
          <w:color w:val="000000"/>
          <w:sz w:val="28"/>
          <w:szCs w:val="28"/>
        </w:rPr>
        <w:t xml:space="preserve">Сумму дубильных веществ определяли </w:t>
      </w:r>
      <w:proofErr w:type="spellStart"/>
      <w:r w:rsidRPr="00B0604E">
        <w:rPr>
          <w:rFonts w:ascii="Tahoma" w:hAnsi="Tahoma" w:cs="Tahoma"/>
          <w:color w:val="000000"/>
          <w:sz w:val="28"/>
          <w:szCs w:val="28"/>
        </w:rPr>
        <w:t>перманганатометрическим</w:t>
      </w:r>
      <w:proofErr w:type="spellEnd"/>
      <w:r w:rsidRPr="00B0604E">
        <w:rPr>
          <w:rFonts w:ascii="Tahoma" w:hAnsi="Tahoma" w:cs="Tahoma"/>
          <w:color w:val="000000"/>
          <w:sz w:val="28"/>
          <w:szCs w:val="28"/>
        </w:rPr>
        <w:t xml:space="preserve"> титрованием с индикатором </w:t>
      </w:r>
      <w:proofErr w:type="spellStart"/>
      <w:r w:rsidRPr="00B0604E">
        <w:rPr>
          <w:rFonts w:ascii="Tahoma" w:hAnsi="Tahoma" w:cs="Tahoma"/>
          <w:color w:val="000000"/>
          <w:sz w:val="28"/>
          <w:szCs w:val="28"/>
        </w:rPr>
        <w:t>индигосульфокислотой</w:t>
      </w:r>
      <w:proofErr w:type="spellEnd"/>
      <w:r w:rsidRPr="00B0604E">
        <w:rPr>
          <w:rFonts w:ascii="Tahoma" w:hAnsi="Tahoma" w:cs="Tahoma"/>
          <w:color w:val="000000"/>
          <w:sz w:val="28"/>
          <w:szCs w:val="28"/>
        </w:rPr>
        <w:t xml:space="preserve">. К 20 мл извлечения прибавляли 300 мл воды и 25 мл </w:t>
      </w:r>
      <w:proofErr w:type="spellStart"/>
      <w:r w:rsidRPr="00B0604E">
        <w:rPr>
          <w:rFonts w:ascii="Tahoma" w:hAnsi="Tahoma" w:cs="Tahoma"/>
          <w:color w:val="000000"/>
          <w:sz w:val="28"/>
          <w:szCs w:val="28"/>
        </w:rPr>
        <w:t>индигосульфокислоты</w:t>
      </w:r>
      <w:proofErr w:type="spellEnd"/>
      <w:r w:rsidRPr="00B0604E">
        <w:rPr>
          <w:rFonts w:ascii="Tahoma" w:hAnsi="Tahoma" w:cs="Tahoma"/>
          <w:color w:val="000000"/>
          <w:sz w:val="28"/>
          <w:szCs w:val="28"/>
        </w:rPr>
        <w:t xml:space="preserve">, затем перемешивали и титровали раствором калия перманганата с концентрацией 0,02 моль/л. Сумму </w:t>
      </w:r>
      <w:proofErr w:type="spellStart"/>
      <w:r w:rsidRPr="00B0604E">
        <w:rPr>
          <w:rFonts w:ascii="Tahoma" w:hAnsi="Tahoma" w:cs="Tahoma"/>
          <w:color w:val="000000"/>
          <w:sz w:val="28"/>
          <w:szCs w:val="28"/>
        </w:rPr>
        <w:t>флавоноидов</w:t>
      </w:r>
      <w:proofErr w:type="spellEnd"/>
      <w:r w:rsidRPr="00B0604E">
        <w:rPr>
          <w:rFonts w:ascii="Tahoma" w:hAnsi="Tahoma" w:cs="Tahoma"/>
          <w:color w:val="000000"/>
          <w:sz w:val="28"/>
          <w:szCs w:val="28"/>
        </w:rPr>
        <w:t xml:space="preserve"> в пересчете </w:t>
      </w:r>
      <w:proofErr w:type="gramStart"/>
      <w:r w:rsidRPr="00B0604E">
        <w:rPr>
          <w:rFonts w:ascii="Tahoma" w:hAnsi="Tahoma" w:cs="Tahoma"/>
          <w:color w:val="000000"/>
          <w:sz w:val="28"/>
          <w:szCs w:val="28"/>
        </w:rPr>
        <w:t>на</w:t>
      </w:r>
      <w:proofErr w:type="gramEnd"/>
      <w:r w:rsidRPr="00B0604E">
        <w:rPr>
          <w:rFonts w:ascii="Tahoma" w:hAnsi="Tahoma" w:cs="Tahoma"/>
          <w:color w:val="000000"/>
          <w:sz w:val="28"/>
          <w:szCs w:val="28"/>
        </w:rPr>
        <w:t xml:space="preserve"> </w:t>
      </w:r>
      <w:proofErr w:type="gramStart"/>
      <w:r w:rsidRPr="00B0604E">
        <w:rPr>
          <w:rFonts w:ascii="Tahoma" w:hAnsi="Tahoma" w:cs="Tahoma"/>
          <w:color w:val="000000"/>
          <w:sz w:val="28"/>
          <w:szCs w:val="28"/>
        </w:rPr>
        <w:t>рутин</w:t>
      </w:r>
      <w:proofErr w:type="gramEnd"/>
      <w:r w:rsidRPr="00B0604E">
        <w:rPr>
          <w:rFonts w:ascii="Tahoma" w:hAnsi="Tahoma" w:cs="Tahoma"/>
          <w:color w:val="000000"/>
          <w:sz w:val="28"/>
          <w:szCs w:val="28"/>
        </w:rPr>
        <w:t xml:space="preserve"> устанавливали спектрофотометрическим методом (прибор - </w:t>
      </w:r>
      <w:proofErr w:type="spellStart"/>
      <w:r w:rsidRPr="00B0604E">
        <w:rPr>
          <w:rFonts w:ascii="Tahoma" w:hAnsi="Tahoma" w:cs="Tahoma"/>
          <w:color w:val="000000"/>
          <w:sz w:val="28"/>
          <w:szCs w:val="28"/>
        </w:rPr>
        <w:t>Specord</w:t>
      </w:r>
      <w:proofErr w:type="spellEnd"/>
      <w:r w:rsidRPr="00B0604E">
        <w:rPr>
          <w:rFonts w:ascii="Tahoma" w:hAnsi="Tahoma" w:cs="Tahoma"/>
          <w:color w:val="000000"/>
          <w:sz w:val="28"/>
          <w:szCs w:val="28"/>
        </w:rPr>
        <w:t xml:space="preserve"> UV-VIS) после реакции с избытком алюминия хлорида.</w:t>
      </w:r>
    </w:p>
    <w:p w:rsidR="00426A5F" w:rsidRPr="00B0604E" w:rsidRDefault="00426A5F" w:rsidP="00426A5F">
      <w:pPr>
        <w:pStyle w:val="ab"/>
        <w:shd w:val="clear" w:color="auto" w:fill="FFFFFF"/>
        <w:spacing w:before="142" w:beforeAutospacing="0" w:after="356" w:afterAutospacing="0" w:line="386" w:lineRule="atLeast"/>
        <w:ind w:firstLine="711"/>
        <w:jc w:val="both"/>
        <w:rPr>
          <w:rFonts w:ascii="Tahoma" w:hAnsi="Tahoma" w:cs="Tahoma"/>
          <w:color w:val="000000"/>
          <w:sz w:val="28"/>
          <w:szCs w:val="28"/>
        </w:rPr>
      </w:pPr>
      <w:r w:rsidRPr="00B0604E">
        <w:rPr>
          <w:rFonts w:ascii="Tahoma" w:hAnsi="Tahoma" w:cs="Tahoma"/>
          <w:color w:val="000000"/>
          <w:sz w:val="28"/>
          <w:szCs w:val="28"/>
        </w:rPr>
        <w:t>К 20 мл извлечения добавляли 2 мл 5% спиртового раствора алюминия хлорида и доводили объем в мерной колбе до 25 мл 70% этанолом. В качестве раствора сравнения использовали 20 мл извлечения, разбавленного до 25 мл 70% этанолом. Спектры снимали через 20 мин после начала реакции.</w:t>
      </w:r>
    </w:p>
    <w:p w:rsidR="00426A5F" w:rsidRPr="00B0604E" w:rsidRDefault="00426A5F" w:rsidP="00426A5F">
      <w:pPr>
        <w:pStyle w:val="ab"/>
        <w:shd w:val="clear" w:color="auto" w:fill="FFFFFF"/>
        <w:spacing w:before="142" w:beforeAutospacing="0" w:after="356" w:afterAutospacing="0" w:line="386" w:lineRule="atLeast"/>
        <w:ind w:firstLine="711"/>
        <w:jc w:val="both"/>
        <w:rPr>
          <w:rFonts w:ascii="Tahoma" w:hAnsi="Tahoma" w:cs="Tahoma"/>
          <w:b/>
          <w:color w:val="000000"/>
          <w:sz w:val="28"/>
          <w:szCs w:val="28"/>
        </w:rPr>
      </w:pPr>
      <w:r w:rsidRPr="00B0604E">
        <w:rPr>
          <w:rFonts w:ascii="Tahoma" w:hAnsi="Tahoma" w:cs="Tahoma"/>
          <w:b/>
          <w:color w:val="000000"/>
          <w:sz w:val="28"/>
          <w:szCs w:val="28"/>
        </w:rPr>
        <w:t xml:space="preserve">Количественное содержание </w:t>
      </w:r>
      <w:proofErr w:type="spellStart"/>
      <w:r w:rsidRPr="00B0604E">
        <w:rPr>
          <w:rFonts w:ascii="Tahoma" w:hAnsi="Tahoma" w:cs="Tahoma"/>
          <w:b/>
          <w:color w:val="000000"/>
          <w:sz w:val="28"/>
          <w:szCs w:val="28"/>
        </w:rPr>
        <w:t>флавоноидов</w:t>
      </w:r>
      <w:proofErr w:type="spellEnd"/>
      <w:r w:rsidRPr="00B0604E">
        <w:rPr>
          <w:rFonts w:ascii="Tahoma" w:hAnsi="Tahoma" w:cs="Tahoma"/>
          <w:b/>
          <w:color w:val="000000"/>
          <w:sz w:val="28"/>
          <w:szCs w:val="28"/>
        </w:rPr>
        <w:t xml:space="preserve"> и дубильных веществ в экстрактах цветков бессмертника, травы полыни и цветков ромашки указано в табл.1, 2 и 3 соответственно.</w:t>
      </w:r>
    </w:p>
    <w:tbl>
      <w:tblPr>
        <w:tblW w:w="0" w:type="auto"/>
        <w:shd w:val="clear" w:color="auto" w:fill="FFFFFF"/>
        <w:tblCellMar>
          <w:left w:w="0" w:type="dxa"/>
          <w:right w:w="0" w:type="dxa"/>
        </w:tblCellMar>
        <w:tblLook w:val="04A0"/>
      </w:tblPr>
      <w:tblGrid>
        <w:gridCol w:w="2564"/>
        <w:gridCol w:w="2340"/>
        <w:gridCol w:w="2342"/>
        <w:gridCol w:w="2215"/>
      </w:tblGrid>
      <w:tr w:rsidR="00426A5F" w:rsidRPr="00B0604E" w:rsidTr="008D0578">
        <w:tc>
          <w:tcPr>
            <w:tcW w:w="0" w:type="auto"/>
            <w:gridSpan w:val="4"/>
            <w:tcBorders>
              <w:top w:val="single" w:sz="6" w:space="0" w:color="CCCCCC"/>
              <w:left w:val="single" w:sz="6" w:space="0" w:color="CCCCCC"/>
              <w:bottom w:val="single" w:sz="6" w:space="0" w:color="CCCCCC"/>
              <w:right w:val="single" w:sz="6" w:space="0" w:color="CCCCCC"/>
            </w:tcBorders>
            <w:shd w:val="clear" w:color="auto" w:fill="FFFFFF"/>
            <w:tcMar>
              <w:top w:w="53" w:type="dxa"/>
              <w:left w:w="53" w:type="dxa"/>
              <w:bottom w:w="53" w:type="dxa"/>
              <w:right w:w="53" w:type="dxa"/>
            </w:tcMar>
            <w:hideMark/>
          </w:tcPr>
          <w:p w:rsidR="00426A5F" w:rsidRPr="00B0604E" w:rsidRDefault="00426A5F" w:rsidP="008D0578">
            <w:pPr>
              <w:spacing w:line="386" w:lineRule="atLeast"/>
              <w:jc w:val="both"/>
              <w:rPr>
                <w:rFonts w:ascii="Tahoma" w:hAnsi="Tahoma" w:cs="Tahoma"/>
                <w:color w:val="000000"/>
                <w:sz w:val="28"/>
                <w:szCs w:val="28"/>
              </w:rPr>
            </w:pPr>
            <w:r w:rsidRPr="00B0604E">
              <w:rPr>
                <w:rFonts w:ascii="Tahoma" w:hAnsi="Tahoma" w:cs="Tahoma"/>
                <w:color w:val="000000"/>
                <w:sz w:val="28"/>
                <w:szCs w:val="28"/>
              </w:rPr>
              <w:t>Таблица 1</w:t>
            </w:r>
          </w:p>
        </w:tc>
      </w:tr>
      <w:tr w:rsidR="00426A5F" w:rsidRPr="00B0604E" w:rsidTr="008D0578">
        <w:tc>
          <w:tcPr>
            <w:tcW w:w="0" w:type="auto"/>
            <w:gridSpan w:val="4"/>
            <w:tcBorders>
              <w:top w:val="single" w:sz="6" w:space="0" w:color="CCCCCC"/>
              <w:left w:val="single" w:sz="6" w:space="0" w:color="CCCCCC"/>
              <w:bottom w:val="single" w:sz="6" w:space="0" w:color="CCCCCC"/>
              <w:right w:val="single" w:sz="6" w:space="0" w:color="CCCCCC"/>
            </w:tcBorders>
            <w:shd w:val="clear" w:color="auto" w:fill="FFFFFF"/>
            <w:tcMar>
              <w:top w:w="53" w:type="dxa"/>
              <w:left w:w="53" w:type="dxa"/>
              <w:bottom w:w="53" w:type="dxa"/>
              <w:right w:w="53" w:type="dxa"/>
            </w:tcMar>
            <w:hideMark/>
          </w:tcPr>
          <w:p w:rsidR="00426A5F" w:rsidRPr="00B0604E" w:rsidRDefault="00426A5F" w:rsidP="008D0578">
            <w:pPr>
              <w:spacing w:line="386" w:lineRule="atLeast"/>
              <w:jc w:val="both"/>
              <w:rPr>
                <w:rFonts w:ascii="Tahoma" w:hAnsi="Tahoma" w:cs="Tahoma"/>
                <w:color w:val="000000"/>
                <w:sz w:val="28"/>
                <w:szCs w:val="28"/>
              </w:rPr>
            </w:pPr>
            <w:r w:rsidRPr="00B0604E">
              <w:rPr>
                <w:rFonts w:ascii="Tahoma" w:hAnsi="Tahoma" w:cs="Tahoma"/>
                <w:color w:val="000000"/>
                <w:sz w:val="28"/>
                <w:szCs w:val="28"/>
              </w:rPr>
              <w:t>n=5; f=0,95</w:t>
            </w:r>
          </w:p>
        </w:tc>
      </w:tr>
      <w:tr w:rsidR="00426A5F" w:rsidRPr="00B0604E" w:rsidTr="008D0578">
        <w:tc>
          <w:tcPr>
            <w:tcW w:w="0" w:type="auto"/>
            <w:tcBorders>
              <w:top w:val="single" w:sz="6" w:space="0" w:color="CCCCCC"/>
              <w:left w:val="single" w:sz="6" w:space="0" w:color="CCCCCC"/>
              <w:bottom w:val="single" w:sz="6" w:space="0" w:color="CCCCCC"/>
              <w:right w:val="single" w:sz="6" w:space="0" w:color="CCCCCC"/>
            </w:tcBorders>
            <w:shd w:val="clear" w:color="auto" w:fill="FFFFFF"/>
            <w:tcMar>
              <w:top w:w="53" w:type="dxa"/>
              <w:left w:w="53" w:type="dxa"/>
              <w:bottom w:w="53" w:type="dxa"/>
              <w:right w:w="53" w:type="dxa"/>
            </w:tcMar>
            <w:hideMark/>
          </w:tcPr>
          <w:p w:rsidR="00426A5F" w:rsidRPr="00B0604E" w:rsidRDefault="00426A5F" w:rsidP="008D0578">
            <w:pPr>
              <w:spacing w:line="386" w:lineRule="atLeast"/>
              <w:jc w:val="both"/>
              <w:rPr>
                <w:rFonts w:ascii="Tahoma" w:hAnsi="Tahoma" w:cs="Tahoma"/>
                <w:color w:val="000000"/>
                <w:sz w:val="28"/>
                <w:szCs w:val="28"/>
              </w:rPr>
            </w:pPr>
            <w:r w:rsidRPr="00B0604E">
              <w:rPr>
                <w:rFonts w:ascii="Tahoma" w:hAnsi="Tahoma" w:cs="Tahoma"/>
                <w:color w:val="000000"/>
                <w:sz w:val="28"/>
                <w:szCs w:val="28"/>
              </w:rPr>
              <w:t>Показатель</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53" w:type="dxa"/>
              <w:left w:w="53" w:type="dxa"/>
              <w:bottom w:w="53" w:type="dxa"/>
              <w:right w:w="53" w:type="dxa"/>
            </w:tcMar>
            <w:hideMark/>
          </w:tcPr>
          <w:p w:rsidR="00426A5F" w:rsidRPr="00B0604E" w:rsidRDefault="00426A5F" w:rsidP="008D0578">
            <w:pPr>
              <w:spacing w:line="386" w:lineRule="atLeast"/>
              <w:jc w:val="both"/>
              <w:rPr>
                <w:rFonts w:ascii="Tahoma" w:hAnsi="Tahoma" w:cs="Tahoma"/>
                <w:color w:val="000000"/>
                <w:sz w:val="28"/>
                <w:szCs w:val="28"/>
              </w:rPr>
            </w:pPr>
            <w:r w:rsidRPr="00B0604E">
              <w:rPr>
                <w:rFonts w:ascii="Tahoma" w:hAnsi="Tahoma" w:cs="Tahoma"/>
                <w:color w:val="000000"/>
                <w:sz w:val="28"/>
                <w:szCs w:val="28"/>
              </w:rPr>
              <w:t>Экстракт, полученный при постоянном напряжении</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53" w:type="dxa"/>
              <w:left w:w="53" w:type="dxa"/>
              <w:bottom w:w="53" w:type="dxa"/>
              <w:right w:w="53" w:type="dxa"/>
            </w:tcMar>
            <w:hideMark/>
          </w:tcPr>
          <w:p w:rsidR="00426A5F" w:rsidRPr="00B0604E" w:rsidRDefault="00426A5F" w:rsidP="008D0578">
            <w:pPr>
              <w:spacing w:line="386" w:lineRule="atLeast"/>
              <w:jc w:val="both"/>
              <w:rPr>
                <w:rFonts w:ascii="Tahoma" w:hAnsi="Tahoma" w:cs="Tahoma"/>
                <w:color w:val="000000"/>
                <w:sz w:val="28"/>
                <w:szCs w:val="28"/>
              </w:rPr>
            </w:pPr>
            <w:r w:rsidRPr="00B0604E">
              <w:rPr>
                <w:rFonts w:ascii="Tahoma" w:hAnsi="Tahoma" w:cs="Tahoma"/>
                <w:color w:val="000000"/>
                <w:sz w:val="28"/>
                <w:szCs w:val="28"/>
              </w:rPr>
              <w:t>Экстракт, полученный при переменном напряжении</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53" w:type="dxa"/>
              <w:left w:w="53" w:type="dxa"/>
              <w:bottom w:w="53" w:type="dxa"/>
              <w:right w:w="53" w:type="dxa"/>
            </w:tcMar>
            <w:hideMark/>
          </w:tcPr>
          <w:p w:rsidR="00426A5F" w:rsidRPr="00B0604E" w:rsidRDefault="00426A5F" w:rsidP="008D0578">
            <w:pPr>
              <w:spacing w:line="386" w:lineRule="atLeast"/>
              <w:jc w:val="both"/>
              <w:rPr>
                <w:rFonts w:ascii="Tahoma" w:hAnsi="Tahoma" w:cs="Tahoma"/>
                <w:color w:val="000000"/>
                <w:sz w:val="28"/>
                <w:szCs w:val="28"/>
              </w:rPr>
            </w:pPr>
            <w:r w:rsidRPr="00B0604E">
              <w:rPr>
                <w:rFonts w:ascii="Tahoma" w:hAnsi="Tahoma" w:cs="Tahoma"/>
                <w:color w:val="000000"/>
                <w:sz w:val="28"/>
                <w:szCs w:val="28"/>
              </w:rPr>
              <w:t>Контрольный опыт (без напряжения)</w:t>
            </w:r>
          </w:p>
        </w:tc>
      </w:tr>
      <w:tr w:rsidR="00426A5F" w:rsidRPr="00B0604E" w:rsidTr="008D0578">
        <w:tc>
          <w:tcPr>
            <w:tcW w:w="0" w:type="auto"/>
            <w:tcBorders>
              <w:top w:val="single" w:sz="6" w:space="0" w:color="CCCCCC"/>
              <w:left w:val="single" w:sz="6" w:space="0" w:color="CCCCCC"/>
              <w:bottom w:val="single" w:sz="6" w:space="0" w:color="CCCCCC"/>
              <w:right w:val="single" w:sz="6" w:space="0" w:color="CCCCCC"/>
            </w:tcBorders>
            <w:shd w:val="clear" w:color="auto" w:fill="FFFFFF"/>
            <w:tcMar>
              <w:top w:w="53" w:type="dxa"/>
              <w:left w:w="53" w:type="dxa"/>
              <w:bottom w:w="53" w:type="dxa"/>
              <w:right w:w="53" w:type="dxa"/>
            </w:tcMar>
            <w:hideMark/>
          </w:tcPr>
          <w:p w:rsidR="00426A5F" w:rsidRPr="00B0604E" w:rsidRDefault="00426A5F" w:rsidP="008D0578">
            <w:pPr>
              <w:spacing w:line="386" w:lineRule="atLeast"/>
              <w:jc w:val="both"/>
              <w:rPr>
                <w:rFonts w:ascii="Tahoma" w:hAnsi="Tahoma" w:cs="Tahoma"/>
                <w:color w:val="000000"/>
                <w:sz w:val="28"/>
                <w:szCs w:val="28"/>
              </w:rPr>
            </w:pPr>
            <w:r w:rsidRPr="00B0604E">
              <w:rPr>
                <w:rFonts w:ascii="Tahoma" w:hAnsi="Tahoma" w:cs="Tahoma"/>
                <w:color w:val="000000"/>
                <w:sz w:val="28"/>
                <w:szCs w:val="28"/>
              </w:rPr>
              <w:t>Содержание дубильных веществ в пересчете на танин, %</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53" w:type="dxa"/>
              <w:left w:w="53" w:type="dxa"/>
              <w:bottom w:w="53" w:type="dxa"/>
              <w:right w:w="53" w:type="dxa"/>
            </w:tcMar>
            <w:hideMark/>
          </w:tcPr>
          <w:p w:rsidR="00426A5F" w:rsidRPr="00B0604E" w:rsidRDefault="00426A5F" w:rsidP="008D0578">
            <w:pPr>
              <w:spacing w:line="386" w:lineRule="atLeast"/>
              <w:jc w:val="both"/>
              <w:rPr>
                <w:rFonts w:ascii="Tahoma" w:hAnsi="Tahoma" w:cs="Tahoma"/>
                <w:color w:val="000000"/>
                <w:sz w:val="28"/>
                <w:szCs w:val="28"/>
              </w:rPr>
            </w:pPr>
            <w:r w:rsidRPr="00B0604E">
              <w:rPr>
                <w:rFonts w:ascii="Tahoma" w:hAnsi="Tahoma" w:cs="Tahoma"/>
                <w:color w:val="000000"/>
                <w:sz w:val="28"/>
                <w:szCs w:val="28"/>
              </w:rPr>
              <w:t>1,87±0,03</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53" w:type="dxa"/>
              <w:left w:w="53" w:type="dxa"/>
              <w:bottom w:w="53" w:type="dxa"/>
              <w:right w:w="53" w:type="dxa"/>
            </w:tcMar>
            <w:hideMark/>
          </w:tcPr>
          <w:p w:rsidR="00426A5F" w:rsidRPr="00B0604E" w:rsidRDefault="00426A5F" w:rsidP="008D0578">
            <w:pPr>
              <w:spacing w:line="386" w:lineRule="atLeast"/>
              <w:jc w:val="both"/>
              <w:rPr>
                <w:rFonts w:ascii="Tahoma" w:hAnsi="Tahoma" w:cs="Tahoma"/>
                <w:color w:val="000000"/>
                <w:sz w:val="28"/>
                <w:szCs w:val="28"/>
              </w:rPr>
            </w:pPr>
            <w:r w:rsidRPr="00B0604E">
              <w:rPr>
                <w:rFonts w:ascii="Tahoma" w:hAnsi="Tahoma" w:cs="Tahoma"/>
                <w:color w:val="000000"/>
                <w:sz w:val="28"/>
                <w:szCs w:val="28"/>
              </w:rPr>
              <w:t>не обнаружено</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53" w:type="dxa"/>
              <w:left w:w="53" w:type="dxa"/>
              <w:bottom w:w="53" w:type="dxa"/>
              <w:right w:w="53" w:type="dxa"/>
            </w:tcMar>
            <w:hideMark/>
          </w:tcPr>
          <w:p w:rsidR="00426A5F" w:rsidRPr="00B0604E" w:rsidRDefault="00426A5F" w:rsidP="008D0578">
            <w:pPr>
              <w:spacing w:line="386" w:lineRule="atLeast"/>
              <w:jc w:val="both"/>
              <w:rPr>
                <w:rFonts w:ascii="Tahoma" w:hAnsi="Tahoma" w:cs="Tahoma"/>
                <w:color w:val="000000"/>
                <w:sz w:val="28"/>
                <w:szCs w:val="28"/>
              </w:rPr>
            </w:pPr>
            <w:r w:rsidRPr="00B0604E">
              <w:rPr>
                <w:rFonts w:ascii="Tahoma" w:hAnsi="Tahoma" w:cs="Tahoma"/>
                <w:color w:val="000000"/>
                <w:sz w:val="28"/>
                <w:szCs w:val="28"/>
              </w:rPr>
              <w:t>0,25±0,01</w:t>
            </w:r>
          </w:p>
        </w:tc>
      </w:tr>
      <w:tr w:rsidR="00426A5F" w:rsidRPr="00B0604E" w:rsidTr="008D0578">
        <w:tc>
          <w:tcPr>
            <w:tcW w:w="0" w:type="auto"/>
            <w:tcBorders>
              <w:top w:val="single" w:sz="6" w:space="0" w:color="CCCCCC"/>
              <w:left w:val="single" w:sz="6" w:space="0" w:color="CCCCCC"/>
              <w:bottom w:val="single" w:sz="6" w:space="0" w:color="CCCCCC"/>
              <w:right w:val="single" w:sz="6" w:space="0" w:color="CCCCCC"/>
            </w:tcBorders>
            <w:shd w:val="clear" w:color="auto" w:fill="FFFFFF"/>
            <w:tcMar>
              <w:top w:w="53" w:type="dxa"/>
              <w:left w:w="53" w:type="dxa"/>
              <w:bottom w:w="53" w:type="dxa"/>
              <w:right w:w="53" w:type="dxa"/>
            </w:tcMar>
            <w:hideMark/>
          </w:tcPr>
          <w:p w:rsidR="00426A5F" w:rsidRPr="00B0604E" w:rsidRDefault="00426A5F" w:rsidP="008D0578">
            <w:pPr>
              <w:spacing w:line="386" w:lineRule="atLeast"/>
              <w:jc w:val="both"/>
              <w:rPr>
                <w:rFonts w:ascii="Tahoma" w:hAnsi="Tahoma" w:cs="Tahoma"/>
                <w:color w:val="000000"/>
                <w:sz w:val="28"/>
                <w:szCs w:val="28"/>
              </w:rPr>
            </w:pPr>
            <w:r w:rsidRPr="00B0604E">
              <w:rPr>
                <w:rFonts w:ascii="Tahoma" w:hAnsi="Tahoma" w:cs="Tahoma"/>
                <w:color w:val="000000"/>
                <w:sz w:val="28"/>
                <w:szCs w:val="28"/>
              </w:rPr>
              <w:t xml:space="preserve">Содержание </w:t>
            </w:r>
            <w:proofErr w:type="spellStart"/>
            <w:r w:rsidRPr="00B0604E">
              <w:rPr>
                <w:rFonts w:ascii="Tahoma" w:hAnsi="Tahoma" w:cs="Tahoma"/>
                <w:color w:val="000000"/>
                <w:sz w:val="28"/>
                <w:szCs w:val="28"/>
              </w:rPr>
              <w:t>флавоноидов</w:t>
            </w:r>
            <w:proofErr w:type="spellEnd"/>
            <w:r w:rsidRPr="00B0604E">
              <w:rPr>
                <w:rFonts w:ascii="Tahoma" w:hAnsi="Tahoma" w:cs="Tahoma"/>
                <w:color w:val="000000"/>
                <w:sz w:val="28"/>
                <w:szCs w:val="28"/>
              </w:rPr>
              <w:t xml:space="preserve"> в пересчете </w:t>
            </w:r>
            <w:proofErr w:type="gramStart"/>
            <w:r w:rsidRPr="00B0604E">
              <w:rPr>
                <w:rFonts w:ascii="Tahoma" w:hAnsi="Tahoma" w:cs="Tahoma"/>
                <w:color w:val="000000"/>
                <w:sz w:val="28"/>
                <w:szCs w:val="28"/>
              </w:rPr>
              <w:t>на</w:t>
            </w:r>
            <w:proofErr w:type="gramEnd"/>
            <w:r w:rsidRPr="00B0604E">
              <w:rPr>
                <w:rFonts w:ascii="Tahoma" w:hAnsi="Tahoma" w:cs="Tahoma"/>
                <w:color w:val="000000"/>
                <w:sz w:val="28"/>
                <w:szCs w:val="28"/>
              </w:rPr>
              <w:t xml:space="preserve"> рутин, %</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53" w:type="dxa"/>
              <w:left w:w="53" w:type="dxa"/>
              <w:bottom w:w="53" w:type="dxa"/>
              <w:right w:w="53" w:type="dxa"/>
            </w:tcMar>
            <w:hideMark/>
          </w:tcPr>
          <w:p w:rsidR="00426A5F" w:rsidRPr="00B0604E" w:rsidRDefault="00426A5F" w:rsidP="008D0578">
            <w:pPr>
              <w:spacing w:line="386" w:lineRule="atLeast"/>
              <w:jc w:val="both"/>
              <w:rPr>
                <w:rFonts w:ascii="Tahoma" w:hAnsi="Tahoma" w:cs="Tahoma"/>
                <w:color w:val="000000"/>
                <w:sz w:val="28"/>
                <w:szCs w:val="28"/>
              </w:rPr>
            </w:pPr>
            <w:r w:rsidRPr="00B0604E">
              <w:rPr>
                <w:rFonts w:ascii="Tahoma" w:hAnsi="Tahoma" w:cs="Tahoma"/>
                <w:color w:val="000000"/>
                <w:sz w:val="28"/>
                <w:szCs w:val="28"/>
              </w:rPr>
              <w:t>0,012±0,002</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53" w:type="dxa"/>
              <w:left w:w="53" w:type="dxa"/>
              <w:bottom w:w="53" w:type="dxa"/>
              <w:right w:w="53" w:type="dxa"/>
            </w:tcMar>
            <w:hideMark/>
          </w:tcPr>
          <w:p w:rsidR="00426A5F" w:rsidRPr="00B0604E" w:rsidRDefault="00426A5F" w:rsidP="008D0578">
            <w:pPr>
              <w:spacing w:line="386" w:lineRule="atLeast"/>
              <w:jc w:val="both"/>
              <w:rPr>
                <w:rFonts w:ascii="Tahoma" w:hAnsi="Tahoma" w:cs="Tahoma"/>
                <w:color w:val="000000"/>
                <w:sz w:val="28"/>
                <w:szCs w:val="28"/>
              </w:rPr>
            </w:pPr>
            <w:r w:rsidRPr="00B0604E">
              <w:rPr>
                <w:rFonts w:ascii="Tahoma" w:hAnsi="Tahoma" w:cs="Tahoma"/>
                <w:color w:val="000000"/>
                <w:sz w:val="28"/>
                <w:szCs w:val="28"/>
              </w:rPr>
              <w:t>0,39±0,03</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53" w:type="dxa"/>
              <w:left w:w="53" w:type="dxa"/>
              <w:bottom w:w="53" w:type="dxa"/>
              <w:right w:w="53" w:type="dxa"/>
            </w:tcMar>
            <w:hideMark/>
          </w:tcPr>
          <w:p w:rsidR="00426A5F" w:rsidRPr="00B0604E" w:rsidRDefault="00426A5F" w:rsidP="008D0578">
            <w:pPr>
              <w:spacing w:line="386" w:lineRule="atLeast"/>
              <w:jc w:val="both"/>
              <w:rPr>
                <w:rFonts w:ascii="Tahoma" w:hAnsi="Tahoma" w:cs="Tahoma"/>
                <w:color w:val="000000"/>
                <w:sz w:val="28"/>
                <w:szCs w:val="28"/>
              </w:rPr>
            </w:pPr>
            <w:r w:rsidRPr="00B0604E">
              <w:rPr>
                <w:rFonts w:ascii="Tahoma" w:hAnsi="Tahoma" w:cs="Tahoma"/>
                <w:color w:val="000000"/>
                <w:sz w:val="28"/>
                <w:szCs w:val="28"/>
              </w:rPr>
              <w:t>0,014±0,004</w:t>
            </w:r>
          </w:p>
        </w:tc>
      </w:tr>
    </w:tbl>
    <w:p w:rsidR="00426A5F" w:rsidRPr="00B0604E" w:rsidRDefault="00426A5F" w:rsidP="00426A5F">
      <w:pPr>
        <w:jc w:val="both"/>
        <w:rPr>
          <w:vanish/>
          <w:sz w:val="28"/>
          <w:szCs w:val="28"/>
        </w:rPr>
      </w:pPr>
    </w:p>
    <w:tbl>
      <w:tblPr>
        <w:tblW w:w="0" w:type="auto"/>
        <w:shd w:val="clear" w:color="auto" w:fill="FFFFFF"/>
        <w:tblCellMar>
          <w:left w:w="0" w:type="dxa"/>
          <w:right w:w="0" w:type="dxa"/>
        </w:tblCellMar>
        <w:tblLook w:val="04A0"/>
      </w:tblPr>
      <w:tblGrid>
        <w:gridCol w:w="2563"/>
        <w:gridCol w:w="2338"/>
        <w:gridCol w:w="2346"/>
        <w:gridCol w:w="2214"/>
      </w:tblGrid>
      <w:tr w:rsidR="00426A5F" w:rsidRPr="00B0604E" w:rsidTr="008D0578">
        <w:tc>
          <w:tcPr>
            <w:tcW w:w="0" w:type="auto"/>
            <w:gridSpan w:val="4"/>
            <w:tcBorders>
              <w:top w:val="single" w:sz="6" w:space="0" w:color="CCCCCC"/>
              <w:left w:val="single" w:sz="6" w:space="0" w:color="CCCCCC"/>
              <w:bottom w:val="single" w:sz="6" w:space="0" w:color="CCCCCC"/>
              <w:right w:val="single" w:sz="6" w:space="0" w:color="CCCCCC"/>
            </w:tcBorders>
            <w:shd w:val="clear" w:color="auto" w:fill="FFFFFF"/>
            <w:tcMar>
              <w:top w:w="53" w:type="dxa"/>
              <w:left w:w="53" w:type="dxa"/>
              <w:bottom w:w="53" w:type="dxa"/>
              <w:right w:w="53" w:type="dxa"/>
            </w:tcMar>
            <w:hideMark/>
          </w:tcPr>
          <w:p w:rsidR="00426A5F" w:rsidRPr="00B0604E" w:rsidRDefault="00426A5F" w:rsidP="008D0578">
            <w:pPr>
              <w:spacing w:line="386" w:lineRule="atLeast"/>
              <w:jc w:val="both"/>
              <w:rPr>
                <w:rFonts w:ascii="Tahoma" w:hAnsi="Tahoma" w:cs="Tahoma"/>
                <w:color w:val="000000"/>
                <w:sz w:val="28"/>
                <w:szCs w:val="28"/>
              </w:rPr>
            </w:pPr>
            <w:r w:rsidRPr="00B0604E">
              <w:rPr>
                <w:rFonts w:ascii="Tahoma" w:hAnsi="Tahoma" w:cs="Tahoma"/>
                <w:color w:val="000000"/>
                <w:sz w:val="28"/>
                <w:szCs w:val="28"/>
              </w:rPr>
              <w:t>Таблица 2</w:t>
            </w:r>
          </w:p>
        </w:tc>
      </w:tr>
      <w:tr w:rsidR="00426A5F" w:rsidRPr="00B0604E" w:rsidTr="008D0578">
        <w:tc>
          <w:tcPr>
            <w:tcW w:w="0" w:type="auto"/>
            <w:gridSpan w:val="4"/>
            <w:tcBorders>
              <w:top w:val="single" w:sz="6" w:space="0" w:color="CCCCCC"/>
              <w:left w:val="single" w:sz="6" w:space="0" w:color="CCCCCC"/>
              <w:bottom w:val="single" w:sz="6" w:space="0" w:color="CCCCCC"/>
              <w:right w:val="single" w:sz="6" w:space="0" w:color="CCCCCC"/>
            </w:tcBorders>
            <w:shd w:val="clear" w:color="auto" w:fill="FFFFFF"/>
            <w:tcMar>
              <w:top w:w="53" w:type="dxa"/>
              <w:left w:w="53" w:type="dxa"/>
              <w:bottom w:w="53" w:type="dxa"/>
              <w:right w:w="53" w:type="dxa"/>
            </w:tcMar>
            <w:hideMark/>
          </w:tcPr>
          <w:p w:rsidR="00426A5F" w:rsidRPr="00B0604E" w:rsidRDefault="00426A5F" w:rsidP="008D0578">
            <w:pPr>
              <w:spacing w:line="386" w:lineRule="atLeast"/>
              <w:jc w:val="both"/>
              <w:rPr>
                <w:rFonts w:ascii="Tahoma" w:hAnsi="Tahoma" w:cs="Tahoma"/>
                <w:color w:val="000000"/>
                <w:sz w:val="28"/>
                <w:szCs w:val="28"/>
              </w:rPr>
            </w:pPr>
            <w:r w:rsidRPr="00B0604E">
              <w:rPr>
                <w:rFonts w:ascii="Tahoma" w:hAnsi="Tahoma" w:cs="Tahoma"/>
                <w:color w:val="000000"/>
                <w:sz w:val="28"/>
                <w:szCs w:val="28"/>
              </w:rPr>
              <w:t>n=5; f=0,95</w:t>
            </w:r>
          </w:p>
        </w:tc>
      </w:tr>
      <w:tr w:rsidR="00426A5F" w:rsidRPr="00B0604E" w:rsidTr="008D0578">
        <w:tc>
          <w:tcPr>
            <w:tcW w:w="0" w:type="auto"/>
            <w:tcBorders>
              <w:top w:val="single" w:sz="6" w:space="0" w:color="CCCCCC"/>
              <w:left w:val="single" w:sz="6" w:space="0" w:color="CCCCCC"/>
              <w:bottom w:val="single" w:sz="6" w:space="0" w:color="CCCCCC"/>
              <w:right w:val="single" w:sz="6" w:space="0" w:color="CCCCCC"/>
            </w:tcBorders>
            <w:shd w:val="clear" w:color="auto" w:fill="FFFFFF"/>
            <w:tcMar>
              <w:top w:w="53" w:type="dxa"/>
              <w:left w:w="53" w:type="dxa"/>
              <w:bottom w:w="53" w:type="dxa"/>
              <w:right w:w="53" w:type="dxa"/>
            </w:tcMar>
            <w:hideMark/>
          </w:tcPr>
          <w:p w:rsidR="00426A5F" w:rsidRPr="00B0604E" w:rsidRDefault="00426A5F" w:rsidP="008D0578">
            <w:pPr>
              <w:spacing w:line="386" w:lineRule="atLeast"/>
              <w:jc w:val="both"/>
              <w:rPr>
                <w:rFonts w:ascii="Tahoma" w:hAnsi="Tahoma" w:cs="Tahoma"/>
                <w:color w:val="000000"/>
                <w:sz w:val="28"/>
                <w:szCs w:val="28"/>
              </w:rPr>
            </w:pPr>
            <w:r w:rsidRPr="00B0604E">
              <w:rPr>
                <w:rFonts w:ascii="Tahoma" w:hAnsi="Tahoma" w:cs="Tahoma"/>
                <w:color w:val="000000"/>
                <w:sz w:val="28"/>
                <w:szCs w:val="28"/>
              </w:rPr>
              <w:t>Показатель</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53" w:type="dxa"/>
              <w:left w:w="53" w:type="dxa"/>
              <w:bottom w:w="53" w:type="dxa"/>
              <w:right w:w="53" w:type="dxa"/>
            </w:tcMar>
            <w:hideMark/>
          </w:tcPr>
          <w:p w:rsidR="00426A5F" w:rsidRPr="00B0604E" w:rsidRDefault="00426A5F" w:rsidP="008D0578">
            <w:pPr>
              <w:spacing w:line="386" w:lineRule="atLeast"/>
              <w:jc w:val="both"/>
              <w:rPr>
                <w:rFonts w:ascii="Tahoma" w:hAnsi="Tahoma" w:cs="Tahoma"/>
                <w:color w:val="000000"/>
                <w:sz w:val="28"/>
                <w:szCs w:val="28"/>
              </w:rPr>
            </w:pPr>
            <w:r w:rsidRPr="00B0604E">
              <w:rPr>
                <w:rFonts w:ascii="Tahoma" w:hAnsi="Tahoma" w:cs="Tahoma"/>
                <w:color w:val="000000"/>
                <w:sz w:val="28"/>
                <w:szCs w:val="28"/>
              </w:rPr>
              <w:t>Экстракт, полученный при постоянном напряжении</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53" w:type="dxa"/>
              <w:left w:w="53" w:type="dxa"/>
              <w:bottom w:w="53" w:type="dxa"/>
              <w:right w:w="53" w:type="dxa"/>
            </w:tcMar>
            <w:hideMark/>
          </w:tcPr>
          <w:p w:rsidR="00426A5F" w:rsidRPr="00B0604E" w:rsidRDefault="00426A5F" w:rsidP="008D0578">
            <w:pPr>
              <w:spacing w:line="386" w:lineRule="atLeast"/>
              <w:jc w:val="both"/>
              <w:rPr>
                <w:rFonts w:ascii="Tahoma" w:hAnsi="Tahoma" w:cs="Tahoma"/>
                <w:color w:val="000000"/>
                <w:sz w:val="28"/>
                <w:szCs w:val="28"/>
              </w:rPr>
            </w:pPr>
            <w:r w:rsidRPr="00B0604E">
              <w:rPr>
                <w:rFonts w:ascii="Tahoma" w:hAnsi="Tahoma" w:cs="Tahoma"/>
                <w:color w:val="000000"/>
                <w:sz w:val="28"/>
                <w:szCs w:val="28"/>
              </w:rPr>
              <w:t>Экстракт, полученный при переменном напряжении</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53" w:type="dxa"/>
              <w:left w:w="53" w:type="dxa"/>
              <w:bottom w:w="53" w:type="dxa"/>
              <w:right w:w="53" w:type="dxa"/>
            </w:tcMar>
            <w:hideMark/>
          </w:tcPr>
          <w:p w:rsidR="00426A5F" w:rsidRPr="00B0604E" w:rsidRDefault="00426A5F" w:rsidP="008D0578">
            <w:pPr>
              <w:spacing w:line="386" w:lineRule="atLeast"/>
              <w:jc w:val="both"/>
              <w:rPr>
                <w:rFonts w:ascii="Tahoma" w:hAnsi="Tahoma" w:cs="Tahoma"/>
                <w:color w:val="000000"/>
                <w:sz w:val="28"/>
                <w:szCs w:val="28"/>
              </w:rPr>
            </w:pPr>
            <w:r w:rsidRPr="00B0604E">
              <w:rPr>
                <w:rFonts w:ascii="Tahoma" w:hAnsi="Tahoma" w:cs="Tahoma"/>
                <w:color w:val="000000"/>
                <w:sz w:val="28"/>
                <w:szCs w:val="28"/>
              </w:rPr>
              <w:t>Контрольный опыт (без напряжения)</w:t>
            </w:r>
          </w:p>
        </w:tc>
      </w:tr>
      <w:tr w:rsidR="00426A5F" w:rsidRPr="00B0604E" w:rsidTr="008D0578">
        <w:tc>
          <w:tcPr>
            <w:tcW w:w="0" w:type="auto"/>
            <w:tcBorders>
              <w:top w:val="single" w:sz="6" w:space="0" w:color="CCCCCC"/>
              <w:left w:val="single" w:sz="6" w:space="0" w:color="CCCCCC"/>
              <w:bottom w:val="single" w:sz="6" w:space="0" w:color="CCCCCC"/>
              <w:right w:val="single" w:sz="6" w:space="0" w:color="CCCCCC"/>
            </w:tcBorders>
            <w:shd w:val="clear" w:color="auto" w:fill="FFFFFF"/>
            <w:tcMar>
              <w:top w:w="53" w:type="dxa"/>
              <w:left w:w="53" w:type="dxa"/>
              <w:bottom w:w="53" w:type="dxa"/>
              <w:right w:w="53" w:type="dxa"/>
            </w:tcMar>
            <w:hideMark/>
          </w:tcPr>
          <w:p w:rsidR="00426A5F" w:rsidRPr="00B0604E" w:rsidRDefault="00426A5F" w:rsidP="008D0578">
            <w:pPr>
              <w:spacing w:line="386" w:lineRule="atLeast"/>
              <w:jc w:val="both"/>
              <w:rPr>
                <w:rFonts w:ascii="Tahoma" w:hAnsi="Tahoma" w:cs="Tahoma"/>
                <w:color w:val="000000"/>
                <w:sz w:val="28"/>
                <w:szCs w:val="28"/>
              </w:rPr>
            </w:pPr>
            <w:r w:rsidRPr="00B0604E">
              <w:rPr>
                <w:rFonts w:ascii="Tahoma" w:hAnsi="Tahoma" w:cs="Tahoma"/>
                <w:color w:val="000000"/>
                <w:sz w:val="28"/>
                <w:szCs w:val="28"/>
              </w:rPr>
              <w:t>Содержание дубильных веществ в пересчете на танин, %</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53" w:type="dxa"/>
              <w:left w:w="53" w:type="dxa"/>
              <w:bottom w:w="53" w:type="dxa"/>
              <w:right w:w="53" w:type="dxa"/>
            </w:tcMar>
            <w:hideMark/>
          </w:tcPr>
          <w:p w:rsidR="00426A5F" w:rsidRPr="00B0604E" w:rsidRDefault="00426A5F" w:rsidP="008D0578">
            <w:pPr>
              <w:spacing w:line="386" w:lineRule="atLeast"/>
              <w:jc w:val="both"/>
              <w:rPr>
                <w:rFonts w:ascii="Tahoma" w:hAnsi="Tahoma" w:cs="Tahoma"/>
                <w:color w:val="000000"/>
                <w:sz w:val="28"/>
                <w:szCs w:val="28"/>
              </w:rPr>
            </w:pPr>
            <w:r w:rsidRPr="00B0604E">
              <w:rPr>
                <w:rFonts w:ascii="Tahoma" w:hAnsi="Tahoma" w:cs="Tahoma"/>
                <w:color w:val="000000"/>
                <w:sz w:val="28"/>
                <w:szCs w:val="28"/>
              </w:rPr>
              <w:t>1,25±0,03</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53" w:type="dxa"/>
              <w:left w:w="53" w:type="dxa"/>
              <w:bottom w:w="53" w:type="dxa"/>
              <w:right w:w="53" w:type="dxa"/>
            </w:tcMar>
            <w:hideMark/>
          </w:tcPr>
          <w:p w:rsidR="00426A5F" w:rsidRPr="00B0604E" w:rsidRDefault="00426A5F" w:rsidP="008D0578">
            <w:pPr>
              <w:spacing w:line="386" w:lineRule="atLeast"/>
              <w:jc w:val="both"/>
              <w:rPr>
                <w:rFonts w:ascii="Tahoma" w:hAnsi="Tahoma" w:cs="Tahoma"/>
                <w:color w:val="000000"/>
                <w:sz w:val="28"/>
                <w:szCs w:val="28"/>
              </w:rPr>
            </w:pPr>
            <w:r w:rsidRPr="00B0604E">
              <w:rPr>
                <w:rFonts w:ascii="Tahoma" w:hAnsi="Tahoma" w:cs="Tahoma"/>
                <w:color w:val="000000"/>
                <w:sz w:val="28"/>
                <w:szCs w:val="28"/>
              </w:rPr>
              <w:t>не обнаружено</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53" w:type="dxa"/>
              <w:left w:w="53" w:type="dxa"/>
              <w:bottom w:w="53" w:type="dxa"/>
              <w:right w:w="53" w:type="dxa"/>
            </w:tcMar>
            <w:hideMark/>
          </w:tcPr>
          <w:p w:rsidR="00426A5F" w:rsidRPr="00B0604E" w:rsidRDefault="00426A5F" w:rsidP="008D0578">
            <w:pPr>
              <w:spacing w:line="386" w:lineRule="atLeast"/>
              <w:jc w:val="both"/>
              <w:rPr>
                <w:rFonts w:ascii="Tahoma" w:hAnsi="Tahoma" w:cs="Tahoma"/>
                <w:color w:val="000000"/>
                <w:sz w:val="28"/>
                <w:szCs w:val="28"/>
              </w:rPr>
            </w:pPr>
            <w:r w:rsidRPr="00B0604E">
              <w:rPr>
                <w:rFonts w:ascii="Tahoma" w:hAnsi="Tahoma" w:cs="Tahoma"/>
                <w:color w:val="000000"/>
                <w:sz w:val="28"/>
                <w:szCs w:val="28"/>
              </w:rPr>
              <w:t>0,37±0,01</w:t>
            </w:r>
          </w:p>
        </w:tc>
      </w:tr>
      <w:tr w:rsidR="00426A5F" w:rsidRPr="00B0604E" w:rsidTr="008D0578">
        <w:tc>
          <w:tcPr>
            <w:tcW w:w="0" w:type="auto"/>
            <w:tcBorders>
              <w:top w:val="single" w:sz="6" w:space="0" w:color="CCCCCC"/>
              <w:left w:val="single" w:sz="6" w:space="0" w:color="CCCCCC"/>
              <w:bottom w:val="single" w:sz="6" w:space="0" w:color="CCCCCC"/>
              <w:right w:val="single" w:sz="6" w:space="0" w:color="CCCCCC"/>
            </w:tcBorders>
            <w:shd w:val="clear" w:color="auto" w:fill="FFFFFF"/>
            <w:tcMar>
              <w:top w:w="53" w:type="dxa"/>
              <w:left w:w="53" w:type="dxa"/>
              <w:bottom w:w="53" w:type="dxa"/>
              <w:right w:w="53" w:type="dxa"/>
            </w:tcMar>
            <w:hideMark/>
          </w:tcPr>
          <w:p w:rsidR="00426A5F" w:rsidRPr="00B0604E" w:rsidRDefault="00426A5F" w:rsidP="008D0578">
            <w:pPr>
              <w:spacing w:line="386" w:lineRule="atLeast"/>
              <w:jc w:val="both"/>
              <w:rPr>
                <w:rFonts w:ascii="Tahoma" w:hAnsi="Tahoma" w:cs="Tahoma"/>
                <w:color w:val="000000"/>
                <w:sz w:val="28"/>
                <w:szCs w:val="28"/>
              </w:rPr>
            </w:pPr>
            <w:r w:rsidRPr="00B0604E">
              <w:rPr>
                <w:rFonts w:ascii="Tahoma" w:hAnsi="Tahoma" w:cs="Tahoma"/>
                <w:color w:val="000000"/>
                <w:sz w:val="28"/>
                <w:szCs w:val="28"/>
              </w:rPr>
              <w:t xml:space="preserve">Содержание </w:t>
            </w:r>
            <w:proofErr w:type="spellStart"/>
            <w:r w:rsidRPr="00B0604E">
              <w:rPr>
                <w:rFonts w:ascii="Tahoma" w:hAnsi="Tahoma" w:cs="Tahoma"/>
                <w:color w:val="000000"/>
                <w:sz w:val="28"/>
                <w:szCs w:val="28"/>
              </w:rPr>
              <w:t>флавоноидов</w:t>
            </w:r>
            <w:proofErr w:type="spellEnd"/>
            <w:r w:rsidRPr="00B0604E">
              <w:rPr>
                <w:rFonts w:ascii="Tahoma" w:hAnsi="Tahoma" w:cs="Tahoma"/>
                <w:color w:val="000000"/>
                <w:sz w:val="28"/>
                <w:szCs w:val="28"/>
              </w:rPr>
              <w:t xml:space="preserve"> в пересчете </w:t>
            </w:r>
            <w:proofErr w:type="gramStart"/>
            <w:r w:rsidRPr="00B0604E">
              <w:rPr>
                <w:rFonts w:ascii="Tahoma" w:hAnsi="Tahoma" w:cs="Tahoma"/>
                <w:color w:val="000000"/>
                <w:sz w:val="28"/>
                <w:szCs w:val="28"/>
              </w:rPr>
              <w:t>на</w:t>
            </w:r>
            <w:proofErr w:type="gramEnd"/>
            <w:r w:rsidRPr="00B0604E">
              <w:rPr>
                <w:rFonts w:ascii="Tahoma" w:hAnsi="Tahoma" w:cs="Tahoma"/>
                <w:color w:val="000000"/>
                <w:sz w:val="28"/>
                <w:szCs w:val="28"/>
              </w:rPr>
              <w:t xml:space="preserve"> рутин, %</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53" w:type="dxa"/>
              <w:left w:w="53" w:type="dxa"/>
              <w:bottom w:w="53" w:type="dxa"/>
              <w:right w:w="53" w:type="dxa"/>
            </w:tcMar>
            <w:hideMark/>
          </w:tcPr>
          <w:p w:rsidR="00426A5F" w:rsidRPr="00B0604E" w:rsidRDefault="00426A5F" w:rsidP="008D0578">
            <w:pPr>
              <w:spacing w:line="386" w:lineRule="atLeast"/>
              <w:jc w:val="both"/>
              <w:rPr>
                <w:rFonts w:ascii="Tahoma" w:hAnsi="Tahoma" w:cs="Tahoma"/>
                <w:color w:val="000000"/>
                <w:sz w:val="28"/>
                <w:szCs w:val="28"/>
              </w:rPr>
            </w:pPr>
            <w:r w:rsidRPr="00B0604E">
              <w:rPr>
                <w:rFonts w:ascii="Tahoma" w:hAnsi="Tahoma" w:cs="Tahoma"/>
                <w:color w:val="000000"/>
                <w:sz w:val="28"/>
                <w:szCs w:val="28"/>
              </w:rPr>
              <w:t>0,004±0,001</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53" w:type="dxa"/>
              <w:left w:w="53" w:type="dxa"/>
              <w:bottom w:w="53" w:type="dxa"/>
              <w:right w:w="53" w:type="dxa"/>
            </w:tcMar>
            <w:hideMark/>
          </w:tcPr>
          <w:p w:rsidR="00426A5F" w:rsidRPr="00B0604E" w:rsidRDefault="00426A5F" w:rsidP="008D0578">
            <w:pPr>
              <w:spacing w:line="386" w:lineRule="atLeast"/>
              <w:jc w:val="both"/>
              <w:rPr>
                <w:rFonts w:ascii="Tahoma" w:hAnsi="Tahoma" w:cs="Tahoma"/>
                <w:color w:val="000000"/>
                <w:sz w:val="28"/>
                <w:szCs w:val="28"/>
              </w:rPr>
            </w:pPr>
            <w:r w:rsidRPr="00B0604E">
              <w:rPr>
                <w:rFonts w:ascii="Tahoma" w:hAnsi="Tahoma" w:cs="Tahoma"/>
                <w:color w:val="000000"/>
                <w:sz w:val="28"/>
                <w:szCs w:val="28"/>
              </w:rPr>
              <w:t>0,026±0,002</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53" w:type="dxa"/>
              <w:left w:w="53" w:type="dxa"/>
              <w:bottom w:w="53" w:type="dxa"/>
              <w:right w:w="53" w:type="dxa"/>
            </w:tcMar>
            <w:hideMark/>
          </w:tcPr>
          <w:p w:rsidR="00426A5F" w:rsidRPr="00B0604E" w:rsidRDefault="00426A5F" w:rsidP="008D0578">
            <w:pPr>
              <w:spacing w:line="386" w:lineRule="atLeast"/>
              <w:jc w:val="both"/>
              <w:rPr>
                <w:rFonts w:ascii="Tahoma" w:hAnsi="Tahoma" w:cs="Tahoma"/>
                <w:color w:val="000000"/>
                <w:sz w:val="28"/>
                <w:szCs w:val="28"/>
              </w:rPr>
            </w:pPr>
            <w:r w:rsidRPr="00B0604E">
              <w:rPr>
                <w:rFonts w:ascii="Tahoma" w:hAnsi="Tahoma" w:cs="Tahoma"/>
                <w:color w:val="000000"/>
                <w:sz w:val="28"/>
                <w:szCs w:val="28"/>
              </w:rPr>
              <w:t>0,008±0,003</w:t>
            </w:r>
          </w:p>
        </w:tc>
      </w:tr>
    </w:tbl>
    <w:p w:rsidR="00426A5F" w:rsidRPr="00B0604E" w:rsidRDefault="00426A5F" w:rsidP="00426A5F">
      <w:pPr>
        <w:jc w:val="both"/>
        <w:rPr>
          <w:vanish/>
          <w:sz w:val="28"/>
          <w:szCs w:val="28"/>
        </w:rPr>
      </w:pPr>
    </w:p>
    <w:tbl>
      <w:tblPr>
        <w:tblW w:w="0" w:type="auto"/>
        <w:shd w:val="clear" w:color="auto" w:fill="FFFFFF"/>
        <w:tblCellMar>
          <w:left w:w="0" w:type="dxa"/>
          <w:right w:w="0" w:type="dxa"/>
        </w:tblCellMar>
        <w:tblLook w:val="04A0"/>
      </w:tblPr>
      <w:tblGrid>
        <w:gridCol w:w="2563"/>
        <w:gridCol w:w="2338"/>
        <w:gridCol w:w="2346"/>
        <w:gridCol w:w="2214"/>
      </w:tblGrid>
      <w:tr w:rsidR="00426A5F" w:rsidRPr="00B0604E" w:rsidTr="008D0578">
        <w:tc>
          <w:tcPr>
            <w:tcW w:w="0" w:type="auto"/>
            <w:gridSpan w:val="4"/>
            <w:tcBorders>
              <w:top w:val="single" w:sz="6" w:space="0" w:color="CCCCCC"/>
              <w:left w:val="single" w:sz="6" w:space="0" w:color="CCCCCC"/>
              <w:bottom w:val="single" w:sz="6" w:space="0" w:color="CCCCCC"/>
              <w:right w:val="single" w:sz="6" w:space="0" w:color="CCCCCC"/>
            </w:tcBorders>
            <w:shd w:val="clear" w:color="auto" w:fill="FFFFFF"/>
            <w:tcMar>
              <w:top w:w="53" w:type="dxa"/>
              <w:left w:w="53" w:type="dxa"/>
              <w:bottom w:w="53" w:type="dxa"/>
              <w:right w:w="53" w:type="dxa"/>
            </w:tcMar>
            <w:hideMark/>
          </w:tcPr>
          <w:p w:rsidR="00426A5F" w:rsidRPr="00B0604E" w:rsidRDefault="00426A5F" w:rsidP="008D0578">
            <w:pPr>
              <w:spacing w:line="386" w:lineRule="atLeast"/>
              <w:jc w:val="both"/>
              <w:rPr>
                <w:rFonts w:ascii="Tahoma" w:hAnsi="Tahoma" w:cs="Tahoma"/>
                <w:color w:val="000000"/>
                <w:sz w:val="28"/>
                <w:szCs w:val="28"/>
              </w:rPr>
            </w:pPr>
            <w:r w:rsidRPr="00B0604E">
              <w:rPr>
                <w:rFonts w:ascii="Tahoma" w:hAnsi="Tahoma" w:cs="Tahoma"/>
                <w:color w:val="000000"/>
                <w:sz w:val="28"/>
                <w:szCs w:val="28"/>
              </w:rPr>
              <w:t>Таблица 3</w:t>
            </w:r>
          </w:p>
        </w:tc>
      </w:tr>
      <w:tr w:rsidR="00426A5F" w:rsidRPr="00B0604E" w:rsidTr="008D0578">
        <w:tc>
          <w:tcPr>
            <w:tcW w:w="0" w:type="auto"/>
            <w:gridSpan w:val="4"/>
            <w:tcBorders>
              <w:top w:val="single" w:sz="6" w:space="0" w:color="CCCCCC"/>
              <w:left w:val="single" w:sz="6" w:space="0" w:color="CCCCCC"/>
              <w:bottom w:val="single" w:sz="6" w:space="0" w:color="CCCCCC"/>
              <w:right w:val="single" w:sz="6" w:space="0" w:color="CCCCCC"/>
            </w:tcBorders>
            <w:shd w:val="clear" w:color="auto" w:fill="FFFFFF"/>
            <w:tcMar>
              <w:top w:w="53" w:type="dxa"/>
              <w:left w:w="53" w:type="dxa"/>
              <w:bottom w:w="53" w:type="dxa"/>
              <w:right w:w="53" w:type="dxa"/>
            </w:tcMar>
            <w:hideMark/>
          </w:tcPr>
          <w:p w:rsidR="00426A5F" w:rsidRPr="00B0604E" w:rsidRDefault="00426A5F" w:rsidP="008D0578">
            <w:pPr>
              <w:spacing w:line="386" w:lineRule="atLeast"/>
              <w:jc w:val="both"/>
              <w:rPr>
                <w:rFonts w:ascii="Tahoma" w:hAnsi="Tahoma" w:cs="Tahoma"/>
                <w:color w:val="000000"/>
                <w:sz w:val="28"/>
                <w:szCs w:val="28"/>
              </w:rPr>
            </w:pPr>
            <w:r w:rsidRPr="00B0604E">
              <w:rPr>
                <w:rFonts w:ascii="Tahoma" w:hAnsi="Tahoma" w:cs="Tahoma"/>
                <w:color w:val="000000"/>
                <w:sz w:val="28"/>
                <w:szCs w:val="28"/>
              </w:rPr>
              <w:t>n=5; f=0,95</w:t>
            </w:r>
          </w:p>
        </w:tc>
      </w:tr>
      <w:tr w:rsidR="00426A5F" w:rsidRPr="00B0604E" w:rsidTr="008D0578">
        <w:tc>
          <w:tcPr>
            <w:tcW w:w="0" w:type="auto"/>
            <w:tcBorders>
              <w:top w:val="single" w:sz="6" w:space="0" w:color="CCCCCC"/>
              <w:left w:val="single" w:sz="6" w:space="0" w:color="CCCCCC"/>
              <w:bottom w:val="single" w:sz="6" w:space="0" w:color="CCCCCC"/>
              <w:right w:val="single" w:sz="6" w:space="0" w:color="CCCCCC"/>
            </w:tcBorders>
            <w:shd w:val="clear" w:color="auto" w:fill="FFFFFF"/>
            <w:tcMar>
              <w:top w:w="53" w:type="dxa"/>
              <w:left w:w="53" w:type="dxa"/>
              <w:bottom w:w="53" w:type="dxa"/>
              <w:right w:w="53" w:type="dxa"/>
            </w:tcMar>
            <w:hideMark/>
          </w:tcPr>
          <w:p w:rsidR="00426A5F" w:rsidRPr="00B0604E" w:rsidRDefault="00426A5F" w:rsidP="008D0578">
            <w:pPr>
              <w:spacing w:line="386" w:lineRule="atLeast"/>
              <w:jc w:val="both"/>
              <w:rPr>
                <w:rFonts w:ascii="Tahoma" w:hAnsi="Tahoma" w:cs="Tahoma"/>
                <w:color w:val="000000"/>
                <w:sz w:val="28"/>
                <w:szCs w:val="28"/>
              </w:rPr>
            </w:pPr>
            <w:r w:rsidRPr="00B0604E">
              <w:rPr>
                <w:rFonts w:ascii="Tahoma" w:hAnsi="Tahoma" w:cs="Tahoma"/>
                <w:color w:val="000000"/>
                <w:sz w:val="28"/>
                <w:szCs w:val="28"/>
              </w:rPr>
              <w:t>Показатель</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53" w:type="dxa"/>
              <w:left w:w="53" w:type="dxa"/>
              <w:bottom w:w="53" w:type="dxa"/>
              <w:right w:w="53" w:type="dxa"/>
            </w:tcMar>
            <w:hideMark/>
          </w:tcPr>
          <w:p w:rsidR="00426A5F" w:rsidRPr="00B0604E" w:rsidRDefault="00426A5F" w:rsidP="008D0578">
            <w:pPr>
              <w:spacing w:line="386" w:lineRule="atLeast"/>
              <w:jc w:val="both"/>
              <w:rPr>
                <w:rFonts w:ascii="Tahoma" w:hAnsi="Tahoma" w:cs="Tahoma"/>
                <w:color w:val="000000"/>
                <w:sz w:val="28"/>
                <w:szCs w:val="28"/>
              </w:rPr>
            </w:pPr>
            <w:r w:rsidRPr="00B0604E">
              <w:rPr>
                <w:rFonts w:ascii="Tahoma" w:hAnsi="Tahoma" w:cs="Tahoma"/>
                <w:color w:val="000000"/>
                <w:sz w:val="28"/>
                <w:szCs w:val="28"/>
              </w:rPr>
              <w:t>Экстракт, полученный при постоянном напряжении</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53" w:type="dxa"/>
              <w:left w:w="53" w:type="dxa"/>
              <w:bottom w:w="53" w:type="dxa"/>
              <w:right w:w="53" w:type="dxa"/>
            </w:tcMar>
            <w:hideMark/>
          </w:tcPr>
          <w:p w:rsidR="00426A5F" w:rsidRPr="00B0604E" w:rsidRDefault="00426A5F" w:rsidP="008D0578">
            <w:pPr>
              <w:spacing w:line="386" w:lineRule="atLeast"/>
              <w:jc w:val="both"/>
              <w:rPr>
                <w:rFonts w:ascii="Tahoma" w:hAnsi="Tahoma" w:cs="Tahoma"/>
                <w:color w:val="000000"/>
                <w:sz w:val="28"/>
                <w:szCs w:val="28"/>
              </w:rPr>
            </w:pPr>
            <w:r w:rsidRPr="00B0604E">
              <w:rPr>
                <w:rFonts w:ascii="Tahoma" w:hAnsi="Tahoma" w:cs="Tahoma"/>
                <w:color w:val="000000"/>
                <w:sz w:val="28"/>
                <w:szCs w:val="28"/>
              </w:rPr>
              <w:t>Экстракт, полученный при переменном напряжении</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53" w:type="dxa"/>
              <w:left w:w="53" w:type="dxa"/>
              <w:bottom w:w="53" w:type="dxa"/>
              <w:right w:w="53" w:type="dxa"/>
            </w:tcMar>
            <w:hideMark/>
          </w:tcPr>
          <w:p w:rsidR="00426A5F" w:rsidRPr="00B0604E" w:rsidRDefault="00426A5F" w:rsidP="008D0578">
            <w:pPr>
              <w:spacing w:line="386" w:lineRule="atLeast"/>
              <w:jc w:val="both"/>
              <w:rPr>
                <w:rFonts w:ascii="Tahoma" w:hAnsi="Tahoma" w:cs="Tahoma"/>
                <w:color w:val="000000"/>
                <w:sz w:val="28"/>
                <w:szCs w:val="28"/>
              </w:rPr>
            </w:pPr>
            <w:r w:rsidRPr="00B0604E">
              <w:rPr>
                <w:rFonts w:ascii="Tahoma" w:hAnsi="Tahoma" w:cs="Tahoma"/>
                <w:color w:val="000000"/>
                <w:sz w:val="28"/>
                <w:szCs w:val="28"/>
              </w:rPr>
              <w:t>Контрольный опыт (без напряжения)</w:t>
            </w:r>
          </w:p>
        </w:tc>
      </w:tr>
      <w:tr w:rsidR="00426A5F" w:rsidRPr="00B0604E" w:rsidTr="008D0578">
        <w:tc>
          <w:tcPr>
            <w:tcW w:w="0" w:type="auto"/>
            <w:tcBorders>
              <w:top w:val="single" w:sz="6" w:space="0" w:color="CCCCCC"/>
              <w:left w:val="single" w:sz="6" w:space="0" w:color="CCCCCC"/>
              <w:bottom w:val="single" w:sz="6" w:space="0" w:color="CCCCCC"/>
              <w:right w:val="single" w:sz="6" w:space="0" w:color="CCCCCC"/>
            </w:tcBorders>
            <w:shd w:val="clear" w:color="auto" w:fill="FFFFFF"/>
            <w:tcMar>
              <w:top w:w="53" w:type="dxa"/>
              <w:left w:w="53" w:type="dxa"/>
              <w:bottom w:w="53" w:type="dxa"/>
              <w:right w:w="53" w:type="dxa"/>
            </w:tcMar>
            <w:hideMark/>
          </w:tcPr>
          <w:p w:rsidR="00426A5F" w:rsidRPr="00B0604E" w:rsidRDefault="00426A5F" w:rsidP="008D0578">
            <w:pPr>
              <w:spacing w:line="386" w:lineRule="atLeast"/>
              <w:jc w:val="both"/>
              <w:rPr>
                <w:rFonts w:ascii="Tahoma" w:hAnsi="Tahoma" w:cs="Tahoma"/>
                <w:color w:val="000000"/>
                <w:sz w:val="28"/>
                <w:szCs w:val="28"/>
              </w:rPr>
            </w:pPr>
            <w:r w:rsidRPr="00B0604E">
              <w:rPr>
                <w:rFonts w:ascii="Tahoma" w:hAnsi="Tahoma" w:cs="Tahoma"/>
                <w:color w:val="000000"/>
                <w:sz w:val="28"/>
                <w:szCs w:val="28"/>
              </w:rPr>
              <w:t>Содержание дубильных веществ в пересчете на танин, %</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53" w:type="dxa"/>
              <w:left w:w="53" w:type="dxa"/>
              <w:bottom w:w="53" w:type="dxa"/>
              <w:right w:w="53" w:type="dxa"/>
            </w:tcMar>
            <w:hideMark/>
          </w:tcPr>
          <w:p w:rsidR="00426A5F" w:rsidRPr="00B0604E" w:rsidRDefault="00426A5F" w:rsidP="008D0578">
            <w:pPr>
              <w:spacing w:line="386" w:lineRule="atLeast"/>
              <w:jc w:val="both"/>
              <w:rPr>
                <w:rFonts w:ascii="Tahoma" w:hAnsi="Tahoma" w:cs="Tahoma"/>
                <w:color w:val="000000"/>
                <w:sz w:val="28"/>
                <w:szCs w:val="28"/>
              </w:rPr>
            </w:pPr>
            <w:r w:rsidRPr="00B0604E">
              <w:rPr>
                <w:rFonts w:ascii="Tahoma" w:hAnsi="Tahoma" w:cs="Tahoma"/>
                <w:color w:val="000000"/>
                <w:sz w:val="28"/>
                <w:szCs w:val="28"/>
              </w:rPr>
              <w:t>1,18±0,02</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53" w:type="dxa"/>
              <w:left w:w="53" w:type="dxa"/>
              <w:bottom w:w="53" w:type="dxa"/>
              <w:right w:w="53" w:type="dxa"/>
            </w:tcMar>
            <w:hideMark/>
          </w:tcPr>
          <w:p w:rsidR="00426A5F" w:rsidRPr="00B0604E" w:rsidRDefault="00426A5F" w:rsidP="008D0578">
            <w:pPr>
              <w:spacing w:line="386" w:lineRule="atLeast"/>
              <w:jc w:val="both"/>
              <w:rPr>
                <w:rFonts w:ascii="Tahoma" w:hAnsi="Tahoma" w:cs="Tahoma"/>
                <w:color w:val="000000"/>
                <w:sz w:val="28"/>
                <w:szCs w:val="28"/>
              </w:rPr>
            </w:pPr>
            <w:r w:rsidRPr="00B0604E">
              <w:rPr>
                <w:rFonts w:ascii="Tahoma" w:hAnsi="Tahoma" w:cs="Tahoma"/>
                <w:color w:val="000000"/>
                <w:sz w:val="28"/>
                <w:szCs w:val="28"/>
              </w:rPr>
              <w:t>не обнаружено</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53" w:type="dxa"/>
              <w:left w:w="53" w:type="dxa"/>
              <w:bottom w:w="53" w:type="dxa"/>
              <w:right w:w="53" w:type="dxa"/>
            </w:tcMar>
            <w:hideMark/>
          </w:tcPr>
          <w:p w:rsidR="00426A5F" w:rsidRPr="00B0604E" w:rsidRDefault="00426A5F" w:rsidP="008D0578">
            <w:pPr>
              <w:spacing w:line="386" w:lineRule="atLeast"/>
              <w:jc w:val="both"/>
              <w:rPr>
                <w:rFonts w:ascii="Tahoma" w:hAnsi="Tahoma" w:cs="Tahoma"/>
                <w:color w:val="000000"/>
                <w:sz w:val="28"/>
                <w:szCs w:val="28"/>
              </w:rPr>
            </w:pPr>
            <w:r w:rsidRPr="00B0604E">
              <w:rPr>
                <w:rFonts w:ascii="Tahoma" w:hAnsi="Tahoma" w:cs="Tahoma"/>
                <w:color w:val="000000"/>
                <w:sz w:val="28"/>
                <w:szCs w:val="28"/>
              </w:rPr>
              <w:t>0,22±0,01</w:t>
            </w:r>
          </w:p>
        </w:tc>
      </w:tr>
      <w:tr w:rsidR="00426A5F" w:rsidRPr="00B0604E" w:rsidTr="008D0578">
        <w:tc>
          <w:tcPr>
            <w:tcW w:w="0" w:type="auto"/>
            <w:tcBorders>
              <w:top w:val="single" w:sz="6" w:space="0" w:color="CCCCCC"/>
              <w:left w:val="single" w:sz="6" w:space="0" w:color="CCCCCC"/>
              <w:bottom w:val="single" w:sz="6" w:space="0" w:color="CCCCCC"/>
              <w:right w:val="single" w:sz="6" w:space="0" w:color="CCCCCC"/>
            </w:tcBorders>
            <w:shd w:val="clear" w:color="auto" w:fill="FFFFFF"/>
            <w:tcMar>
              <w:top w:w="53" w:type="dxa"/>
              <w:left w:w="53" w:type="dxa"/>
              <w:bottom w:w="53" w:type="dxa"/>
              <w:right w:w="53" w:type="dxa"/>
            </w:tcMar>
            <w:hideMark/>
          </w:tcPr>
          <w:p w:rsidR="00426A5F" w:rsidRPr="00B0604E" w:rsidRDefault="00426A5F" w:rsidP="008D0578">
            <w:pPr>
              <w:spacing w:line="386" w:lineRule="atLeast"/>
              <w:jc w:val="both"/>
              <w:rPr>
                <w:rFonts w:ascii="Tahoma" w:hAnsi="Tahoma" w:cs="Tahoma"/>
                <w:color w:val="000000"/>
                <w:sz w:val="28"/>
                <w:szCs w:val="28"/>
              </w:rPr>
            </w:pPr>
            <w:r w:rsidRPr="00B0604E">
              <w:rPr>
                <w:rFonts w:ascii="Tahoma" w:hAnsi="Tahoma" w:cs="Tahoma"/>
                <w:color w:val="000000"/>
                <w:sz w:val="28"/>
                <w:szCs w:val="28"/>
              </w:rPr>
              <w:t xml:space="preserve">Содержание </w:t>
            </w:r>
            <w:proofErr w:type="spellStart"/>
            <w:r w:rsidRPr="00B0604E">
              <w:rPr>
                <w:rFonts w:ascii="Tahoma" w:hAnsi="Tahoma" w:cs="Tahoma"/>
                <w:color w:val="000000"/>
                <w:sz w:val="28"/>
                <w:szCs w:val="28"/>
              </w:rPr>
              <w:t>флавоноидов</w:t>
            </w:r>
            <w:proofErr w:type="spellEnd"/>
            <w:r w:rsidRPr="00B0604E">
              <w:rPr>
                <w:rFonts w:ascii="Tahoma" w:hAnsi="Tahoma" w:cs="Tahoma"/>
                <w:color w:val="000000"/>
                <w:sz w:val="28"/>
                <w:szCs w:val="28"/>
              </w:rPr>
              <w:t xml:space="preserve"> в пересчете </w:t>
            </w:r>
            <w:proofErr w:type="gramStart"/>
            <w:r w:rsidRPr="00B0604E">
              <w:rPr>
                <w:rFonts w:ascii="Tahoma" w:hAnsi="Tahoma" w:cs="Tahoma"/>
                <w:color w:val="000000"/>
                <w:sz w:val="28"/>
                <w:szCs w:val="28"/>
              </w:rPr>
              <w:t>на</w:t>
            </w:r>
            <w:proofErr w:type="gramEnd"/>
            <w:r w:rsidRPr="00B0604E">
              <w:rPr>
                <w:rFonts w:ascii="Tahoma" w:hAnsi="Tahoma" w:cs="Tahoma"/>
                <w:color w:val="000000"/>
                <w:sz w:val="28"/>
                <w:szCs w:val="28"/>
              </w:rPr>
              <w:t xml:space="preserve"> рутин, %</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53" w:type="dxa"/>
              <w:left w:w="53" w:type="dxa"/>
              <w:bottom w:w="53" w:type="dxa"/>
              <w:right w:w="53" w:type="dxa"/>
            </w:tcMar>
            <w:hideMark/>
          </w:tcPr>
          <w:p w:rsidR="00426A5F" w:rsidRPr="00B0604E" w:rsidRDefault="00426A5F" w:rsidP="008D0578">
            <w:pPr>
              <w:spacing w:line="386" w:lineRule="atLeast"/>
              <w:jc w:val="both"/>
              <w:rPr>
                <w:rFonts w:ascii="Tahoma" w:hAnsi="Tahoma" w:cs="Tahoma"/>
                <w:color w:val="000000"/>
                <w:sz w:val="28"/>
                <w:szCs w:val="28"/>
              </w:rPr>
            </w:pPr>
            <w:r w:rsidRPr="00B0604E">
              <w:rPr>
                <w:rFonts w:ascii="Tahoma" w:hAnsi="Tahoma" w:cs="Tahoma"/>
                <w:color w:val="000000"/>
                <w:sz w:val="28"/>
                <w:szCs w:val="28"/>
              </w:rPr>
              <w:t>0,003±0,001</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53" w:type="dxa"/>
              <w:left w:w="53" w:type="dxa"/>
              <w:bottom w:w="53" w:type="dxa"/>
              <w:right w:w="53" w:type="dxa"/>
            </w:tcMar>
            <w:hideMark/>
          </w:tcPr>
          <w:p w:rsidR="00426A5F" w:rsidRPr="00B0604E" w:rsidRDefault="00426A5F" w:rsidP="008D0578">
            <w:pPr>
              <w:spacing w:line="386" w:lineRule="atLeast"/>
              <w:jc w:val="both"/>
              <w:rPr>
                <w:rFonts w:ascii="Tahoma" w:hAnsi="Tahoma" w:cs="Tahoma"/>
                <w:color w:val="000000"/>
                <w:sz w:val="28"/>
                <w:szCs w:val="28"/>
              </w:rPr>
            </w:pPr>
            <w:r w:rsidRPr="00B0604E">
              <w:rPr>
                <w:rFonts w:ascii="Tahoma" w:hAnsi="Tahoma" w:cs="Tahoma"/>
                <w:color w:val="000000"/>
                <w:sz w:val="28"/>
                <w:szCs w:val="28"/>
              </w:rPr>
              <w:t>0,023±0,002</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53" w:type="dxa"/>
              <w:left w:w="53" w:type="dxa"/>
              <w:bottom w:w="53" w:type="dxa"/>
              <w:right w:w="53" w:type="dxa"/>
            </w:tcMar>
            <w:hideMark/>
          </w:tcPr>
          <w:p w:rsidR="00426A5F" w:rsidRPr="00B0604E" w:rsidRDefault="00426A5F" w:rsidP="008D0578">
            <w:pPr>
              <w:spacing w:line="386" w:lineRule="atLeast"/>
              <w:jc w:val="both"/>
              <w:rPr>
                <w:rFonts w:ascii="Tahoma" w:hAnsi="Tahoma" w:cs="Tahoma"/>
                <w:color w:val="000000"/>
                <w:sz w:val="28"/>
                <w:szCs w:val="28"/>
              </w:rPr>
            </w:pPr>
            <w:r w:rsidRPr="00B0604E">
              <w:rPr>
                <w:rFonts w:ascii="Tahoma" w:hAnsi="Tahoma" w:cs="Tahoma"/>
                <w:color w:val="000000"/>
                <w:sz w:val="28"/>
                <w:szCs w:val="28"/>
              </w:rPr>
              <w:t>0,006±0,002</w:t>
            </w:r>
          </w:p>
        </w:tc>
      </w:tr>
    </w:tbl>
    <w:p w:rsidR="00426A5F" w:rsidRPr="00B0604E" w:rsidRDefault="00426A5F" w:rsidP="00426A5F">
      <w:pPr>
        <w:pStyle w:val="ab"/>
        <w:shd w:val="clear" w:color="auto" w:fill="FFFFFF"/>
        <w:spacing w:before="142" w:beforeAutospacing="0" w:after="356" w:afterAutospacing="0" w:line="386" w:lineRule="atLeast"/>
        <w:ind w:firstLine="711"/>
        <w:jc w:val="both"/>
        <w:rPr>
          <w:rFonts w:ascii="Tahoma" w:hAnsi="Tahoma" w:cs="Tahoma"/>
          <w:color w:val="000000"/>
          <w:sz w:val="28"/>
          <w:szCs w:val="28"/>
        </w:rPr>
      </w:pPr>
      <w:r w:rsidRPr="00B0604E">
        <w:rPr>
          <w:rFonts w:ascii="Tahoma" w:hAnsi="Tahoma" w:cs="Tahoma"/>
          <w:color w:val="000000"/>
          <w:sz w:val="28"/>
          <w:szCs w:val="28"/>
        </w:rPr>
        <w:t>Как видно из представленных данных, при постоянном напряжении, равном 9-12</w:t>
      </w:r>
      <w:proofErr w:type="gramStart"/>
      <w:r w:rsidRPr="00B0604E">
        <w:rPr>
          <w:rFonts w:ascii="Tahoma" w:hAnsi="Tahoma" w:cs="Tahoma"/>
          <w:color w:val="000000"/>
          <w:sz w:val="28"/>
          <w:szCs w:val="28"/>
        </w:rPr>
        <w:t xml:space="preserve"> В</w:t>
      </w:r>
      <w:proofErr w:type="gramEnd"/>
      <w:r w:rsidRPr="00B0604E">
        <w:rPr>
          <w:rFonts w:ascii="Tahoma" w:hAnsi="Tahoma" w:cs="Tahoma"/>
          <w:color w:val="000000"/>
          <w:sz w:val="28"/>
          <w:szCs w:val="28"/>
        </w:rPr>
        <w:t xml:space="preserve">, извлекается сумма дубильных веществ, </w:t>
      </w:r>
      <w:r w:rsidRPr="00B0604E">
        <w:rPr>
          <w:rFonts w:ascii="Tahoma" w:hAnsi="Tahoma" w:cs="Tahoma"/>
          <w:color w:val="000000"/>
          <w:sz w:val="28"/>
          <w:szCs w:val="28"/>
        </w:rPr>
        <w:lastRenderedPageBreak/>
        <w:t xml:space="preserve">причем эффективность их экстракции выше, чем в контрольном опыте. Сумма </w:t>
      </w:r>
      <w:proofErr w:type="spellStart"/>
      <w:r w:rsidRPr="00B0604E">
        <w:rPr>
          <w:rFonts w:ascii="Tahoma" w:hAnsi="Tahoma" w:cs="Tahoma"/>
          <w:color w:val="000000"/>
          <w:sz w:val="28"/>
          <w:szCs w:val="28"/>
        </w:rPr>
        <w:t>флавоноидов</w:t>
      </w:r>
      <w:proofErr w:type="spellEnd"/>
      <w:r w:rsidRPr="00B0604E">
        <w:rPr>
          <w:rFonts w:ascii="Tahoma" w:hAnsi="Tahoma" w:cs="Tahoma"/>
          <w:color w:val="000000"/>
          <w:sz w:val="28"/>
          <w:szCs w:val="28"/>
        </w:rPr>
        <w:t>, обнаруженная в экстракте, полученном в этих условиях меньше, чем в контрольном опыте и очень мала по сравнению с содержанием дубильных веществ.</w:t>
      </w:r>
    </w:p>
    <w:p w:rsidR="00426A5F" w:rsidRPr="00B0604E" w:rsidRDefault="00426A5F" w:rsidP="00426A5F">
      <w:pPr>
        <w:pStyle w:val="ab"/>
        <w:shd w:val="clear" w:color="auto" w:fill="FFFFFF"/>
        <w:spacing w:before="142" w:beforeAutospacing="0" w:after="356" w:afterAutospacing="0" w:line="386" w:lineRule="atLeast"/>
        <w:ind w:firstLine="711"/>
        <w:jc w:val="both"/>
        <w:rPr>
          <w:rFonts w:ascii="Tahoma" w:hAnsi="Tahoma" w:cs="Tahoma"/>
          <w:color w:val="000000"/>
          <w:sz w:val="28"/>
          <w:szCs w:val="28"/>
        </w:rPr>
      </w:pPr>
      <w:r w:rsidRPr="00B0604E">
        <w:rPr>
          <w:rFonts w:ascii="Tahoma" w:hAnsi="Tahoma" w:cs="Tahoma"/>
          <w:color w:val="000000"/>
          <w:sz w:val="28"/>
          <w:szCs w:val="28"/>
        </w:rPr>
        <w:t xml:space="preserve"> При воздействии переменного напряжения извлекается сумма </w:t>
      </w:r>
      <w:proofErr w:type="spellStart"/>
      <w:r w:rsidRPr="00B0604E">
        <w:rPr>
          <w:rFonts w:ascii="Tahoma" w:hAnsi="Tahoma" w:cs="Tahoma"/>
          <w:color w:val="000000"/>
          <w:sz w:val="28"/>
          <w:szCs w:val="28"/>
        </w:rPr>
        <w:t>флавоноидов</w:t>
      </w:r>
      <w:proofErr w:type="spellEnd"/>
      <w:r w:rsidRPr="00B0604E">
        <w:rPr>
          <w:rFonts w:ascii="Tahoma" w:hAnsi="Tahoma" w:cs="Tahoma"/>
          <w:color w:val="000000"/>
          <w:sz w:val="28"/>
          <w:szCs w:val="28"/>
        </w:rPr>
        <w:t>, причем эффективность их экстракции выше, чем в контрольном опыте. Дубильные вещества в данном экстракте не обнаруживаются.</w:t>
      </w:r>
    </w:p>
    <w:p w:rsidR="00426A5F" w:rsidRPr="00B0604E" w:rsidRDefault="00426A5F" w:rsidP="00426A5F">
      <w:pPr>
        <w:pStyle w:val="ab"/>
        <w:shd w:val="clear" w:color="auto" w:fill="FFFFFF"/>
        <w:spacing w:before="142" w:beforeAutospacing="0" w:after="356" w:afterAutospacing="0" w:line="386" w:lineRule="atLeast"/>
        <w:ind w:firstLine="711"/>
        <w:jc w:val="both"/>
        <w:rPr>
          <w:rFonts w:ascii="Tahoma" w:hAnsi="Tahoma" w:cs="Tahoma"/>
          <w:color w:val="000000"/>
          <w:sz w:val="28"/>
          <w:szCs w:val="28"/>
        </w:rPr>
      </w:pPr>
      <w:r w:rsidRPr="00B0604E">
        <w:rPr>
          <w:rFonts w:ascii="Tahoma" w:hAnsi="Tahoma" w:cs="Tahoma"/>
          <w:color w:val="000000"/>
          <w:sz w:val="28"/>
          <w:szCs w:val="28"/>
        </w:rPr>
        <w:t xml:space="preserve">Таким </w:t>
      </w:r>
      <w:proofErr w:type="gramStart"/>
      <w:r w:rsidRPr="00B0604E">
        <w:rPr>
          <w:rFonts w:ascii="Tahoma" w:hAnsi="Tahoma" w:cs="Tahoma"/>
          <w:color w:val="000000"/>
          <w:sz w:val="28"/>
          <w:szCs w:val="28"/>
        </w:rPr>
        <w:t>образом</w:t>
      </w:r>
      <w:proofErr w:type="gramEnd"/>
      <w:r w:rsidRPr="00B0604E">
        <w:rPr>
          <w:rFonts w:ascii="Tahoma" w:hAnsi="Tahoma" w:cs="Tahoma"/>
          <w:color w:val="000000"/>
          <w:sz w:val="28"/>
          <w:szCs w:val="28"/>
        </w:rPr>
        <w:t xml:space="preserve"> возможно избирательно экстрагировать сумму дубильных веществ и сумму </w:t>
      </w:r>
      <w:proofErr w:type="spellStart"/>
      <w:r w:rsidRPr="00B0604E">
        <w:rPr>
          <w:rFonts w:ascii="Tahoma" w:hAnsi="Tahoma" w:cs="Tahoma"/>
          <w:color w:val="000000"/>
          <w:sz w:val="28"/>
          <w:szCs w:val="28"/>
        </w:rPr>
        <w:t>флавоноидов</w:t>
      </w:r>
      <w:proofErr w:type="spellEnd"/>
      <w:r w:rsidRPr="00B0604E">
        <w:rPr>
          <w:rFonts w:ascii="Tahoma" w:hAnsi="Tahoma" w:cs="Tahoma"/>
          <w:color w:val="000000"/>
          <w:sz w:val="28"/>
          <w:szCs w:val="28"/>
        </w:rPr>
        <w:t xml:space="preserve"> из растительного сырья в одном аппарате, существенно повышая выход БАВ в воду.</w:t>
      </w:r>
    </w:p>
    <w:p w:rsidR="00426A5F" w:rsidRPr="00B0604E" w:rsidRDefault="00426A5F" w:rsidP="00426A5F">
      <w:pPr>
        <w:pStyle w:val="2"/>
        <w:shd w:val="clear" w:color="auto" w:fill="FFFFFF"/>
        <w:spacing w:before="178" w:after="89" w:line="386" w:lineRule="atLeast"/>
        <w:jc w:val="both"/>
        <w:rPr>
          <w:rFonts w:ascii="PFhandbookpro-regular" w:hAnsi="PFhandbookpro-regular"/>
          <w:b/>
          <w:bCs/>
          <w:color w:val="000000"/>
          <w:szCs w:val="28"/>
        </w:rPr>
      </w:pPr>
      <w:r w:rsidRPr="00B0604E">
        <w:rPr>
          <w:rFonts w:ascii="PFhandbookpro-regular" w:hAnsi="PFhandbookpro-regular"/>
          <w:color w:val="000000"/>
          <w:szCs w:val="28"/>
        </w:rPr>
        <w:t>ФОРМУЛА ИЗОБРЕТЕНИЯ</w:t>
      </w:r>
    </w:p>
    <w:p w:rsidR="00426A5F" w:rsidRPr="00B0604E" w:rsidRDefault="00426A5F" w:rsidP="00426A5F">
      <w:pPr>
        <w:pStyle w:val="ptx2"/>
        <w:shd w:val="clear" w:color="auto" w:fill="FFFFFF"/>
        <w:spacing w:before="142" w:beforeAutospacing="0" w:after="356" w:afterAutospacing="0" w:line="386" w:lineRule="atLeast"/>
        <w:ind w:firstLine="711"/>
        <w:jc w:val="both"/>
        <w:rPr>
          <w:rFonts w:ascii="Tahoma" w:hAnsi="Tahoma" w:cs="Tahoma"/>
          <w:color w:val="000000"/>
          <w:sz w:val="28"/>
          <w:szCs w:val="28"/>
        </w:rPr>
      </w:pPr>
      <w:r w:rsidRPr="00B0604E">
        <w:rPr>
          <w:rFonts w:ascii="Tahoma" w:hAnsi="Tahoma" w:cs="Tahoma"/>
          <w:color w:val="000000"/>
          <w:sz w:val="28"/>
          <w:szCs w:val="28"/>
        </w:rPr>
        <w:t xml:space="preserve">Способ раздельного выделения дубильных веществ и </w:t>
      </w:r>
      <w:proofErr w:type="spellStart"/>
      <w:r w:rsidRPr="00B0604E">
        <w:rPr>
          <w:rFonts w:ascii="Tahoma" w:hAnsi="Tahoma" w:cs="Tahoma"/>
          <w:color w:val="000000"/>
          <w:sz w:val="28"/>
          <w:szCs w:val="28"/>
        </w:rPr>
        <w:t>флавоноидов</w:t>
      </w:r>
      <w:proofErr w:type="spellEnd"/>
      <w:r w:rsidRPr="00B0604E">
        <w:rPr>
          <w:rFonts w:ascii="Tahoma" w:hAnsi="Tahoma" w:cs="Tahoma"/>
          <w:color w:val="000000"/>
          <w:sz w:val="28"/>
          <w:szCs w:val="28"/>
        </w:rPr>
        <w:t xml:space="preserve"> из лекарственного растительного сырья, заключающийся в том, что сырье сначала экстрагируют очищенной водой при комнатной температуре при постоянном напряжении электрического поля 9-12</w:t>
      </w:r>
      <w:proofErr w:type="gramStart"/>
      <w:r w:rsidRPr="00B0604E">
        <w:rPr>
          <w:rFonts w:ascii="Tahoma" w:hAnsi="Tahoma" w:cs="Tahoma"/>
          <w:color w:val="000000"/>
          <w:sz w:val="28"/>
          <w:szCs w:val="28"/>
        </w:rPr>
        <w:t xml:space="preserve"> В</w:t>
      </w:r>
      <w:proofErr w:type="gramEnd"/>
      <w:r w:rsidRPr="00B0604E">
        <w:rPr>
          <w:rFonts w:ascii="Tahoma" w:hAnsi="Tahoma" w:cs="Tahoma"/>
          <w:color w:val="000000"/>
          <w:sz w:val="28"/>
          <w:szCs w:val="28"/>
        </w:rPr>
        <w:t xml:space="preserve">, в течение 30-40 мин, полученный экстракт, содержащий сумму дубильных веществ, сливают, а экстракцию обработанного сырья ведут новой порцией воды при переменном напряжении электрического поля 4 В с частотой 77-100 Гц в течение 30-40 мин с получением экстракта, содержащего </w:t>
      </w:r>
      <w:proofErr w:type="spellStart"/>
      <w:r w:rsidRPr="00B0604E">
        <w:rPr>
          <w:rFonts w:ascii="Tahoma" w:hAnsi="Tahoma" w:cs="Tahoma"/>
          <w:color w:val="000000"/>
          <w:sz w:val="28"/>
          <w:szCs w:val="28"/>
        </w:rPr>
        <w:t>флавоноиды</w:t>
      </w:r>
      <w:proofErr w:type="spellEnd"/>
      <w:r w:rsidRPr="00B0604E">
        <w:rPr>
          <w:rFonts w:ascii="Tahoma" w:hAnsi="Tahoma" w:cs="Tahoma"/>
          <w:color w:val="000000"/>
          <w:sz w:val="28"/>
          <w:szCs w:val="28"/>
        </w:rPr>
        <w:t>.</w:t>
      </w:r>
    </w:p>
    <w:p w:rsidR="00426A5F" w:rsidRPr="00B0604E" w:rsidRDefault="00426A5F" w:rsidP="00426A5F">
      <w:pPr>
        <w:pStyle w:val="ab"/>
        <w:shd w:val="clear" w:color="auto" w:fill="FFFFFF"/>
        <w:spacing w:before="142" w:beforeAutospacing="0" w:after="356" w:afterAutospacing="0" w:line="386" w:lineRule="atLeast"/>
        <w:ind w:firstLine="711"/>
        <w:jc w:val="both"/>
        <w:rPr>
          <w:rFonts w:ascii="Tahoma" w:hAnsi="Tahoma" w:cs="Tahoma"/>
          <w:color w:val="000000"/>
          <w:sz w:val="28"/>
          <w:szCs w:val="28"/>
        </w:rPr>
      </w:pPr>
    </w:p>
    <w:p w:rsidR="00426A5F" w:rsidRDefault="00426A5F" w:rsidP="00426A5F">
      <w:pPr>
        <w:pStyle w:val="ab"/>
        <w:jc w:val="both"/>
        <w:rPr>
          <w:color w:val="000000"/>
          <w:sz w:val="28"/>
          <w:szCs w:val="28"/>
        </w:rPr>
      </w:pPr>
      <w:r w:rsidRPr="00B0604E">
        <w:rPr>
          <w:color w:val="000000"/>
          <w:sz w:val="28"/>
          <w:szCs w:val="28"/>
        </w:rPr>
        <w:t xml:space="preserve"> </w:t>
      </w:r>
    </w:p>
    <w:p w:rsidR="001B2E59" w:rsidRDefault="001B2E59" w:rsidP="00426A5F">
      <w:pPr>
        <w:pStyle w:val="ab"/>
        <w:jc w:val="both"/>
        <w:rPr>
          <w:color w:val="000000"/>
          <w:sz w:val="28"/>
          <w:szCs w:val="28"/>
        </w:rPr>
      </w:pPr>
    </w:p>
    <w:p w:rsidR="001B2E59" w:rsidRDefault="001B2E59" w:rsidP="00426A5F">
      <w:pPr>
        <w:pStyle w:val="ab"/>
        <w:jc w:val="both"/>
        <w:rPr>
          <w:color w:val="000000"/>
          <w:sz w:val="28"/>
          <w:szCs w:val="28"/>
        </w:rPr>
      </w:pPr>
    </w:p>
    <w:p w:rsidR="001B2E59" w:rsidRDefault="001B2E59" w:rsidP="00426A5F">
      <w:pPr>
        <w:pStyle w:val="ab"/>
        <w:jc w:val="both"/>
        <w:rPr>
          <w:color w:val="000000"/>
          <w:sz w:val="28"/>
          <w:szCs w:val="28"/>
        </w:rPr>
      </w:pPr>
    </w:p>
    <w:p w:rsidR="001B2E59" w:rsidRDefault="001B2E59" w:rsidP="00426A5F">
      <w:pPr>
        <w:pStyle w:val="ab"/>
        <w:jc w:val="both"/>
        <w:rPr>
          <w:color w:val="000000"/>
          <w:sz w:val="28"/>
          <w:szCs w:val="28"/>
        </w:rPr>
      </w:pPr>
    </w:p>
    <w:p w:rsidR="001B2E59" w:rsidRDefault="001B2E59" w:rsidP="00426A5F">
      <w:pPr>
        <w:pStyle w:val="ab"/>
        <w:jc w:val="both"/>
        <w:rPr>
          <w:color w:val="000000"/>
          <w:sz w:val="28"/>
          <w:szCs w:val="28"/>
        </w:rPr>
      </w:pPr>
    </w:p>
    <w:p w:rsidR="001B2E59" w:rsidRDefault="001B2E59" w:rsidP="00426A5F">
      <w:pPr>
        <w:pStyle w:val="ab"/>
        <w:jc w:val="both"/>
        <w:rPr>
          <w:color w:val="000000"/>
          <w:sz w:val="28"/>
          <w:szCs w:val="28"/>
        </w:rPr>
      </w:pPr>
    </w:p>
    <w:p w:rsidR="001B2E59" w:rsidRPr="001B2E59" w:rsidRDefault="001B2E59" w:rsidP="001B2E59">
      <w:pPr>
        <w:pStyle w:val="2"/>
        <w:jc w:val="center"/>
        <w:rPr>
          <w:rStyle w:val="af"/>
          <w:b/>
          <w:bCs/>
          <w:noProof/>
        </w:rPr>
      </w:pPr>
      <w:r w:rsidRPr="001B2E59">
        <w:rPr>
          <w:rStyle w:val="af"/>
          <w:b/>
          <w:bCs/>
          <w:noProof/>
        </w:rPr>
        <w:lastRenderedPageBreak/>
        <w:t>Лекция</w:t>
      </w:r>
    </w:p>
    <w:p w:rsidR="001B2E59" w:rsidRDefault="001B2E59" w:rsidP="001B2E59">
      <w:pPr>
        <w:pStyle w:val="2"/>
        <w:rPr>
          <w:rStyle w:val="af"/>
          <w:bCs/>
          <w:noProof/>
        </w:rPr>
      </w:pPr>
      <w:r>
        <w:rPr>
          <w:rStyle w:val="af"/>
          <w:bCs/>
          <w:noProof/>
        </w:rPr>
        <w:t>ДУБИЛЬНЫЕ ВЕЩЕСТВА</w:t>
      </w:r>
    </w:p>
    <w:p w:rsidR="001B2E59" w:rsidRDefault="001B2E59" w:rsidP="001B2E59">
      <w:pPr>
        <w:ind w:firstLine="482"/>
        <w:jc w:val="both"/>
        <w:rPr>
          <w:rStyle w:val="af"/>
          <w:noProof/>
          <w:sz w:val="22"/>
        </w:rPr>
      </w:pPr>
    </w:p>
    <w:p w:rsidR="001B2E59" w:rsidRDefault="001B2E59" w:rsidP="001B2E59">
      <w:pPr>
        <w:ind w:firstLine="397"/>
        <w:jc w:val="both"/>
        <w:rPr>
          <w:rStyle w:val="af"/>
          <w:noProof/>
          <w:sz w:val="22"/>
        </w:rPr>
      </w:pPr>
      <w:r>
        <w:rPr>
          <w:rStyle w:val="af"/>
          <w:noProof/>
          <w:sz w:val="22"/>
        </w:rPr>
        <w:t>Под термином «дубильные» вещества понимают специфи-ческое «дубящее» действие органических веществ, чаще полифенольной природы.</w:t>
      </w:r>
    </w:p>
    <w:p w:rsidR="001B2E59" w:rsidRDefault="001B2E59" w:rsidP="001B2E59">
      <w:pPr>
        <w:ind w:firstLine="397"/>
        <w:jc w:val="both"/>
        <w:rPr>
          <w:rStyle w:val="af"/>
          <w:noProof/>
          <w:sz w:val="22"/>
        </w:rPr>
      </w:pPr>
      <w:r>
        <w:rPr>
          <w:noProof/>
          <w:sz w:val="22"/>
        </w:rPr>
        <w:pict>
          <v:shape id="_x0000_s1033" type="#_x0000_t75" style="position:absolute;left:0;text-align:left;margin-left:9pt;margin-top:44.75pt;width:273.2pt;height:181.85pt;z-index:251667456">
            <v:imagedata r:id="rId39" o:title=""/>
            <w10:wrap type="topAndBottom"/>
          </v:shape>
        </w:pict>
      </w:r>
      <w:r>
        <w:rPr>
          <w:rStyle w:val="af"/>
          <w:noProof/>
          <w:sz w:val="22"/>
        </w:rPr>
        <w:t>Практически во всех растениях содержатся дубильные вещества гидролизуемого, конденсированного или смешанного типа. Например:</w:t>
      </w:r>
    </w:p>
    <w:p w:rsidR="001B2E59" w:rsidRDefault="001B2E59" w:rsidP="001B2E59">
      <w:pPr>
        <w:ind w:firstLine="397"/>
        <w:jc w:val="both"/>
        <w:rPr>
          <w:noProof/>
          <w:sz w:val="22"/>
        </w:rPr>
      </w:pPr>
      <w:r>
        <w:rPr>
          <w:b/>
          <w:noProof/>
          <w:sz w:val="22"/>
        </w:rPr>
        <w:t>Гидролизуемые дубильные вещества</w:t>
      </w:r>
      <w:r>
        <w:rPr>
          <w:noProof/>
          <w:sz w:val="22"/>
        </w:rPr>
        <w:t xml:space="preserve"> – сложные эфиры на основе углеводов и фенолокислот. В качестве углеводного фрагмента чаще других описана глюкоза, из фенолокислот – галловая (галлотанины), эллаговая (эллаготанины) и др. кислоты.</w:t>
      </w:r>
    </w:p>
    <w:p w:rsidR="001B2E59" w:rsidRDefault="001B2E59" w:rsidP="001B2E59">
      <w:pPr>
        <w:jc w:val="both"/>
        <w:rPr>
          <w:noProof/>
          <w:sz w:val="22"/>
        </w:rPr>
      </w:pPr>
      <w:r>
        <w:rPr>
          <w:noProof/>
          <w:sz w:val="22"/>
        </w:rPr>
        <w:pict>
          <v:shape id="_x0000_s1034" type="#_x0000_t75" style="position:absolute;left:0;text-align:left;margin-left:0;margin-top:2.45pt;width:127.3pt;height:130.4pt;z-index:251668480">
            <v:imagedata r:id="rId40" o:title=""/>
            <w10:wrap type="square"/>
          </v:shape>
        </w:pict>
      </w:r>
      <w:r>
        <w:rPr>
          <w:b/>
          <w:noProof/>
          <w:sz w:val="22"/>
        </w:rPr>
        <w:t>Конденсированные дубильные вещества</w:t>
      </w:r>
      <w:r>
        <w:rPr>
          <w:noProof/>
          <w:sz w:val="22"/>
        </w:rPr>
        <w:t xml:space="preserve"> – ди-, три-, тетра-, пента-… поли- С-О-С или С-С продукты конденсации гомо- или гетерофла-воноидов различной степени окисленности.</w:t>
      </w:r>
    </w:p>
    <w:p w:rsidR="001B2E59" w:rsidRDefault="001B2E59" w:rsidP="001B2E59">
      <w:pPr>
        <w:ind w:firstLine="397"/>
        <w:jc w:val="both"/>
        <w:rPr>
          <w:noProof/>
          <w:sz w:val="22"/>
        </w:rPr>
      </w:pPr>
      <w:r>
        <w:rPr>
          <w:noProof/>
          <w:sz w:val="22"/>
        </w:rPr>
        <w:t>В большей части конденси-рованные дубильные вещества являются полимерами флаван-3-олов (катехинов) и флаван-3,4-диолов (лейкоцианидинов) или сополимерами этих двух типов флавоноидных молекул с моле-кулярной массой 700-5000; более низкомолекулярные соединения имеют вяжущий вкус и не способны к дублению («пищевые», «чайные» танины).</w:t>
      </w:r>
    </w:p>
    <w:p w:rsidR="001B2E59" w:rsidRDefault="001B2E59" w:rsidP="001B2E59">
      <w:pPr>
        <w:ind w:firstLine="397"/>
        <w:jc w:val="both"/>
        <w:rPr>
          <w:noProof/>
          <w:sz w:val="22"/>
        </w:rPr>
      </w:pPr>
      <w:r>
        <w:rPr>
          <w:noProof/>
          <w:sz w:val="22"/>
        </w:rPr>
        <w:t>Дубильные вещества накапливаются в разных частях растений, чаще в коре, корнях, корневищах, меньше – в листьях, стеблях, кожуре плодов.</w:t>
      </w:r>
    </w:p>
    <w:p w:rsidR="001B2E59" w:rsidRDefault="001B2E59" w:rsidP="001B2E59">
      <w:pPr>
        <w:ind w:firstLine="397"/>
        <w:jc w:val="both"/>
        <w:rPr>
          <w:noProof/>
          <w:sz w:val="22"/>
        </w:rPr>
      </w:pPr>
      <w:r>
        <w:rPr>
          <w:noProof/>
          <w:sz w:val="22"/>
        </w:rPr>
        <w:t>Поскольку дубильные вещества в растениях содержатся в растворенном состоянии, они обнаруживаются при гистохими-ческой диагностике и качественными реакциями из водных или водно-органических извлечений.</w:t>
      </w:r>
    </w:p>
    <w:p w:rsidR="001B2E59" w:rsidRDefault="001B2E59" w:rsidP="001B2E59">
      <w:pPr>
        <w:ind w:firstLine="397"/>
        <w:jc w:val="both"/>
        <w:rPr>
          <w:noProof/>
          <w:sz w:val="22"/>
        </w:rPr>
      </w:pPr>
      <w:proofErr w:type="gramStart"/>
      <w:r>
        <w:rPr>
          <w:noProof/>
          <w:sz w:val="22"/>
        </w:rPr>
        <w:t>Поскольку основу гидролизуемых дубильных веществ чаще составляют галловая, м-дигалловая и эллаговая кислоты, которые являются производными пирогаллола, с раствором ЖАК и солей железа окисного они дают черно-синее окрашивание или осадки, как и пирогаллол.</w:t>
      </w:r>
      <w:proofErr w:type="gramEnd"/>
    </w:p>
    <w:p w:rsidR="001B2E59" w:rsidRDefault="001B2E59" w:rsidP="001B2E59">
      <w:pPr>
        <w:ind w:firstLine="397"/>
        <w:jc w:val="both"/>
        <w:rPr>
          <w:noProof/>
          <w:sz w:val="22"/>
        </w:rPr>
      </w:pPr>
      <w:r>
        <w:rPr>
          <w:noProof/>
          <w:sz w:val="22"/>
        </w:rPr>
        <w:t xml:space="preserve">Конденсированные дубильные вещества содержат звенья пирокатехина и с указанными реагентами дают темно-зеленое окрашивание или осадки. </w:t>
      </w:r>
      <w:r>
        <w:rPr>
          <w:bCs/>
          <w:noProof/>
          <w:sz w:val="22"/>
          <w:u w:val="single"/>
        </w:rPr>
        <w:t>Достаточно надежной для различия пирогалловых и пирокатехиновых танинов является реакция с нитрозометилуретаном, который осаждает пирокатехиновые дубильные вещества при кипячении</w:t>
      </w:r>
      <w:r>
        <w:rPr>
          <w:noProof/>
          <w:sz w:val="22"/>
        </w:rPr>
        <w:t>.</w:t>
      </w:r>
    </w:p>
    <w:p w:rsidR="001B2E59" w:rsidRDefault="001B2E59" w:rsidP="001B2E59">
      <w:pPr>
        <w:ind w:firstLine="540"/>
        <w:jc w:val="both"/>
        <w:rPr>
          <w:noProof/>
          <w:sz w:val="22"/>
        </w:rPr>
      </w:pPr>
    </w:p>
    <w:p w:rsidR="001B2E59" w:rsidRDefault="001B2E59" w:rsidP="001B2E59">
      <w:pPr>
        <w:jc w:val="both"/>
        <w:rPr>
          <w:b/>
          <w:i/>
          <w:noProof/>
          <w:sz w:val="22"/>
          <w:u w:val="single"/>
        </w:rPr>
      </w:pPr>
      <w:r>
        <w:rPr>
          <w:b/>
          <w:i/>
          <w:noProof/>
          <w:sz w:val="22"/>
          <w:u w:val="single"/>
        </w:rPr>
        <w:t>Выделение:</w:t>
      </w:r>
    </w:p>
    <w:p w:rsidR="001B2E59" w:rsidRDefault="001B2E59" w:rsidP="001B2E59">
      <w:pPr>
        <w:numPr>
          <w:ilvl w:val="0"/>
          <w:numId w:val="12"/>
        </w:numPr>
        <w:jc w:val="both"/>
        <w:rPr>
          <w:noProof/>
          <w:sz w:val="22"/>
        </w:rPr>
      </w:pPr>
      <w:r>
        <w:rPr>
          <w:noProof/>
          <w:sz w:val="22"/>
        </w:rPr>
        <w:t>Около 1 г измельченного растительного сырья заливают 100 мл воды очищенной или 50% водным ацетоном, нагревают на водяной бане 30 мин, фильтруют.</w:t>
      </w:r>
    </w:p>
    <w:p w:rsidR="001B2E59" w:rsidRDefault="001B2E59" w:rsidP="001B2E59">
      <w:pPr>
        <w:numPr>
          <w:ilvl w:val="0"/>
          <w:numId w:val="12"/>
        </w:numPr>
        <w:jc w:val="both"/>
        <w:rPr>
          <w:noProof/>
          <w:sz w:val="22"/>
        </w:rPr>
      </w:pPr>
      <w:r>
        <w:rPr>
          <w:noProof/>
          <w:sz w:val="22"/>
        </w:rPr>
        <w:t>Навеску препарата, около 0.2 г растворяют в спирте этиловом, ацетоне 50% или в воде очищенной, фильтруют.</w:t>
      </w:r>
    </w:p>
    <w:p w:rsidR="001B2E59" w:rsidRDefault="001B2E59" w:rsidP="001B2E59">
      <w:pPr>
        <w:ind w:firstLine="397"/>
        <w:jc w:val="both"/>
        <w:rPr>
          <w:noProof/>
          <w:sz w:val="22"/>
        </w:rPr>
      </w:pPr>
      <w:r>
        <w:rPr>
          <w:noProof/>
          <w:sz w:val="22"/>
        </w:rPr>
        <w:t>Для проведения качественных реакций используют 1-3 мл полученных извлечений.</w:t>
      </w:r>
    </w:p>
    <w:p w:rsidR="001B2E59" w:rsidRDefault="001B2E59" w:rsidP="001B2E59">
      <w:pPr>
        <w:ind w:firstLine="540"/>
        <w:jc w:val="both"/>
        <w:rPr>
          <w:noProof/>
          <w:sz w:val="22"/>
        </w:rPr>
      </w:pPr>
    </w:p>
    <w:p w:rsidR="001B2E59" w:rsidRDefault="001B2E59" w:rsidP="001B2E59">
      <w:pPr>
        <w:jc w:val="both"/>
        <w:rPr>
          <w:rStyle w:val="af"/>
          <w:b/>
          <w:i/>
          <w:noProof/>
          <w:sz w:val="22"/>
          <w:u w:val="single"/>
        </w:rPr>
      </w:pPr>
      <w:r>
        <w:rPr>
          <w:b/>
          <w:i/>
          <w:noProof/>
          <w:sz w:val="22"/>
          <w:u w:val="single"/>
        </w:rPr>
        <w:t>Качественный анализ [11,12]:</w:t>
      </w:r>
      <w:r>
        <w:rPr>
          <w:noProof/>
          <w:sz w:val="22"/>
        </w:rPr>
        <w:pict>
          <v:line id="_x0000_s1026" style="position:absolute;left:0;text-align:left;z-index:251660288;mso-position-horizontal-relative:text;mso-position-vertical-relative:text" from="198pt,102.4pt" to="198pt,102.4pt"/>
        </w:pict>
      </w:r>
    </w:p>
    <w:p w:rsidR="001B2E59" w:rsidRDefault="001B2E59" w:rsidP="001B2E59">
      <w:pPr>
        <w:ind w:firstLine="397"/>
        <w:jc w:val="both"/>
        <w:rPr>
          <w:rStyle w:val="af"/>
          <w:noProof/>
          <w:sz w:val="22"/>
        </w:rPr>
      </w:pPr>
      <w:r>
        <w:rPr>
          <w:rStyle w:val="af"/>
          <w:noProof/>
          <w:sz w:val="22"/>
        </w:rPr>
        <w:lastRenderedPageBreak/>
        <w:t>Дубильные вещества являются полифенолами и для них характерны все реакции, указанные в разделах: фенолы, фенолокислоты и флавоноиды. Можно использовать и реакции, указанные ниже, позволяющие отличить типы дубильных молекул.</w:t>
      </w:r>
    </w:p>
    <w:p w:rsidR="001B2E59" w:rsidRDefault="001B2E59" w:rsidP="001B2E59">
      <w:pPr>
        <w:numPr>
          <w:ilvl w:val="2"/>
          <w:numId w:val="8"/>
        </w:numPr>
        <w:jc w:val="both"/>
        <w:rPr>
          <w:rStyle w:val="af"/>
          <w:noProof/>
          <w:sz w:val="22"/>
        </w:rPr>
      </w:pPr>
      <w:r>
        <w:rPr>
          <w:rStyle w:val="af"/>
          <w:noProof/>
          <w:sz w:val="22"/>
        </w:rPr>
        <w:t xml:space="preserve">Добавляют </w:t>
      </w:r>
      <w:r>
        <w:rPr>
          <w:rStyle w:val="af"/>
          <w:noProof/>
          <w:sz w:val="22"/>
          <w:u w:val="single"/>
        </w:rPr>
        <w:t>1-3 капли 1% спиртового раствора хинина (антипирина</w:t>
      </w:r>
      <w:r>
        <w:rPr>
          <w:rStyle w:val="af"/>
          <w:noProof/>
          <w:sz w:val="22"/>
        </w:rPr>
        <w:t>), появляется сначала окрашивание, затем выпадает осадок (</w:t>
      </w:r>
      <w:r>
        <w:rPr>
          <w:rStyle w:val="af"/>
          <w:i/>
          <w:noProof/>
          <w:sz w:val="22"/>
        </w:rPr>
        <w:t>смешанные дубильные вещества</w:t>
      </w:r>
      <w:r>
        <w:rPr>
          <w:rStyle w:val="af"/>
          <w:noProof/>
          <w:sz w:val="22"/>
        </w:rPr>
        <w:t>).</w:t>
      </w:r>
    </w:p>
    <w:p w:rsidR="001B2E59" w:rsidRDefault="001B2E59" w:rsidP="001B2E59">
      <w:pPr>
        <w:numPr>
          <w:ilvl w:val="0"/>
          <w:numId w:val="7"/>
        </w:numPr>
        <w:jc w:val="both"/>
        <w:rPr>
          <w:rStyle w:val="af"/>
          <w:noProof/>
          <w:sz w:val="22"/>
        </w:rPr>
      </w:pPr>
      <w:r>
        <w:rPr>
          <w:rStyle w:val="af"/>
          <w:noProof/>
          <w:sz w:val="22"/>
        </w:rPr>
        <w:t xml:space="preserve">Добавляют </w:t>
      </w:r>
      <w:r>
        <w:rPr>
          <w:rStyle w:val="af"/>
          <w:noProof/>
          <w:sz w:val="22"/>
          <w:u w:val="single"/>
        </w:rPr>
        <w:t>1-3 капли 1%  раствора квасцов железо-аммониевых</w:t>
      </w:r>
      <w:r>
        <w:rPr>
          <w:rStyle w:val="af"/>
          <w:noProof/>
          <w:sz w:val="22"/>
        </w:rPr>
        <w:t>, появляется черно-синее окрашивание (</w:t>
      </w:r>
      <w:r>
        <w:rPr>
          <w:rStyle w:val="af"/>
          <w:i/>
          <w:noProof/>
          <w:sz w:val="22"/>
        </w:rPr>
        <w:t>гидролизу-емые дубильные вещества</w:t>
      </w:r>
      <w:r>
        <w:rPr>
          <w:rStyle w:val="af"/>
          <w:noProof/>
          <w:sz w:val="22"/>
        </w:rPr>
        <w:t>), черно-зеленое и черное (</w:t>
      </w:r>
      <w:r>
        <w:rPr>
          <w:rStyle w:val="af"/>
          <w:i/>
          <w:noProof/>
          <w:sz w:val="22"/>
        </w:rPr>
        <w:t>конденси-рованные дубильные вещества</w:t>
      </w:r>
      <w:r>
        <w:rPr>
          <w:rStyle w:val="af"/>
          <w:noProof/>
          <w:sz w:val="22"/>
        </w:rPr>
        <w:t>).</w:t>
      </w:r>
    </w:p>
    <w:p w:rsidR="001B2E59" w:rsidRDefault="001B2E59" w:rsidP="001B2E59">
      <w:pPr>
        <w:numPr>
          <w:ilvl w:val="0"/>
          <w:numId w:val="9"/>
        </w:numPr>
        <w:jc w:val="both"/>
        <w:rPr>
          <w:rStyle w:val="af"/>
          <w:noProof/>
          <w:sz w:val="22"/>
        </w:rPr>
      </w:pPr>
      <w:r>
        <w:rPr>
          <w:rStyle w:val="af"/>
          <w:noProof/>
          <w:sz w:val="22"/>
        </w:rPr>
        <w:t xml:space="preserve">Добавляют </w:t>
      </w:r>
      <w:r>
        <w:rPr>
          <w:rStyle w:val="af"/>
          <w:noProof/>
          <w:sz w:val="22"/>
          <w:u w:val="single"/>
        </w:rPr>
        <w:t>5 мл смеси из 2 мл кислоты хлороводородной разбавленной 1:1 и  3 мл 40% раствора формальдегида</w:t>
      </w:r>
      <w:r>
        <w:rPr>
          <w:rStyle w:val="af"/>
          <w:noProof/>
          <w:sz w:val="22"/>
        </w:rPr>
        <w:t>, кипятят с обратным холодильником 30 минут, выпадает осадок (</w:t>
      </w:r>
      <w:r>
        <w:rPr>
          <w:rStyle w:val="af"/>
          <w:i/>
          <w:noProof/>
          <w:sz w:val="22"/>
        </w:rPr>
        <w:t>конденсированные дубильные вещества</w:t>
      </w:r>
      <w:r>
        <w:rPr>
          <w:rStyle w:val="af"/>
          <w:noProof/>
          <w:sz w:val="22"/>
        </w:rPr>
        <w:t xml:space="preserve">). Осадок отфильтро-вывают, к фильтрату добавляют </w:t>
      </w:r>
      <w:r>
        <w:rPr>
          <w:rStyle w:val="af"/>
          <w:noProof/>
          <w:sz w:val="22"/>
          <w:u w:val="single"/>
        </w:rPr>
        <w:t>10 капель 1% раствора квасцов железо-аммониевых</w:t>
      </w:r>
      <w:r>
        <w:rPr>
          <w:rStyle w:val="af"/>
          <w:noProof/>
          <w:sz w:val="22"/>
        </w:rPr>
        <w:t xml:space="preserve"> и около  </w:t>
      </w:r>
      <w:r>
        <w:rPr>
          <w:rStyle w:val="af"/>
          <w:noProof/>
          <w:sz w:val="22"/>
          <w:u w:val="single"/>
        </w:rPr>
        <w:t>0.2 г кристаллического свинца ацетата</w:t>
      </w:r>
      <w:r>
        <w:rPr>
          <w:rStyle w:val="af"/>
          <w:noProof/>
          <w:sz w:val="22"/>
        </w:rPr>
        <w:t>, перемешивают, появляется синее или фиолетовое окрашивание (</w:t>
      </w:r>
      <w:r>
        <w:rPr>
          <w:rStyle w:val="af"/>
          <w:i/>
          <w:noProof/>
          <w:sz w:val="22"/>
        </w:rPr>
        <w:t>гидролизуемые дубильные вещества</w:t>
      </w:r>
      <w:r>
        <w:rPr>
          <w:rStyle w:val="af"/>
          <w:noProof/>
          <w:sz w:val="22"/>
        </w:rPr>
        <w:t>).</w:t>
      </w:r>
    </w:p>
    <w:p w:rsidR="001B2E59" w:rsidRDefault="001B2E59" w:rsidP="001B2E59">
      <w:pPr>
        <w:pStyle w:val="a7"/>
        <w:numPr>
          <w:ilvl w:val="0"/>
          <w:numId w:val="13"/>
        </w:numPr>
        <w:tabs>
          <w:tab w:val="clear" w:pos="1739"/>
          <w:tab w:val="num" w:pos="720"/>
        </w:tabs>
        <w:ind w:left="0"/>
        <w:jc w:val="both"/>
        <w:rPr>
          <w:rStyle w:val="af"/>
          <w:sz w:val="22"/>
        </w:rPr>
      </w:pPr>
      <w:r>
        <w:rPr>
          <w:rStyle w:val="af"/>
          <w:sz w:val="22"/>
        </w:rPr>
        <w:t xml:space="preserve">Добавляют по каплям </w:t>
      </w:r>
      <w:r>
        <w:rPr>
          <w:rStyle w:val="af"/>
          <w:sz w:val="22"/>
          <w:u w:val="single"/>
        </w:rPr>
        <w:t>бромную воду</w:t>
      </w:r>
      <w:r>
        <w:rPr>
          <w:rStyle w:val="af"/>
          <w:sz w:val="22"/>
        </w:rPr>
        <w:t xml:space="preserve"> (5 г брома в 1 л воды) до появления запаха брома, выпадает осадок (</w:t>
      </w:r>
      <w:r>
        <w:rPr>
          <w:rStyle w:val="af"/>
          <w:i/>
          <w:sz w:val="22"/>
        </w:rPr>
        <w:t>конденсированные дубильные вещества, катехины</w:t>
      </w:r>
      <w:r>
        <w:rPr>
          <w:rStyle w:val="af"/>
          <w:sz w:val="22"/>
        </w:rPr>
        <w:t>).</w:t>
      </w:r>
    </w:p>
    <w:p w:rsidR="001B2E59" w:rsidRDefault="001B2E59" w:rsidP="001B2E59">
      <w:pPr>
        <w:pStyle w:val="21"/>
        <w:numPr>
          <w:ilvl w:val="0"/>
          <w:numId w:val="13"/>
        </w:numPr>
        <w:tabs>
          <w:tab w:val="clear" w:pos="1739"/>
          <w:tab w:val="num" w:pos="720"/>
        </w:tabs>
        <w:ind w:left="0"/>
        <w:jc w:val="both"/>
        <w:rPr>
          <w:rStyle w:val="af"/>
          <w:noProof/>
          <w:sz w:val="22"/>
        </w:rPr>
      </w:pPr>
      <w:r>
        <w:rPr>
          <w:rStyle w:val="af"/>
          <w:noProof/>
          <w:sz w:val="22"/>
        </w:rPr>
        <w:t xml:space="preserve">Добавляют </w:t>
      </w:r>
      <w:r>
        <w:rPr>
          <w:rStyle w:val="af"/>
          <w:noProof/>
          <w:sz w:val="22"/>
          <w:u w:val="single"/>
        </w:rPr>
        <w:t>2 мл 10% кислоты уксусной и 1 мл 10% раствора средней соли свинца ацетата</w:t>
      </w:r>
      <w:r>
        <w:rPr>
          <w:rStyle w:val="af"/>
          <w:noProof/>
          <w:sz w:val="22"/>
        </w:rPr>
        <w:t>, появляется осадок (</w:t>
      </w:r>
      <w:r>
        <w:rPr>
          <w:rStyle w:val="af"/>
          <w:i/>
          <w:noProof/>
          <w:sz w:val="22"/>
        </w:rPr>
        <w:t>гидролизуемые дубильные вещества</w:t>
      </w:r>
      <w:r>
        <w:rPr>
          <w:rStyle w:val="af"/>
          <w:noProof/>
          <w:sz w:val="22"/>
        </w:rPr>
        <w:t xml:space="preserve">). Осадок отфильтровы-вают, добавляют </w:t>
      </w:r>
      <w:r>
        <w:rPr>
          <w:rStyle w:val="af"/>
          <w:noProof/>
          <w:sz w:val="22"/>
          <w:u w:val="single"/>
        </w:rPr>
        <w:t>5 капель 1% раствора квасцов железоаммони-евых и 0.1 г свинца ацетата</w:t>
      </w:r>
      <w:r>
        <w:rPr>
          <w:rStyle w:val="af"/>
          <w:noProof/>
          <w:sz w:val="22"/>
        </w:rPr>
        <w:t>, появляется черно-зеленое окрашивание (</w:t>
      </w:r>
      <w:r>
        <w:rPr>
          <w:rStyle w:val="af"/>
          <w:i/>
          <w:noProof/>
          <w:sz w:val="22"/>
        </w:rPr>
        <w:t>конденсированные дубильные вещества</w:t>
      </w:r>
      <w:r>
        <w:rPr>
          <w:rStyle w:val="af"/>
          <w:noProof/>
          <w:sz w:val="22"/>
        </w:rPr>
        <w:t>).</w:t>
      </w:r>
    </w:p>
    <w:p w:rsidR="001B2E59" w:rsidRDefault="001B2E59" w:rsidP="001B2E59">
      <w:pPr>
        <w:numPr>
          <w:ilvl w:val="0"/>
          <w:numId w:val="10"/>
        </w:numPr>
        <w:jc w:val="both"/>
        <w:rPr>
          <w:rStyle w:val="af"/>
          <w:noProof/>
          <w:sz w:val="22"/>
        </w:rPr>
      </w:pPr>
      <w:r>
        <w:rPr>
          <w:rStyle w:val="af"/>
          <w:noProof/>
          <w:sz w:val="22"/>
        </w:rPr>
        <w:t xml:space="preserve">Добавляют </w:t>
      </w:r>
      <w:r>
        <w:rPr>
          <w:rStyle w:val="af"/>
          <w:noProof/>
          <w:sz w:val="22"/>
          <w:u w:val="single"/>
        </w:rPr>
        <w:t>несколько кристаллов натрия нитрата и         2 капли 0.1н раствора кислоты хлороводородной</w:t>
      </w:r>
      <w:r>
        <w:rPr>
          <w:rStyle w:val="af"/>
          <w:noProof/>
          <w:sz w:val="22"/>
        </w:rPr>
        <w:t>, появляется коричневое окрашивание (</w:t>
      </w:r>
      <w:r>
        <w:rPr>
          <w:rStyle w:val="af"/>
          <w:i/>
          <w:noProof/>
          <w:sz w:val="22"/>
        </w:rPr>
        <w:t>гидролизуемые дубильные вещества</w:t>
      </w:r>
      <w:r>
        <w:rPr>
          <w:rStyle w:val="af"/>
          <w:noProof/>
          <w:sz w:val="22"/>
        </w:rPr>
        <w:t>).</w:t>
      </w:r>
    </w:p>
    <w:p w:rsidR="001B2E59" w:rsidRDefault="001B2E59" w:rsidP="001B2E59">
      <w:pPr>
        <w:numPr>
          <w:ilvl w:val="0"/>
          <w:numId w:val="10"/>
        </w:numPr>
        <w:jc w:val="both"/>
        <w:rPr>
          <w:rStyle w:val="af"/>
          <w:noProof/>
          <w:sz w:val="22"/>
        </w:rPr>
      </w:pPr>
      <w:r>
        <w:rPr>
          <w:rStyle w:val="af"/>
          <w:noProof/>
          <w:sz w:val="22"/>
        </w:rPr>
        <w:t xml:space="preserve">Добавляют </w:t>
      </w:r>
      <w:r>
        <w:rPr>
          <w:rStyle w:val="af"/>
          <w:noProof/>
          <w:sz w:val="22"/>
          <w:u w:val="single"/>
        </w:rPr>
        <w:t>1-3 мл 5% раствора натрия нитрита в 2% кислоте уксусной</w:t>
      </w:r>
      <w:r>
        <w:rPr>
          <w:rStyle w:val="af"/>
          <w:noProof/>
          <w:sz w:val="22"/>
        </w:rPr>
        <w:t>, появляется коричневое окрашивание (</w:t>
      </w:r>
      <w:r>
        <w:rPr>
          <w:rStyle w:val="af"/>
          <w:i/>
          <w:noProof/>
          <w:sz w:val="22"/>
        </w:rPr>
        <w:t>эллаго-танины</w:t>
      </w:r>
      <w:r>
        <w:rPr>
          <w:rStyle w:val="af"/>
          <w:noProof/>
          <w:sz w:val="22"/>
        </w:rPr>
        <w:t>).</w:t>
      </w:r>
    </w:p>
    <w:p w:rsidR="001B2E59" w:rsidRDefault="001B2E59" w:rsidP="001B2E59">
      <w:pPr>
        <w:pStyle w:val="a7"/>
        <w:numPr>
          <w:ilvl w:val="0"/>
          <w:numId w:val="11"/>
        </w:numPr>
        <w:jc w:val="both"/>
        <w:rPr>
          <w:rStyle w:val="af"/>
          <w:sz w:val="22"/>
        </w:rPr>
      </w:pPr>
      <w:r>
        <w:rPr>
          <w:rStyle w:val="af"/>
          <w:sz w:val="22"/>
        </w:rPr>
        <w:t xml:space="preserve">Добавляют </w:t>
      </w:r>
      <w:r>
        <w:rPr>
          <w:rStyle w:val="af"/>
          <w:sz w:val="22"/>
          <w:u w:val="single"/>
        </w:rPr>
        <w:t xml:space="preserve">несколько капель 1% раствора ванилина в кислоте </w:t>
      </w:r>
      <w:proofErr w:type="spellStart"/>
      <w:r>
        <w:rPr>
          <w:rStyle w:val="af"/>
          <w:sz w:val="22"/>
          <w:u w:val="single"/>
        </w:rPr>
        <w:t>хлороводородной</w:t>
      </w:r>
      <w:proofErr w:type="spellEnd"/>
      <w:r>
        <w:rPr>
          <w:rStyle w:val="af"/>
          <w:sz w:val="22"/>
          <w:u w:val="single"/>
        </w:rPr>
        <w:t xml:space="preserve"> концентрированной</w:t>
      </w:r>
      <w:r>
        <w:rPr>
          <w:rStyle w:val="af"/>
          <w:sz w:val="22"/>
        </w:rPr>
        <w:t>, появляется красное окрашивание (</w:t>
      </w:r>
      <w:r>
        <w:rPr>
          <w:rStyle w:val="af"/>
          <w:i/>
          <w:sz w:val="22"/>
        </w:rPr>
        <w:t>конденсированные дубильные вещества, катехины</w:t>
      </w:r>
      <w:r>
        <w:rPr>
          <w:rStyle w:val="af"/>
          <w:sz w:val="22"/>
        </w:rPr>
        <w:t>).</w:t>
      </w:r>
    </w:p>
    <w:p w:rsidR="001B2E59" w:rsidRDefault="001B2E59" w:rsidP="001B2E59">
      <w:pPr>
        <w:numPr>
          <w:ilvl w:val="1"/>
          <w:numId w:val="11"/>
        </w:numPr>
        <w:jc w:val="both"/>
        <w:rPr>
          <w:rStyle w:val="af"/>
          <w:noProof/>
          <w:sz w:val="22"/>
        </w:rPr>
      </w:pPr>
      <w:r>
        <w:rPr>
          <w:rStyle w:val="af"/>
          <w:noProof/>
          <w:sz w:val="22"/>
        </w:rPr>
        <w:t xml:space="preserve">Добавляют сухой или в растворе </w:t>
      </w:r>
      <w:r>
        <w:rPr>
          <w:rStyle w:val="af"/>
          <w:noProof/>
          <w:sz w:val="22"/>
          <w:u w:val="single"/>
        </w:rPr>
        <w:t>нитрозометилуретан</w:t>
      </w:r>
      <w:r>
        <w:rPr>
          <w:rStyle w:val="af"/>
          <w:noProof/>
          <w:sz w:val="22"/>
        </w:rPr>
        <w:t>, нагревают 5-10 минут на водяной бане, появляется осадок (</w:t>
      </w:r>
      <w:r>
        <w:rPr>
          <w:rStyle w:val="af"/>
          <w:i/>
          <w:noProof/>
          <w:sz w:val="22"/>
        </w:rPr>
        <w:t>дубильные вещества пирокатехиновой природы</w:t>
      </w:r>
      <w:r>
        <w:rPr>
          <w:rStyle w:val="af"/>
          <w:noProof/>
          <w:sz w:val="22"/>
        </w:rPr>
        <w:t xml:space="preserve">); осадок отфильтровывают, к фильтрату добавляют </w:t>
      </w:r>
      <w:r>
        <w:rPr>
          <w:rStyle w:val="af"/>
          <w:noProof/>
          <w:sz w:val="22"/>
          <w:u w:val="single"/>
        </w:rPr>
        <w:t>несколько капель 1% раствора квасцов железоаммониевых и кристаллик натрия ацетата</w:t>
      </w:r>
      <w:r>
        <w:rPr>
          <w:rStyle w:val="af"/>
          <w:noProof/>
          <w:sz w:val="22"/>
        </w:rPr>
        <w:t>, появляется фиолетовое окрашивание (</w:t>
      </w:r>
      <w:r>
        <w:rPr>
          <w:rStyle w:val="af"/>
          <w:i/>
          <w:noProof/>
          <w:sz w:val="22"/>
        </w:rPr>
        <w:t>дубильные вещества  пирогалловой группы</w:t>
      </w:r>
      <w:r>
        <w:rPr>
          <w:rStyle w:val="af"/>
          <w:noProof/>
          <w:sz w:val="22"/>
        </w:rPr>
        <w:t>).</w:t>
      </w:r>
    </w:p>
    <w:p w:rsidR="001B2E59" w:rsidRDefault="001B2E59" w:rsidP="001B2E59">
      <w:pPr>
        <w:numPr>
          <w:ilvl w:val="1"/>
          <w:numId w:val="11"/>
        </w:numPr>
        <w:jc w:val="both"/>
        <w:rPr>
          <w:rStyle w:val="af"/>
          <w:noProof/>
          <w:sz w:val="22"/>
        </w:rPr>
      </w:pPr>
      <w:r>
        <w:rPr>
          <w:rStyle w:val="af"/>
          <w:noProof/>
          <w:sz w:val="22"/>
        </w:rPr>
        <w:t xml:space="preserve">Добавляют по каплям </w:t>
      </w:r>
      <w:r>
        <w:rPr>
          <w:rStyle w:val="af"/>
          <w:noProof/>
          <w:sz w:val="22"/>
          <w:u w:val="single"/>
        </w:rPr>
        <w:t>1% раствор желатина</w:t>
      </w:r>
      <w:r>
        <w:rPr>
          <w:rStyle w:val="af"/>
          <w:noProof/>
          <w:sz w:val="22"/>
        </w:rPr>
        <w:t>, появляется муть, исчезающая при прибавлении избытка желатины (</w:t>
      </w:r>
      <w:r>
        <w:rPr>
          <w:rStyle w:val="af"/>
          <w:i/>
          <w:noProof/>
          <w:sz w:val="22"/>
        </w:rPr>
        <w:t>дубильные вещества</w:t>
      </w:r>
      <w:r>
        <w:rPr>
          <w:rStyle w:val="af"/>
          <w:noProof/>
          <w:sz w:val="22"/>
        </w:rPr>
        <w:t>).</w:t>
      </w:r>
    </w:p>
    <w:p w:rsidR="001B2E59" w:rsidRDefault="001B2E59" w:rsidP="001B2E59">
      <w:pPr>
        <w:ind w:firstLine="540"/>
        <w:jc w:val="both"/>
        <w:rPr>
          <w:noProof/>
          <w:sz w:val="22"/>
        </w:rPr>
      </w:pPr>
    </w:p>
    <w:p w:rsidR="001B2E59" w:rsidRDefault="001B2E59" w:rsidP="001B2E59">
      <w:pPr>
        <w:pStyle w:val="a7"/>
        <w:shd w:val="clear" w:color="auto" w:fill="FFFFFF"/>
        <w:overflowPunct w:val="0"/>
        <w:autoSpaceDE w:val="0"/>
        <w:autoSpaceDN w:val="0"/>
        <w:adjustRightInd w:val="0"/>
        <w:ind w:right="57" w:firstLine="397"/>
        <w:textAlignment w:val="baseline"/>
        <w:rPr>
          <w:sz w:val="22"/>
        </w:rPr>
      </w:pPr>
      <w:r>
        <w:rPr>
          <w:b/>
          <w:i/>
          <w:sz w:val="22"/>
          <w:u w:val="single"/>
        </w:rPr>
        <w:t>Методы хроматографии</w:t>
      </w:r>
      <w:r>
        <w:rPr>
          <w:sz w:val="22"/>
        </w:rPr>
        <w:t xml:space="preserve"> широко применяются для установления структуры растительных дубильных веществ, идентификации индивидуальных соединений, </w:t>
      </w:r>
      <w:proofErr w:type="gramStart"/>
      <w:r>
        <w:rPr>
          <w:sz w:val="22"/>
        </w:rPr>
        <w:t>контроля за</w:t>
      </w:r>
      <w:proofErr w:type="gramEnd"/>
      <w:r>
        <w:rPr>
          <w:sz w:val="22"/>
        </w:rPr>
        <w:t xml:space="preserve"> ходом анализа.</w:t>
      </w:r>
    </w:p>
    <w:p w:rsidR="001B2E59" w:rsidRDefault="001B2E59" w:rsidP="001B2E59">
      <w:pPr>
        <w:pStyle w:val="a7"/>
        <w:shd w:val="clear" w:color="auto" w:fill="FFFFFF"/>
        <w:overflowPunct w:val="0"/>
        <w:autoSpaceDE w:val="0"/>
        <w:autoSpaceDN w:val="0"/>
        <w:adjustRightInd w:val="0"/>
        <w:ind w:right="57" w:firstLine="397"/>
        <w:textAlignment w:val="baseline"/>
        <w:rPr>
          <w:sz w:val="22"/>
        </w:rPr>
      </w:pPr>
      <w:r>
        <w:rPr>
          <w:sz w:val="22"/>
        </w:rPr>
        <w:t xml:space="preserve">При этом для варианта двумерной хроматографии на бумаге используют следующие системы растворителей: </w:t>
      </w:r>
      <w:proofErr w:type="spellStart"/>
      <w:r>
        <w:rPr>
          <w:sz w:val="22"/>
        </w:rPr>
        <w:t>н-бутиловый</w:t>
      </w:r>
      <w:proofErr w:type="spellEnd"/>
      <w:r>
        <w:rPr>
          <w:sz w:val="22"/>
        </w:rPr>
        <w:t xml:space="preserve"> спирт - уксусная кислота - вода в соотношениях 6:1:8, 4:1:5, 40:12.5:29, в одном направлении и кислота уксусная 2%, 6% и 15% - во втором. Для одномерной бумажной хроматографии применяют системы растворителей: соляная кислота - уксусная кислота - вода (3:3:1), </w:t>
      </w:r>
      <w:proofErr w:type="spellStart"/>
      <w:r>
        <w:rPr>
          <w:sz w:val="22"/>
        </w:rPr>
        <w:t>н-бутиловый</w:t>
      </w:r>
      <w:proofErr w:type="spellEnd"/>
      <w:r>
        <w:rPr>
          <w:sz w:val="22"/>
        </w:rPr>
        <w:t xml:space="preserve"> спирт - уксусная кислота – вода - этиленгликоль (4:1:5:1), муравьиная кислота - соляная кислота - вода (5:3:2), </w:t>
      </w:r>
      <w:proofErr w:type="spellStart"/>
      <w:r>
        <w:rPr>
          <w:sz w:val="22"/>
        </w:rPr>
        <w:t>н-бутиловый</w:t>
      </w:r>
      <w:proofErr w:type="spellEnd"/>
      <w:r>
        <w:rPr>
          <w:sz w:val="22"/>
        </w:rPr>
        <w:t xml:space="preserve"> спирт - соляная кислота - вода (7:2:5). </w:t>
      </w:r>
    </w:p>
    <w:p w:rsidR="001B2E59" w:rsidRDefault="001B2E59" w:rsidP="001B2E59">
      <w:pPr>
        <w:pStyle w:val="21"/>
        <w:ind w:firstLine="397"/>
        <w:rPr>
          <w:noProof/>
          <w:sz w:val="22"/>
        </w:rPr>
      </w:pPr>
      <w:r>
        <w:rPr>
          <w:noProof/>
          <w:sz w:val="22"/>
        </w:rPr>
        <w:t>Для хроматографии в тонком слое сорбента более пригодны системы: ацетон – вода - пиридин (20:4:1), бензол - метиловый спирт - пиридин (16:2:1), бензол - этиловый спирт (1:1), бензол-ацетон (1:5, 1:4, 1:3).</w:t>
      </w:r>
    </w:p>
    <w:p w:rsidR="001B2E59" w:rsidRDefault="001B2E59" w:rsidP="001B2E59">
      <w:pPr>
        <w:pStyle w:val="a7"/>
        <w:shd w:val="clear" w:color="auto" w:fill="FFFFFF"/>
        <w:overflowPunct w:val="0"/>
        <w:autoSpaceDE w:val="0"/>
        <w:autoSpaceDN w:val="0"/>
        <w:adjustRightInd w:val="0"/>
        <w:ind w:right="57" w:firstLine="397"/>
        <w:textAlignment w:val="baseline"/>
        <w:rPr>
          <w:sz w:val="22"/>
        </w:rPr>
      </w:pPr>
      <w:r>
        <w:rPr>
          <w:sz w:val="22"/>
          <w:u w:val="single"/>
        </w:rPr>
        <w:t xml:space="preserve">Дубильные вещества </w:t>
      </w:r>
      <w:proofErr w:type="spellStart"/>
      <w:r>
        <w:rPr>
          <w:sz w:val="22"/>
          <w:u w:val="single"/>
        </w:rPr>
        <w:t>гидролизуемого</w:t>
      </w:r>
      <w:proofErr w:type="spellEnd"/>
      <w:r>
        <w:rPr>
          <w:sz w:val="22"/>
          <w:u w:val="single"/>
        </w:rPr>
        <w:t xml:space="preserve"> типа</w:t>
      </w:r>
      <w:r>
        <w:rPr>
          <w:sz w:val="22"/>
        </w:rPr>
        <w:t xml:space="preserve"> методом ВЭЖХ успешно разделялись и анализировались группой японских ученых под руководством </w:t>
      </w:r>
      <w:proofErr w:type="spellStart"/>
      <w:r>
        <w:rPr>
          <w:sz w:val="22"/>
        </w:rPr>
        <w:t>Т.Окуда</w:t>
      </w:r>
      <w:proofErr w:type="spellEnd"/>
      <w:r>
        <w:rPr>
          <w:sz w:val="22"/>
        </w:rPr>
        <w:t xml:space="preserve">. Ими проведено исследование растительных дубильных экстрактов с использованием различных вариантов состава подвижной и неподвижной фаз. Наиболее удачные результаты при работе с колонкой </w:t>
      </w:r>
      <w:proofErr w:type="spellStart"/>
      <w:r>
        <w:rPr>
          <w:sz w:val="22"/>
        </w:rPr>
        <w:t>Merck</w:t>
      </w:r>
      <w:proofErr w:type="spellEnd"/>
      <w:r>
        <w:rPr>
          <w:sz w:val="22"/>
        </w:rPr>
        <w:t xml:space="preserve"> </w:t>
      </w:r>
      <w:proofErr w:type="spellStart"/>
      <w:r>
        <w:rPr>
          <w:sz w:val="22"/>
        </w:rPr>
        <w:t>LiChrosorb</w:t>
      </w:r>
      <w:proofErr w:type="spellEnd"/>
      <w:r>
        <w:rPr>
          <w:sz w:val="22"/>
        </w:rPr>
        <w:t xml:space="preserve"> RP</w:t>
      </w:r>
      <w:r>
        <w:rPr>
          <w:sz w:val="22"/>
          <w:vertAlign w:val="subscript"/>
        </w:rPr>
        <w:t>18</w:t>
      </w:r>
      <w:r>
        <w:rPr>
          <w:sz w:val="22"/>
        </w:rPr>
        <w:t xml:space="preserve"> были достигнуты с использованием в качестве подвижной фазы смеси: 0.01М </w:t>
      </w:r>
      <w:proofErr w:type="gramStart"/>
      <w:r>
        <w:rPr>
          <w:sz w:val="22"/>
        </w:rPr>
        <w:t>метафосфорная</w:t>
      </w:r>
      <w:proofErr w:type="gramEnd"/>
      <w:r>
        <w:rPr>
          <w:sz w:val="22"/>
        </w:rPr>
        <w:t xml:space="preserve"> кислота-0.01М </w:t>
      </w:r>
      <w:proofErr w:type="spellStart"/>
      <w:r>
        <w:rPr>
          <w:sz w:val="22"/>
        </w:rPr>
        <w:t>дигидрофосфат</w:t>
      </w:r>
      <w:proofErr w:type="spellEnd"/>
      <w:r>
        <w:rPr>
          <w:sz w:val="22"/>
        </w:rPr>
        <w:t xml:space="preserve"> </w:t>
      </w:r>
      <w:proofErr w:type="spellStart"/>
      <w:r>
        <w:rPr>
          <w:sz w:val="22"/>
        </w:rPr>
        <w:t>калия-ацетонитрил</w:t>
      </w:r>
      <w:proofErr w:type="spellEnd"/>
      <w:r>
        <w:rPr>
          <w:sz w:val="22"/>
        </w:rPr>
        <w:t xml:space="preserve"> (42.5:42.5:15). Подобные результаты на колонке с </w:t>
      </w:r>
      <w:proofErr w:type="spellStart"/>
      <w:r>
        <w:rPr>
          <w:sz w:val="22"/>
        </w:rPr>
        <w:t>Девелосилом</w:t>
      </w:r>
      <w:proofErr w:type="spellEnd"/>
      <w:r>
        <w:rPr>
          <w:sz w:val="22"/>
        </w:rPr>
        <w:t xml:space="preserve"> 60-5 наблюдались при использовании смеси </w:t>
      </w:r>
      <w:proofErr w:type="spellStart"/>
      <w:r>
        <w:rPr>
          <w:sz w:val="22"/>
        </w:rPr>
        <w:t>гексан</w:t>
      </w:r>
      <w:proofErr w:type="spellEnd"/>
      <w:r>
        <w:rPr>
          <w:sz w:val="22"/>
        </w:rPr>
        <w:t xml:space="preserve"> - метиловый спирт – тетрагидрофуран - муравьиная кислота (60:45:15:1) в качестве подвижной фазы, с использованием </w:t>
      </w:r>
      <w:proofErr w:type="spellStart"/>
      <w:proofErr w:type="gramStart"/>
      <w:r>
        <w:rPr>
          <w:sz w:val="22"/>
        </w:rPr>
        <w:t>УФ-детектора</w:t>
      </w:r>
      <w:proofErr w:type="spellEnd"/>
      <w:proofErr w:type="gramEnd"/>
      <w:r>
        <w:rPr>
          <w:sz w:val="22"/>
        </w:rPr>
        <w:t xml:space="preserve"> (280 нм) [61]. При </w:t>
      </w:r>
      <w:proofErr w:type="spellStart"/>
      <w:r>
        <w:rPr>
          <w:sz w:val="22"/>
        </w:rPr>
        <w:t>обращенно-фазном</w:t>
      </w:r>
      <w:proofErr w:type="spellEnd"/>
      <w:r>
        <w:rPr>
          <w:sz w:val="22"/>
        </w:rPr>
        <w:t xml:space="preserve"> распределении на колонке </w:t>
      </w:r>
      <w:r>
        <w:rPr>
          <w:sz w:val="22"/>
          <w:lang w:val="en-US"/>
        </w:rPr>
        <w:t>YMC</w:t>
      </w:r>
      <w:r>
        <w:rPr>
          <w:sz w:val="22"/>
        </w:rPr>
        <w:t>-</w:t>
      </w:r>
      <w:r>
        <w:rPr>
          <w:sz w:val="22"/>
          <w:lang w:val="en-US"/>
        </w:rPr>
        <w:t>pack</w:t>
      </w:r>
      <w:r>
        <w:rPr>
          <w:sz w:val="22"/>
        </w:rPr>
        <w:t xml:space="preserve"> </w:t>
      </w:r>
      <w:r>
        <w:rPr>
          <w:sz w:val="22"/>
          <w:lang w:val="en-US"/>
        </w:rPr>
        <w:t>SIL</w:t>
      </w:r>
      <w:r>
        <w:rPr>
          <w:sz w:val="22"/>
        </w:rPr>
        <w:t xml:space="preserve">-60 наиболее четкого разделения </w:t>
      </w:r>
      <w:proofErr w:type="gramStart"/>
      <w:r>
        <w:rPr>
          <w:sz w:val="22"/>
        </w:rPr>
        <w:t>достигали</w:t>
      </w:r>
      <w:proofErr w:type="gramEnd"/>
      <w:r>
        <w:rPr>
          <w:sz w:val="22"/>
        </w:rPr>
        <w:t xml:space="preserve"> используя подвижную фазу: </w:t>
      </w:r>
      <w:proofErr w:type="spellStart"/>
      <w:r>
        <w:rPr>
          <w:sz w:val="22"/>
        </w:rPr>
        <w:t>н-гексан</w:t>
      </w:r>
      <w:proofErr w:type="spellEnd"/>
      <w:r>
        <w:rPr>
          <w:sz w:val="22"/>
        </w:rPr>
        <w:t xml:space="preserve"> – метиловый спирт – тетрагидрофуран – муравьиная кислота (60:45:15:1), содержащую </w:t>
      </w:r>
      <w:r>
        <w:rPr>
          <w:sz w:val="22"/>
        </w:rPr>
        <w:lastRenderedPageBreak/>
        <w:t xml:space="preserve">щавелевую кислоту (500 мг/1.2 л) или </w:t>
      </w:r>
      <w:proofErr w:type="spellStart"/>
      <w:r>
        <w:rPr>
          <w:sz w:val="22"/>
        </w:rPr>
        <w:t>н-гексан</w:t>
      </w:r>
      <w:proofErr w:type="spellEnd"/>
      <w:r>
        <w:rPr>
          <w:sz w:val="22"/>
        </w:rPr>
        <w:t xml:space="preserve"> – этилацетат (2:1) и использовании </w:t>
      </w:r>
      <w:proofErr w:type="spellStart"/>
      <w:r>
        <w:rPr>
          <w:sz w:val="22"/>
        </w:rPr>
        <w:t>УФ-детектора</w:t>
      </w:r>
      <w:proofErr w:type="spellEnd"/>
      <w:r>
        <w:rPr>
          <w:sz w:val="22"/>
        </w:rPr>
        <w:t xml:space="preserve"> (280 нм) [62]. </w:t>
      </w:r>
    </w:p>
    <w:p w:rsidR="001B2E59" w:rsidRDefault="001B2E59" w:rsidP="001B2E59">
      <w:pPr>
        <w:pStyle w:val="a7"/>
        <w:shd w:val="clear" w:color="auto" w:fill="FFFFFF"/>
        <w:overflowPunct w:val="0"/>
        <w:autoSpaceDE w:val="0"/>
        <w:autoSpaceDN w:val="0"/>
        <w:adjustRightInd w:val="0"/>
        <w:ind w:right="57" w:firstLine="397"/>
        <w:textAlignment w:val="baseline"/>
        <w:rPr>
          <w:sz w:val="22"/>
        </w:rPr>
      </w:pPr>
      <w:r>
        <w:rPr>
          <w:sz w:val="22"/>
        </w:rPr>
        <w:t xml:space="preserve">Описано использование колонок с </w:t>
      </w:r>
      <w:proofErr w:type="spellStart"/>
      <w:r>
        <w:rPr>
          <w:sz w:val="22"/>
        </w:rPr>
        <w:t>LiChrosorb</w:t>
      </w:r>
      <w:proofErr w:type="spellEnd"/>
      <w:r>
        <w:rPr>
          <w:sz w:val="22"/>
        </w:rPr>
        <w:t xml:space="preserve"> </w:t>
      </w:r>
      <w:proofErr w:type="spellStart"/>
      <w:r>
        <w:rPr>
          <w:sz w:val="22"/>
        </w:rPr>
        <w:t>RP-селект</w:t>
      </w:r>
      <w:proofErr w:type="spellEnd"/>
      <w:proofErr w:type="gramStart"/>
      <w:r>
        <w:rPr>
          <w:sz w:val="22"/>
        </w:rPr>
        <w:t xml:space="preserve"> В</w:t>
      </w:r>
      <w:proofErr w:type="gramEnd"/>
      <w:r>
        <w:rPr>
          <w:sz w:val="22"/>
        </w:rPr>
        <w:t xml:space="preserve"> и с </w:t>
      </w:r>
      <w:proofErr w:type="spellStart"/>
      <w:r>
        <w:rPr>
          <w:sz w:val="22"/>
        </w:rPr>
        <w:t>Лихросфером</w:t>
      </w:r>
      <w:proofErr w:type="spellEnd"/>
      <w:r>
        <w:rPr>
          <w:sz w:val="22"/>
        </w:rPr>
        <w:t xml:space="preserve"> RP</w:t>
      </w:r>
      <w:r>
        <w:rPr>
          <w:sz w:val="22"/>
          <w:vertAlign w:val="subscript"/>
        </w:rPr>
        <w:t>18</w:t>
      </w:r>
      <w:r>
        <w:rPr>
          <w:sz w:val="22"/>
        </w:rPr>
        <w:t xml:space="preserve"> с </w:t>
      </w:r>
      <w:proofErr w:type="spellStart"/>
      <w:r>
        <w:rPr>
          <w:sz w:val="22"/>
        </w:rPr>
        <w:t>УФ-детектором</w:t>
      </w:r>
      <w:proofErr w:type="spellEnd"/>
      <w:r>
        <w:rPr>
          <w:sz w:val="22"/>
        </w:rPr>
        <w:t xml:space="preserve"> (254 нм) при расходе подвижной фазы равной 1.2 мл/мин: 0.01М фосфорная кислота - 0.01М </w:t>
      </w:r>
      <w:proofErr w:type="spellStart"/>
      <w:r>
        <w:rPr>
          <w:sz w:val="22"/>
        </w:rPr>
        <w:t>дигидрофосфат</w:t>
      </w:r>
      <w:proofErr w:type="spellEnd"/>
      <w:r>
        <w:rPr>
          <w:sz w:val="22"/>
        </w:rPr>
        <w:t xml:space="preserve"> калия - </w:t>
      </w:r>
      <w:proofErr w:type="spellStart"/>
      <w:r>
        <w:rPr>
          <w:sz w:val="22"/>
        </w:rPr>
        <w:t>ацетонитрил</w:t>
      </w:r>
      <w:proofErr w:type="spellEnd"/>
      <w:r>
        <w:rPr>
          <w:sz w:val="22"/>
        </w:rPr>
        <w:t xml:space="preserve"> (41:41:18), (4:4:2), (47.5:47.5:5), (44:44:12). </w:t>
      </w:r>
      <w:proofErr w:type="gramStart"/>
      <w:r>
        <w:rPr>
          <w:sz w:val="22"/>
        </w:rPr>
        <w:t xml:space="preserve">При этом было отмечено, что </w:t>
      </w:r>
      <w:proofErr w:type="spellStart"/>
      <w:r>
        <w:rPr>
          <w:sz w:val="22"/>
        </w:rPr>
        <w:t>дегидрогексаоксидифеновая</w:t>
      </w:r>
      <w:proofErr w:type="spellEnd"/>
      <w:r>
        <w:rPr>
          <w:sz w:val="22"/>
        </w:rPr>
        <w:t xml:space="preserve"> группа в молекуле </w:t>
      </w:r>
      <w:proofErr w:type="spellStart"/>
      <w:r>
        <w:rPr>
          <w:sz w:val="22"/>
        </w:rPr>
        <w:t>дегидроэллаго-танинов</w:t>
      </w:r>
      <w:proofErr w:type="spellEnd"/>
      <w:r>
        <w:rPr>
          <w:sz w:val="22"/>
        </w:rPr>
        <w:t xml:space="preserve">, которая образует в водном растворе равновесную смесь изомерных </w:t>
      </w:r>
      <w:proofErr w:type="spellStart"/>
      <w:r>
        <w:rPr>
          <w:sz w:val="22"/>
        </w:rPr>
        <w:t>гидратированных</w:t>
      </w:r>
      <w:proofErr w:type="spellEnd"/>
      <w:r>
        <w:rPr>
          <w:sz w:val="22"/>
        </w:rPr>
        <w:t xml:space="preserve"> </w:t>
      </w:r>
      <w:proofErr w:type="spellStart"/>
      <w:r>
        <w:rPr>
          <w:sz w:val="22"/>
        </w:rPr>
        <w:t>гемиацеталей</w:t>
      </w:r>
      <w:proofErr w:type="spellEnd"/>
      <w:r>
        <w:rPr>
          <w:sz w:val="22"/>
        </w:rPr>
        <w:t xml:space="preserve">, дает </w:t>
      </w:r>
      <w:proofErr w:type="spellStart"/>
      <w:r>
        <w:rPr>
          <w:sz w:val="22"/>
        </w:rPr>
        <w:t>аддукты</w:t>
      </w:r>
      <w:proofErr w:type="spellEnd"/>
      <w:r>
        <w:rPr>
          <w:sz w:val="22"/>
        </w:rPr>
        <w:t xml:space="preserve"> в спиртовых растворах.</w:t>
      </w:r>
      <w:proofErr w:type="gramEnd"/>
      <w:r>
        <w:rPr>
          <w:sz w:val="22"/>
        </w:rPr>
        <w:t xml:space="preserve"> При </w:t>
      </w:r>
      <w:proofErr w:type="spellStart"/>
      <w:r>
        <w:rPr>
          <w:sz w:val="22"/>
        </w:rPr>
        <w:t>обращенно-фазной</w:t>
      </w:r>
      <w:proofErr w:type="spellEnd"/>
      <w:r>
        <w:rPr>
          <w:sz w:val="22"/>
        </w:rPr>
        <w:t xml:space="preserve"> ВЭЖХ эта смесь </w:t>
      </w:r>
      <w:proofErr w:type="spellStart"/>
      <w:r>
        <w:rPr>
          <w:sz w:val="22"/>
        </w:rPr>
        <w:t>аддуктов</w:t>
      </w:r>
      <w:proofErr w:type="spellEnd"/>
      <w:r>
        <w:rPr>
          <w:sz w:val="22"/>
        </w:rPr>
        <w:t xml:space="preserve"> показывала несколько пиков, соответствующих изомерным компонентам. Существование этой аномалии в ВЭЖХ можно устранить, если </w:t>
      </w:r>
      <w:proofErr w:type="spellStart"/>
      <w:r>
        <w:rPr>
          <w:sz w:val="22"/>
        </w:rPr>
        <w:t>дегидроэллаготанины</w:t>
      </w:r>
      <w:proofErr w:type="spellEnd"/>
      <w:r>
        <w:rPr>
          <w:sz w:val="22"/>
        </w:rPr>
        <w:t xml:space="preserve"> вводить в растворителях, отличных от спиртов. </w:t>
      </w:r>
      <w:proofErr w:type="spellStart"/>
      <w:r>
        <w:rPr>
          <w:sz w:val="22"/>
        </w:rPr>
        <w:t>Галлотанины</w:t>
      </w:r>
      <w:proofErr w:type="spellEnd"/>
      <w:r>
        <w:rPr>
          <w:sz w:val="22"/>
        </w:rPr>
        <w:t xml:space="preserve">, которые имеют свободные </w:t>
      </w:r>
      <w:proofErr w:type="spellStart"/>
      <w:r>
        <w:rPr>
          <w:sz w:val="22"/>
        </w:rPr>
        <w:t>аномерные</w:t>
      </w:r>
      <w:proofErr w:type="spellEnd"/>
      <w:r>
        <w:rPr>
          <w:sz w:val="22"/>
        </w:rPr>
        <w:t xml:space="preserve"> </w:t>
      </w:r>
      <w:proofErr w:type="spellStart"/>
      <w:r>
        <w:rPr>
          <w:sz w:val="22"/>
        </w:rPr>
        <w:t>оксигруппы</w:t>
      </w:r>
      <w:proofErr w:type="spellEnd"/>
      <w:r>
        <w:rPr>
          <w:sz w:val="22"/>
        </w:rPr>
        <w:t xml:space="preserve">, также показывают </w:t>
      </w:r>
      <w:proofErr w:type="spellStart"/>
      <w:r>
        <w:rPr>
          <w:sz w:val="22"/>
        </w:rPr>
        <w:t>мультиплетные</w:t>
      </w:r>
      <w:proofErr w:type="spellEnd"/>
      <w:r>
        <w:rPr>
          <w:sz w:val="22"/>
        </w:rPr>
        <w:t xml:space="preserve"> сигналы, хотя смесь </w:t>
      </w:r>
      <w:proofErr w:type="spellStart"/>
      <w:r>
        <w:rPr>
          <w:sz w:val="22"/>
        </w:rPr>
        <w:t>аномеров</w:t>
      </w:r>
      <w:proofErr w:type="spellEnd"/>
      <w:r>
        <w:rPr>
          <w:sz w:val="22"/>
        </w:rPr>
        <w:t xml:space="preserve"> сахара обычно дает </w:t>
      </w:r>
      <w:proofErr w:type="spellStart"/>
      <w:r>
        <w:rPr>
          <w:sz w:val="22"/>
        </w:rPr>
        <w:t>синглетный</w:t>
      </w:r>
      <w:proofErr w:type="spellEnd"/>
      <w:r>
        <w:rPr>
          <w:sz w:val="22"/>
        </w:rPr>
        <w:t xml:space="preserve"> пик в ВЭЖХ. </w:t>
      </w:r>
      <w:proofErr w:type="spellStart"/>
      <w:r>
        <w:rPr>
          <w:sz w:val="22"/>
        </w:rPr>
        <w:t>Аномеры</w:t>
      </w:r>
      <w:proofErr w:type="spellEnd"/>
      <w:r>
        <w:rPr>
          <w:sz w:val="22"/>
        </w:rPr>
        <w:t xml:space="preserve">, в зависимости от числа свободных </w:t>
      </w:r>
      <w:proofErr w:type="spellStart"/>
      <w:r>
        <w:rPr>
          <w:sz w:val="22"/>
        </w:rPr>
        <w:t>аномерных</w:t>
      </w:r>
      <w:proofErr w:type="spellEnd"/>
      <w:r>
        <w:rPr>
          <w:sz w:val="22"/>
        </w:rPr>
        <w:t xml:space="preserve"> гидроксилов в молекуле </w:t>
      </w:r>
      <w:proofErr w:type="spellStart"/>
      <w:r>
        <w:rPr>
          <w:sz w:val="22"/>
        </w:rPr>
        <w:t>галлотанинов</w:t>
      </w:r>
      <w:proofErr w:type="spellEnd"/>
      <w:r>
        <w:rPr>
          <w:sz w:val="22"/>
        </w:rPr>
        <w:t xml:space="preserve">, показывают два или более пиков. Простым методом анализа для таких танинов – является </w:t>
      </w:r>
      <w:proofErr w:type="spellStart"/>
      <w:r>
        <w:rPr>
          <w:sz w:val="22"/>
        </w:rPr>
        <w:t>хроматографирование</w:t>
      </w:r>
      <w:proofErr w:type="spellEnd"/>
      <w:r>
        <w:rPr>
          <w:sz w:val="22"/>
        </w:rPr>
        <w:t xml:space="preserve"> после прибавления </w:t>
      </w:r>
      <w:proofErr w:type="spellStart"/>
      <w:r>
        <w:rPr>
          <w:sz w:val="22"/>
        </w:rPr>
        <w:t>боргидрида</w:t>
      </w:r>
      <w:proofErr w:type="spellEnd"/>
      <w:r>
        <w:rPr>
          <w:sz w:val="22"/>
        </w:rPr>
        <w:t xml:space="preserve"> натрия к их </w:t>
      </w:r>
      <w:proofErr w:type="spellStart"/>
      <w:r>
        <w:rPr>
          <w:sz w:val="22"/>
        </w:rPr>
        <w:t>метанольному</w:t>
      </w:r>
      <w:proofErr w:type="spellEnd"/>
      <w:r>
        <w:rPr>
          <w:sz w:val="22"/>
        </w:rPr>
        <w:t xml:space="preserve"> раствору [63]. </w:t>
      </w:r>
    </w:p>
    <w:p w:rsidR="001B2E59" w:rsidRDefault="001B2E59" w:rsidP="001B2E59">
      <w:pPr>
        <w:pStyle w:val="a7"/>
        <w:shd w:val="clear" w:color="auto" w:fill="FFFFFF"/>
        <w:overflowPunct w:val="0"/>
        <w:autoSpaceDE w:val="0"/>
        <w:autoSpaceDN w:val="0"/>
        <w:adjustRightInd w:val="0"/>
        <w:ind w:right="57" w:firstLine="397"/>
        <w:textAlignment w:val="baseline"/>
        <w:rPr>
          <w:sz w:val="22"/>
        </w:rPr>
      </w:pPr>
      <w:r>
        <w:rPr>
          <w:sz w:val="22"/>
        </w:rPr>
        <w:t xml:space="preserve">Для анализа </w:t>
      </w:r>
      <w:proofErr w:type="spellStart"/>
      <w:r>
        <w:rPr>
          <w:sz w:val="22"/>
        </w:rPr>
        <w:t>эллаготанинов</w:t>
      </w:r>
      <w:proofErr w:type="spellEnd"/>
      <w:r>
        <w:rPr>
          <w:sz w:val="22"/>
        </w:rPr>
        <w:t xml:space="preserve"> методом ВЭЖХ с обращенными фазами предложено использовать колонку с С</w:t>
      </w:r>
      <w:r>
        <w:rPr>
          <w:sz w:val="22"/>
          <w:vertAlign w:val="subscript"/>
        </w:rPr>
        <w:t>18</w:t>
      </w:r>
      <w:r>
        <w:rPr>
          <w:sz w:val="22"/>
        </w:rPr>
        <w:t xml:space="preserve">-функциональным сорбентом (5 мкм) и подвижной фазой: (85:14:1) вода – </w:t>
      </w:r>
      <w:proofErr w:type="spellStart"/>
      <w:r>
        <w:rPr>
          <w:sz w:val="22"/>
        </w:rPr>
        <w:t>ацетонитрил</w:t>
      </w:r>
      <w:proofErr w:type="spellEnd"/>
      <w:r>
        <w:rPr>
          <w:sz w:val="22"/>
        </w:rPr>
        <w:t xml:space="preserve"> - изопропиловый спирт, содержащей 0.05 моль/л </w:t>
      </w:r>
      <w:proofErr w:type="spellStart"/>
      <w:r>
        <w:rPr>
          <w:sz w:val="22"/>
        </w:rPr>
        <w:t>триэтаноламина</w:t>
      </w:r>
      <w:proofErr w:type="spellEnd"/>
      <w:r>
        <w:rPr>
          <w:sz w:val="22"/>
        </w:rPr>
        <w:t xml:space="preserve">, при расходе подвижной фазы 1 мл/мин и </w:t>
      </w:r>
      <w:proofErr w:type="spellStart"/>
      <w:proofErr w:type="gramStart"/>
      <w:r>
        <w:rPr>
          <w:sz w:val="22"/>
        </w:rPr>
        <w:t>УФ-детектировании</w:t>
      </w:r>
      <w:proofErr w:type="spellEnd"/>
      <w:proofErr w:type="gramEnd"/>
      <w:r>
        <w:rPr>
          <w:sz w:val="22"/>
        </w:rPr>
        <w:t xml:space="preserve"> (254 нм) [64].</w:t>
      </w:r>
    </w:p>
    <w:p w:rsidR="001B2E59" w:rsidRDefault="001B2E59" w:rsidP="001B2E59">
      <w:pPr>
        <w:pStyle w:val="a7"/>
        <w:shd w:val="clear" w:color="auto" w:fill="FFFFFF"/>
        <w:overflowPunct w:val="0"/>
        <w:autoSpaceDE w:val="0"/>
        <w:autoSpaceDN w:val="0"/>
        <w:adjustRightInd w:val="0"/>
        <w:ind w:right="57" w:firstLine="397"/>
        <w:textAlignment w:val="baseline"/>
        <w:rPr>
          <w:sz w:val="22"/>
        </w:rPr>
      </w:pPr>
      <w:r>
        <w:rPr>
          <w:sz w:val="22"/>
        </w:rPr>
        <w:t xml:space="preserve">Оптимальных результатов в разделении и анализе </w:t>
      </w:r>
      <w:r>
        <w:rPr>
          <w:sz w:val="22"/>
          <w:u w:val="single"/>
        </w:rPr>
        <w:t>конденсированных дубильных веществ</w:t>
      </w:r>
      <w:r>
        <w:rPr>
          <w:sz w:val="22"/>
        </w:rPr>
        <w:t xml:space="preserve"> удалось достичь группе бразильских ученых под руководством Дж</w:t>
      </w:r>
      <w:proofErr w:type="gramStart"/>
      <w:r>
        <w:rPr>
          <w:sz w:val="22"/>
        </w:rPr>
        <w:t>.Д</w:t>
      </w:r>
      <w:proofErr w:type="gramEnd"/>
      <w:r>
        <w:rPr>
          <w:sz w:val="22"/>
        </w:rPr>
        <w:t xml:space="preserve">эвида. Наиболее удачными, по их мнению, являются следующие неподвижные фазы: </w:t>
      </w:r>
      <w:proofErr w:type="spellStart"/>
      <w:r>
        <w:rPr>
          <w:sz w:val="22"/>
        </w:rPr>
        <w:t>Лихросорб</w:t>
      </w:r>
      <w:proofErr w:type="spellEnd"/>
      <w:r>
        <w:rPr>
          <w:sz w:val="22"/>
        </w:rPr>
        <w:t xml:space="preserve"> RP-8 (10 мкм), (использовалась колонка (250х4.6)); </w:t>
      </w:r>
      <w:proofErr w:type="spellStart"/>
      <w:r>
        <w:rPr>
          <w:sz w:val="22"/>
        </w:rPr>
        <w:t>Сферисорб</w:t>
      </w:r>
      <w:proofErr w:type="spellEnd"/>
      <w:r>
        <w:rPr>
          <w:sz w:val="22"/>
        </w:rPr>
        <w:t xml:space="preserve"> </w:t>
      </w:r>
      <w:proofErr w:type="spellStart"/>
      <w:r>
        <w:rPr>
          <w:sz w:val="22"/>
        </w:rPr>
        <w:t>гексил</w:t>
      </w:r>
      <w:proofErr w:type="spellEnd"/>
      <w:r>
        <w:rPr>
          <w:sz w:val="22"/>
        </w:rPr>
        <w:t xml:space="preserve"> (5 мкм), (колонка (120х4.6)); и </w:t>
      </w:r>
      <w:proofErr w:type="spellStart"/>
      <w:r>
        <w:rPr>
          <w:sz w:val="22"/>
        </w:rPr>
        <w:t>Гиперсил</w:t>
      </w:r>
      <w:proofErr w:type="spellEnd"/>
      <w:r>
        <w:rPr>
          <w:sz w:val="22"/>
        </w:rPr>
        <w:t xml:space="preserve"> SAS (5 мкм), (колонка (120х4.6)) с использованием </w:t>
      </w:r>
      <w:proofErr w:type="spellStart"/>
      <w:r>
        <w:rPr>
          <w:sz w:val="22"/>
        </w:rPr>
        <w:t>УФ-детектора</w:t>
      </w:r>
      <w:proofErr w:type="spellEnd"/>
      <w:r>
        <w:rPr>
          <w:sz w:val="22"/>
        </w:rPr>
        <w:t xml:space="preserve"> (280 нм), при градиентном элюировании смесями</w:t>
      </w:r>
      <w:proofErr w:type="gramStart"/>
      <w:r>
        <w:rPr>
          <w:sz w:val="22"/>
        </w:rPr>
        <w:t xml:space="preserve"> А</w:t>
      </w:r>
      <w:proofErr w:type="gramEnd"/>
      <w:r>
        <w:rPr>
          <w:sz w:val="22"/>
        </w:rPr>
        <w:t xml:space="preserve">: вода+0.1% </w:t>
      </w:r>
      <w:proofErr w:type="spellStart"/>
      <w:r>
        <w:rPr>
          <w:sz w:val="22"/>
        </w:rPr>
        <w:t>перхлорная</w:t>
      </w:r>
      <w:proofErr w:type="spellEnd"/>
      <w:r>
        <w:rPr>
          <w:sz w:val="22"/>
        </w:rPr>
        <w:t xml:space="preserve"> кислота и Б: метиловый спирт от 100% А до 100% Б в течение 20 минут, при расходе подвижной фазы 2 мл/мин [65].</w:t>
      </w:r>
    </w:p>
    <w:p w:rsidR="001B2E59" w:rsidRDefault="001B2E59" w:rsidP="001B2E59">
      <w:pPr>
        <w:pStyle w:val="a7"/>
        <w:shd w:val="clear" w:color="auto" w:fill="FFFFFF"/>
        <w:overflowPunct w:val="0"/>
        <w:autoSpaceDE w:val="0"/>
        <w:autoSpaceDN w:val="0"/>
        <w:adjustRightInd w:val="0"/>
        <w:ind w:right="57" w:firstLine="397"/>
        <w:textAlignment w:val="baseline"/>
        <w:rPr>
          <w:sz w:val="22"/>
        </w:rPr>
      </w:pPr>
      <w:proofErr w:type="gramStart"/>
      <w:r>
        <w:rPr>
          <w:sz w:val="22"/>
        </w:rPr>
        <w:t xml:space="preserve">Хорошие результаты при разделении конденсированных танинов, выделенных из ягод клюквы, получены на колонке с </w:t>
      </w:r>
      <w:proofErr w:type="spellStart"/>
      <w:r>
        <w:rPr>
          <w:sz w:val="22"/>
        </w:rPr>
        <w:t>Нуклеосилом</w:t>
      </w:r>
      <w:proofErr w:type="spellEnd"/>
      <w:r>
        <w:rPr>
          <w:sz w:val="22"/>
        </w:rPr>
        <w:t xml:space="preserve"> С</w:t>
      </w:r>
      <w:r>
        <w:rPr>
          <w:sz w:val="22"/>
          <w:vertAlign w:val="subscript"/>
        </w:rPr>
        <w:t>18</w:t>
      </w:r>
      <w:r>
        <w:rPr>
          <w:sz w:val="22"/>
        </w:rPr>
        <w:t xml:space="preserve"> при 32</w:t>
      </w:r>
      <w:r>
        <w:rPr>
          <w:sz w:val="22"/>
          <w:vertAlign w:val="superscript"/>
        </w:rPr>
        <w:t>0</w:t>
      </w:r>
      <w:r>
        <w:rPr>
          <w:sz w:val="22"/>
        </w:rPr>
        <w:t xml:space="preserve">С и градиентном элюировании смесью уксусной кислоты и воды от 10:90 до 82:18 за 47 минут и от 82:18 до 100:0 за 8 минут, при расходе подвижной фазы 0.8 мл/мин и </w:t>
      </w:r>
      <w:proofErr w:type="spellStart"/>
      <w:r>
        <w:rPr>
          <w:sz w:val="22"/>
        </w:rPr>
        <w:t>УФ-детектировании</w:t>
      </w:r>
      <w:proofErr w:type="spellEnd"/>
      <w:r>
        <w:rPr>
          <w:sz w:val="22"/>
        </w:rPr>
        <w:t xml:space="preserve"> (277 нм) [66].</w:t>
      </w:r>
      <w:proofErr w:type="gramEnd"/>
    </w:p>
    <w:p w:rsidR="001B2E59" w:rsidRDefault="001B2E59" w:rsidP="001B2E59">
      <w:pPr>
        <w:autoSpaceDE w:val="0"/>
        <w:autoSpaceDN w:val="0"/>
        <w:adjustRightInd w:val="0"/>
        <w:ind w:firstLine="397"/>
        <w:jc w:val="both"/>
        <w:rPr>
          <w:noProof/>
          <w:sz w:val="22"/>
        </w:rPr>
      </w:pPr>
      <w:proofErr w:type="gramStart"/>
      <w:r>
        <w:rPr>
          <w:noProof/>
          <w:sz w:val="22"/>
        </w:rPr>
        <w:t>При разделении и анализе смешанных танинов хороших результатов удалось достичь на колонке Diasorb-130-C16T при повышении концентрации ацетонитрила в 0.1М орто-форфорной кислоте от 0 до 15% за 180 минут, с дальнейшим элюированием смесью ацетонитрила и муравьиной кислоты при повышении концентрации ацетонитрила от 0 до 30% 80 мин при расходе подвижной фазы 4 мл/мин и использовании УФ-детектора (280 нм) [67].</w:t>
      </w:r>
      <w:proofErr w:type="gramEnd"/>
    </w:p>
    <w:p w:rsidR="001B2E59" w:rsidRDefault="001B2E59" w:rsidP="001B2E59">
      <w:pPr>
        <w:ind w:firstLine="397"/>
        <w:rPr>
          <w:noProof/>
          <w:sz w:val="22"/>
        </w:rPr>
      </w:pPr>
    </w:p>
    <w:p w:rsidR="001B2E59" w:rsidRDefault="001B2E59" w:rsidP="001B2E59">
      <w:pPr>
        <w:rPr>
          <w:b/>
          <w:i/>
          <w:noProof/>
          <w:sz w:val="22"/>
          <w:u w:val="single"/>
        </w:rPr>
      </w:pPr>
      <w:r>
        <w:rPr>
          <w:b/>
          <w:i/>
          <w:noProof/>
          <w:sz w:val="22"/>
          <w:u w:val="single"/>
        </w:rPr>
        <w:t>Количественное определение:</w:t>
      </w:r>
    </w:p>
    <w:p w:rsidR="001B2E59" w:rsidRDefault="001B2E59" w:rsidP="001B2E59">
      <w:pPr>
        <w:ind w:firstLine="397"/>
        <w:jc w:val="both"/>
        <w:rPr>
          <w:noProof/>
          <w:sz w:val="22"/>
        </w:rPr>
      </w:pPr>
      <w:r>
        <w:rPr>
          <w:noProof/>
          <w:sz w:val="22"/>
        </w:rPr>
        <w:t>Поскольку не существует строго специфичной методики извлечения только дубильных веществ, то спутниками могут быть любые водо-, спирто- или водоспирторастворимые вещества, которые меняют цвет при качественном анализе и сказываются на результатах количественного анализа.</w:t>
      </w:r>
    </w:p>
    <w:p w:rsidR="001B2E59" w:rsidRDefault="001B2E59" w:rsidP="001B2E59">
      <w:pPr>
        <w:ind w:firstLine="397"/>
        <w:jc w:val="both"/>
        <w:rPr>
          <w:noProof/>
          <w:sz w:val="22"/>
        </w:rPr>
      </w:pPr>
      <w:r>
        <w:rPr>
          <w:noProof/>
          <w:sz w:val="22"/>
        </w:rPr>
        <w:t>Так, по методике [7], перманганатометрическое титрование дает завышенные результаты за счет окисления всех ненасы-щенных сопутствующих веществ (каротиноиды, коричные и оксикислоты, спирты, альдегиды, фенолы и т.д.).</w:t>
      </w:r>
    </w:p>
    <w:p w:rsidR="001B2E59" w:rsidRDefault="001B2E59" w:rsidP="001B2E59">
      <w:pPr>
        <w:ind w:firstLine="397"/>
        <w:jc w:val="both"/>
        <w:rPr>
          <w:b/>
          <w:noProof/>
          <w:sz w:val="22"/>
        </w:rPr>
      </w:pPr>
      <w:r>
        <w:rPr>
          <w:noProof/>
          <w:sz w:val="22"/>
        </w:rPr>
        <w:t>Различия в химической природе дубильных веществ учтены в методике, описанной Н.И.Гринкевич [11], где введены коэффициенты пересчета на гидролизуемые и на конденсированные дубильные вещества.</w:t>
      </w:r>
    </w:p>
    <w:p w:rsidR="001B2E59" w:rsidRDefault="001B2E59" w:rsidP="001B2E59">
      <w:pPr>
        <w:ind w:firstLine="397"/>
        <w:jc w:val="both"/>
        <w:rPr>
          <w:noProof/>
          <w:sz w:val="22"/>
        </w:rPr>
      </w:pPr>
      <w:r>
        <w:rPr>
          <w:b/>
          <w:noProof/>
          <w:sz w:val="22"/>
        </w:rPr>
        <w:t xml:space="preserve">Метод 1. </w:t>
      </w:r>
      <w:r>
        <w:rPr>
          <w:noProof/>
          <w:sz w:val="22"/>
        </w:rPr>
        <w:t>Около 3 г (точная навеска) измель</w:t>
      </w:r>
      <w:r>
        <w:rPr>
          <w:noProof/>
          <w:sz w:val="22"/>
        </w:rPr>
        <w:softHyphen/>
        <w:t>ченного сырья, помещают в коническую колбу вместимостью 100 мл, прибавляют 50 мл горячей воды и нагревают на кипящей водяной бане в течение 2 часов. Водное извлечение декантируют, к сырью в колбе прибавляют еще 50 мл горячей воды и повторно экстрагируют сырье, как указано выше.</w:t>
      </w:r>
    </w:p>
    <w:p w:rsidR="001B2E59" w:rsidRDefault="001B2E59" w:rsidP="001B2E59">
      <w:pPr>
        <w:ind w:firstLine="397"/>
        <w:jc w:val="both"/>
        <w:rPr>
          <w:noProof/>
          <w:sz w:val="22"/>
        </w:rPr>
      </w:pPr>
      <w:r>
        <w:rPr>
          <w:noProof/>
          <w:sz w:val="22"/>
        </w:rPr>
        <w:t>Объединенные извлечения фильтруют в мерную колбу вместимостью 100 мл и доводят объем раствора водой очищенной до метки.</w:t>
      </w:r>
    </w:p>
    <w:p w:rsidR="001B2E59" w:rsidRDefault="001B2E59" w:rsidP="001B2E59">
      <w:pPr>
        <w:ind w:firstLine="397"/>
        <w:jc w:val="both"/>
        <w:rPr>
          <w:noProof/>
          <w:sz w:val="22"/>
        </w:rPr>
      </w:pPr>
      <w:r>
        <w:rPr>
          <w:noProof/>
          <w:sz w:val="22"/>
        </w:rPr>
        <w:t xml:space="preserve">10 мл полученного раствора переносят в коническую колбу вместимостью 500 мл, добавляют 100 мл воды очищенной,       10 мл раствора индигосульфокислоты и титруют при постоян-ном </w:t>
      </w:r>
      <w:r>
        <w:rPr>
          <w:noProof/>
          <w:sz w:val="22"/>
        </w:rPr>
        <w:lastRenderedPageBreak/>
        <w:t>перемешивании 0.02М раствором калия перманганата до появления золотисто-желтого окрашивания. Параллельно титруют 10 мл индигосульфокислоты в 100 мл воды очищенной.</w:t>
      </w:r>
    </w:p>
    <w:p w:rsidR="001B2E59" w:rsidRDefault="001B2E59" w:rsidP="001B2E59">
      <w:pPr>
        <w:ind w:firstLine="397"/>
        <w:jc w:val="both"/>
        <w:rPr>
          <w:noProof/>
          <w:sz w:val="22"/>
        </w:rPr>
      </w:pPr>
      <w:r>
        <w:rPr>
          <w:noProof/>
          <w:sz w:val="22"/>
        </w:rPr>
        <w:t xml:space="preserve">1 мл 0.02М раствора калия перманганата соответствует 0.004157 г гидролизуемых дубильных веществ или 0.00582 г конденсированных дубильных веществ в пересчете на танин. </w:t>
      </w:r>
    </w:p>
    <w:p w:rsidR="001B2E59" w:rsidRDefault="001B2E59" w:rsidP="001B2E59">
      <w:pPr>
        <w:ind w:firstLine="397"/>
        <w:jc w:val="both"/>
        <w:rPr>
          <w:noProof/>
          <w:sz w:val="22"/>
        </w:rPr>
      </w:pPr>
      <w:r>
        <w:rPr>
          <w:noProof/>
          <w:sz w:val="22"/>
        </w:rPr>
        <w:t>Содержание дубильных веществ (Х) в процентах в пересчете на абсолютно сухое сырье вычисляют по формуле:</w:t>
      </w:r>
    </w:p>
    <w:p w:rsidR="001B2E59" w:rsidRDefault="001B2E59" w:rsidP="001B2E59">
      <w:pPr>
        <w:ind w:firstLine="902"/>
        <w:jc w:val="both"/>
        <w:rPr>
          <w:noProof/>
          <w:sz w:val="22"/>
        </w:rPr>
      </w:pPr>
    </w:p>
    <w:p w:rsidR="001B2E59" w:rsidRDefault="001B2E59" w:rsidP="001B2E59">
      <w:pPr>
        <w:jc w:val="center"/>
        <w:rPr>
          <w:noProof/>
          <w:sz w:val="22"/>
          <w:u w:val="single"/>
        </w:rPr>
      </w:pPr>
      <w:r>
        <w:rPr>
          <w:noProof/>
          <w:sz w:val="22"/>
        </w:rPr>
        <w:pict>
          <v:rect id="_x0000_s1027" style="position:absolute;left:0;text-align:left;margin-left:45pt;margin-top:2.1pt;width:45pt;height:27pt;z-index:-251655168" strokecolor="white">
            <v:textbox style="mso-next-textbox:#_x0000_s1027">
              <w:txbxContent>
                <w:p w:rsidR="001B2E59" w:rsidRDefault="001B2E59" w:rsidP="001B2E59">
                  <w:pPr>
                    <w:jc w:val="right"/>
                    <w:rPr>
                      <w:sz w:val="22"/>
                      <w:lang w:val="en-US"/>
                    </w:rPr>
                  </w:pPr>
                  <w:r>
                    <w:rPr>
                      <w:sz w:val="22"/>
                      <w:lang w:val="en-US"/>
                    </w:rPr>
                    <w:t>X =</w:t>
                  </w:r>
                </w:p>
              </w:txbxContent>
            </v:textbox>
          </v:rect>
        </w:pict>
      </w:r>
      <w:r>
        <w:rPr>
          <w:noProof/>
          <w:sz w:val="22"/>
          <w:u w:val="single"/>
        </w:rPr>
        <w:t>(V</w:t>
      </w:r>
      <w:r>
        <w:rPr>
          <w:noProof/>
          <w:sz w:val="22"/>
          <w:vertAlign w:val="subscript"/>
        </w:rPr>
        <w:t>1</w:t>
      </w:r>
      <w:r>
        <w:rPr>
          <w:noProof/>
          <w:sz w:val="22"/>
          <w:u w:val="single"/>
        </w:rPr>
        <w:t xml:space="preserve"> – </w:t>
      </w:r>
      <w:r>
        <w:rPr>
          <w:noProof/>
          <w:sz w:val="22"/>
          <w:u w:val="single"/>
          <w:lang w:val="en-US"/>
        </w:rPr>
        <w:t>V</w:t>
      </w:r>
      <w:r>
        <w:rPr>
          <w:noProof/>
          <w:sz w:val="22"/>
          <w:vertAlign w:val="subscript"/>
        </w:rPr>
        <w:t>2</w:t>
      </w:r>
      <w:r>
        <w:rPr>
          <w:noProof/>
          <w:sz w:val="22"/>
          <w:u w:val="single"/>
        </w:rPr>
        <w:t xml:space="preserve">) </w:t>
      </w:r>
      <w:r>
        <w:rPr>
          <w:b/>
          <w:noProof/>
          <w:sz w:val="22"/>
          <w:u w:val="single"/>
          <w:vertAlign w:val="superscript"/>
        </w:rPr>
        <w:t>.</w:t>
      </w:r>
      <w:r>
        <w:rPr>
          <w:noProof/>
          <w:sz w:val="22"/>
          <w:u w:val="single"/>
        </w:rPr>
        <w:t xml:space="preserve"> К </w:t>
      </w:r>
      <w:r>
        <w:rPr>
          <w:b/>
          <w:noProof/>
          <w:sz w:val="22"/>
          <w:u w:val="single"/>
          <w:vertAlign w:val="superscript"/>
        </w:rPr>
        <w:t>.</w:t>
      </w:r>
      <w:r>
        <w:rPr>
          <w:noProof/>
          <w:sz w:val="22"/>
          <w:u w:val="single"/>
        </w:rPr>
        <w:t xml:space="preserve"> </w:t>
      </w:r>
      <w:r>
        <w:rPr>
          <w:noProof/>
          <w:sz w:val="22"/>
          <w:u w:val="single"/>
          <w:lang w:val="en-US"/>
        </w:rPr>
        <w:t>D</w:t>
      </w:r>
      <w:r>
        <w:rPr>
          <w:noProof/>
          <w:sz w:val="22"/>
          <w:u w:val="single"/>
        </w:rPr>
        <w:t xml:space="preserve"> </w:t>
      </w:r>
      <w:r>
        <w:rPr>
          <w:b/>
          <w:noProof/>
          <w:sz w:val="22"/>
          <w:u w:val="single"/>
          <w:vertAlign w:val="superscript"/>
        </w:rPr>
        <w:t>.</w:t>
      </w:r>
      <w:r>
        <w:rPr>
          <w:noProof/>
          <w:sz w:val="22"/>
          <w:u w:val="single"/>
        </w:rPr>
        <w:t xml:space="preserve"> </w:t>
      </w:r>
      <w:r>
        <w:rPr>
          <w:noProof/>
          <w:sz w:val="22"/>
          <w:u w:val="single"/>
          <w:lang w:val="en-US"/>
        </w:rPr>
        <w:t>V</w:t>
      </w:r>
      <w:r>
        <w:rPr>
          <w:noProof/>
          <w:sz w:val="22"/>
          <w:u w:val="single"/>
        </w:rPr>
        <w:t xml:space="preserve"> </w:t>
      </w:r>
      <w:r>
        <w:rPr>
          <w:b/>
          <w:noProof/>
          <w:sz w:val="22"/>
          <w:u w:val="single"/>
          <w:vertAlign w:val="superscript"/>
        </w:rPr>
        <w:t>.</w:t>
      </w:r>
      <w:r>
        <w:rPr>
          <w:noProof/>
          <w:sz w:val="22"/>
          <w:u w:val="single"/>
        </w:rPr>
        <w:t xml:space="preserve"> 100 </w:t>
      </w:r>
      <w:r>
        <w:rPr>
          <w:b/>
          <w:noProof/>
          <w:sz w:val="22"/>
          <w:u w:val="single"/>
          <w:vertAlign w:val="superscript"/>
        </w:rPr>
        <w:t>.</w:t>
      </w:r>
      <w:r>
        <w:rPr>
          <w:noProof/>
          <w:sz w:val="22"/>
          <w:u w:val="single"/>
        </w:rPr>
        <w:t xml:space="preserve"> 100</w:t>
      </w:r>
    </w:p>
    <w:p w:rsidR="001B2E59" w:rsidRDefault="001B2E59" w:rsidP="001B2E59">
      <w:pPr>
        <w:jc w:val="center"/>
        <w:rPr>
          <w:noProof/>
          <w:sz w:val="22"/>
        </w:rPr>
      </w:pPr>
      <w:r>
        <w:rPr>
          <w:noProof/>
          <w:sz w:val="22"/>
          <w:lang w:val="en-US"/>
        </w:rPr>
        <w:t>V</w:t>
      </w:r>
      <w:r>
        <w:rPr>
          <w:noProof/>
          <w:sz w:val="22"/>
          <w:vertAlign w:val="subscript"/>
        </w:rPr>
        <w:t>3</w:t>
      </w:r>
      <w:r>
        <w:rPr>
          <w:noProof/>
          <w:sz w:val="22"/>
        </w:rPr>
        <w:t xml:space="preserve"> </w:t>
      </w:r>
      <w:r>
        <w:rPr>
          <w:b/>
          <w:noProof/>
          <w:sz w:val="22"/>
          <w:vertAlign w:val="superscript"/>
        </w:rPr>
        <w:t>.</w:t>
      </w:r>
      <w:r>
        <w:rPr>
          <w:noProof/>
          <w:sz w:val="22"/>
        </w:rPr>
        <w:t xml:space="preserve"> </w:t>
      </w:r>
      <w:r>
        <w:rPr>
          <w:noProof/>
          <w:sz w:val="22"/>
          <w:lang w:val="en-US"/>
        </w:rPr>
        <w:t>m</w:t>
      </w:r>
      <w:r>
        <w:rPr>
          <w:noProof/>
          <w:sz w:val="22"/>
        </w:rPr>
        <w:t xml:space="preserve"> </w:t>
      </w:r>
      <w:r>
        <w:rPr>
          <w:b/>
          <w:noProof/>
          <w:sz w:val="22"/>
          <w:vertAlign w:val="superscript"/>
        </w:rPr>
        <w:t>.</w:t>
      </w:r>
      <w:r>
        <w:rPr>
          <w:noProof/>
          <w:sz w:val="22"/>
        </w:rPr>
        <w:t xml:space="preserve"> (100 - </w:t>
      </w:r>
      <w:r>
        <w:rPr>
          <w:noProof/>
          <w:sz w:val="22"/>
          <w:lang w:val="en-US"/>
        </w:rPr>
        <w:t>W</w:t>
      </w:r>
      <w:r>
        <w:rPr>
          <w:noProof/>
          <w:sz w:val="22"/>
        </w:rPr>
        <w:t>)</w:t>
      </w:r>
    </w:p>
    <w:p w:rsidR="001B2E59" w:rsidRDefault="001B2E59" w:rsidP="001B2E59">
      <w:pPr>
        <w:ind w:firstLine="902"/>
        <w:jc w:val="both"/>
        <w:rPr>
          <w:noProof/>
          <w:sz w:val="22"/>
        </w:rPr>
      </w:pPr>
    </w:p>
    <w:p w:rsidR="001B2E59" w:rsidRDefault="001B2E59" w:rsidP="001B2E59">
      <w:pPr>
        <w:shd w:val="clear" w:color="auto" w:fill="FFFFFF"/>
        <w:ind w:left="360" w:hanging="360"/>
        <w:jc w:val="both"/>
        <w:rPr>
          <w:noProof/>
          <w:sz w:val="22"/>
        </w:rPr>
      </w:pPr>
      <w:r>
        <w:rPr>
          <w:noProof/>
          <w:sz w:val="22"/>
        </w:rPr>
        <w:t>где V</w:t>
      </w:r>
      <w:r>
        <w:rPr>
          <w:noProof/>
          <w:sz w:val="22"/>
          <w:vertAlign w:val="subscript"/>
        </w:rPr>
        <w:t>1</w:t>
      </w:r>
      <w:r>
        <w:rPr>
          <w:noProof/>
          <w:sz w:val="22"/>
        </w:rPr>
        <w:t xml:space="preserve"> - объем 0.02М раствора калия перманганата, израсхо-дованного на титрование экстракта, в миллилитрах; </w:t>
      </w:r>
    </w:p>
    <w:p w:rsidR="001B2E59" w:rsidRDefault="001B2E59" w:rsidP="001B2E59">
      <w:pPr>
        <w:shd w:val="clear" w:color="auto" w:fill="FFFFFF"/>
        <w:ind w:left="360"/>
        <w:jc w:val="both"/>
        <w:rPr>
          <w:noProof/>
          <w:sz w:val="22"/>
        </w:rPr>
      </w:pPr>
      <w:r>
        <w:rPr>
          <w:noProof/>
          <w:sz w:val="22"/>
        </w:rPr>
        <w:t>V</w:t>
      </w:r>
      <w:r>
        <w:rPr>
          <w:noProof/>
          <w:sz w:val="22"/>
          <w:vertAlign w:val="subscript"/>
        </w:rPr>
        <w:t>2</w:t>
      </w:r>
      <w:r>
        <w:rPr>
          <w:noProof/>
          <w:sz w:val="22"/>
        </w:rPr>
        <w:t xml:space="preserve"> - объем 0.02М раствора калия перманганата, израсходованного на титрование в контрольном опыте, в миллилитрах; </w:t>
      </w:r>
    </w:p>
    <w:p w:rsidR="001B2E59" w:rsidRDefault="001B2E59" w:rsidP="001B2E59">
      <w:pPr>
        <w:shd w:val="clear" w:color="auto" w:fill="FFFFFF"/>
        <w:ind w:left="360"/>
        <w:jc w:val="both"/>
        <w:rPr>
          <w:noProof/>
          <w:sz w:val="22"/>
        </w:rPr>
      </w:pPr>
      <w:r>
        <w:rPr>
          <w:noProof/>
          <w:sz w:val="22"/>
          <w:lang w:val="en-US"/>
        </w:rPr>
        <w:t>V</w:t>
      </w:r>
      <w:r>
        <w:rPr>
          <w:noProof/>
          <w:sz w:val="22"/>
          <w:vertAlign w:val="subscript"/>
        </w:rPr>
        <w:t>3</w:t>
      </w:r>
      <w:r>
        <w:rPr>
          <w:noProof/>
          <w:sz w:val="22"/>
        </w:rPr>
        <w:t xml:space="preserve"> - объ</w:t>
      </w:r>
      <w:r>
        <w:rPr>
          <w:noProof/>
          <w:sz w:val="22"/>
        </w:rPr>
        <w:softHyphen/>
        <w:t xml:space="preserve">ем экстракта, взятого на титрование, в миллилитрах; </w:t>
      </w:r>
    </w:p>
    <w:p w:rsidR="001B2E59" w:rsidRDefault="001B2E59" w:rsidP="001B2E59">
      <w:pPr>
        <w:shd w:val="clear" w:color="auto" w:fill="FFFFFF"/>
        <w:ind w:left="360"/>
        <w:jc w:val="both"/>
        <w:rPr>
          <w:noProof/>
          <w:sz w:val="22"/>
        </w:rPr>
      </w:pPr>
      <w:r>
        <w:rPr>
          <w:noProof/>
          <w:sz w:val="22"/>
          <w:lang w:val="en-US"/>
        </w:rPr>
        <w:t>V</w:t>
      </w:r>
      <w:r>
        <w:rPr>
          <w:noProof/>
          <w:sz w:val="22"/>
        </w:rPr>
        <w:t xml:space="preserve"> - объ</w:t>
      </w:r>
      <w:r>
        <w:rPr>
          <w:noProof/>
          <w:sz w:val="22"/>
        </w:rPr>
        <w:softHyphen/>
        <w:t>ем экстракта, в миллилитрах;</w:t>
      </w:r>
    </w:p>
    <w:p w:rsidR="001B2E59" w:rsidRDefault="001B2E59" w:rsidP="001B2E59">
      <w:pPr>
        <w:shd w:val="clear" w:color="auto" w:fill="FFFFFF"/>
        <w:ind w:left="360"/>
        <w:jc w:val="both"/>
        <w:rPr>
          <w:noProof/>
          <w:sz w:val="22"/>
        </w:rPr>
      </w:pPr>
      <w:r>
        <w:rPr>
          <w:noProof/>
          <w:sz w:val="22"/>
          <w:lang w:val="en-US"/>
        </w:rPr>
        <w:t>m</w:t>
      </w:r>
      <w:r>
        <w:rPr>
          <w:noProof/>
          <w:sz w:val="22"/>
        </w:rPr>
        <w:t xml:space="preserve"> - масса навески сырья, в граммах; </w:t>
      </w:r>
    </w:p>
    <w:p w:rsidR="001B2E59" w:rsidRDefault="001B2E59" w:rsidP="001B2E59">
      <w:pPr>
        <w:shd w:val="clear" w:color="auto" w:fill="FFFFFF"/>
        <w:ind w:left="360"/>
        <w:jc w:val="both"/>
        <w:rPr>
          <w:noProof/>
          <w:sz w:val="22"/>
        </w:rPr>
      </w:pPr>
      <w:r>
        <w:rPr>
          <w:noProof/>
          <w:sz w:val="22"/>
        </w:rPr>
        <w:t xml:space="preserve">W - потеря в массе при высушивании сырья, в процентах; </w:t>
      </w:r>
    </w:p>
    <w:p w:rsidR="001B2E59" w:rsidRDefault="001B2E59" w:rsidP="001B2E59">
      <w:pPr>
        <w:shd w:val="clear" w:color="auto" w:fill="FFFFFF"/>
        <w:ind w:left="360"/>
        <w:jc w:val="both"/>
        <w:rPr>
          <w:noProof/>
          <w:sz w:val="22"/>
        </w:rPr>
      </w:pPr>
      <w:r>
        <w:rPr>
          <w:noProof/>
          <w:sz w:val="22"/>
          <w:lang w:val="en-US"/>
        </w:rPr>
        <w:t>D</w:t>
      </w:r>
      <w:r>
        <w:rPr>
          <w:noProof/>
          <w:sz w:val="22"/>
        </w:rPr>
        <w:t xml:space="preserve"> – коэффициент пересчета на соответствующие дубильные вещества.</w:t>
      </w:r>
    </w:p>
    <w:p w:rsidR="001B2E59" w:rsidRDefault="001B2E59" w:rsidP="001B2E59">
      <w:pPr>
        <w:shd w:val="clear" w:color="auto" w:fill="FFFFFF"/>
        <w:spacing w:line="264" w:lineRule="auto"/>
        <w:ind w:left="1080"/>
        <w:jc w:val="both"/>
        <w:rPr>
          <w:noProof/>
          <w:sz w:val="22"/>
        </w:rPr>
      </w:pPr>
      <w:r>
        <w:rPr>
          <w:b/>
          <w:noProof/>
          <w:sz w:val="22"/>
        </w:rPr>
        <w:t>Примечания. Приготовление 0.02М раствора калия перманганата.</w:t>
      </w:r>
      <w:r>
        <w:rPr>
          <w:noProof/>
          <w:sz w:val="22"/>
        </w:rPr>
        <w:t xml:space="preserve"> 3.3 г калия перманганата помещают в колбу вместимостью 1000 мл, растворяют в воде очищенной, доводят объем раствора до 1 литра, кипятят в течение 10 мин, закрывают пробкой, оставляют на 2 суток в темном месте.</w:t>
      </w:r>
    </w:p>
    <w:p w:rsidR="001B2E59" w:rsidRDefault="001B2E59" w:rsidP="001B2E59">
      <w:pPr>
        <w:shd w:val="clear" w:color="auto" w:fill="FFFFFF"/>
        <w:spacing w:line="264" w:lineRule="auto"/>
        <w:ind w:left="1080" w:firstLine="360"/>
        <w:jc w:val="both"/>
        <w:rPr>
          <w:noProof/>
          <w:sz w:val="22"/>
        </w:rPr>
      </w:pPr>
      <w:r>
        <w:rPr>
          <w:b/>
          <w:noProof/>
          <w:sz w:val="22"/>
        </w:rPr>
        <w:t>Приготовление раствора индигосульфокис-лоты</w:t>
      </w:r>
      <w:r>
        <w:rPr>
          <w:noProof/>
          <w:sz w:val="22"/>
        </w:rPr>
        <w:t>. 1 г индигокармина растворяют в 25 мл кислоты серной концентрированной и осторожно доводят объем раствора водой очищенной до 1 л.</w:t>
      </w:r>
    </w:p>
    <w:p w:rsidR="001B2E59" w:rsidRDefault="001B2E59" w:rsidP="001B2E59">
      <w:pPr>
        <w:shd w:val="clear" w:color="auto" w:fill="FFFFFF"/>
        <w:spacing w:line="264" w:lineRule="auto"/>
        <w:ind w:firstLine="397"/>
        <w:jc w:val="both"/>
        <w:rPr>
          <w:noProof/>
          <w:sz w:val="22"/>
        </w:rPr>
      </w:pPr>
      <w:r>
        <w:rPr>
          <w:noProof/>
          <w:sz w:val="22"/>
        </w:rPr>
        <w:t>В научной литературе описаны гравиметрический, фото-колориметрический, спектрофотометрический, титрометри-ческий и другие методы, основанные на способности дубильных веществ к комплексо- или хелатообразованию, к осаждению с солями железа, свинца, реактивом Фолина-Дениса, фосфорно-вольфрамовой кислотой, нефелометрический, хроматоспектро-фотометрический и другие методы [7,11,48,68,69].</w:t>
      </w:r>
    </w:p>
    <w:p w:rsidR="001B2E59" w:rsidRDefault="001B2E59" w:rsidP="001B2E59">
      <w:pPr>
        <w:shd w:val="clear" w:color="auto" w:fill="FFFFFF"/>
        <w:spacing w:line="264" w:lineRule="auto"/>
        <w:ind w:left="540" w:firstLine="397"/>
        <w:jc w:val="both"/>
        <w:rPr>
          <w:noProof/>
          <w:sz w:val="22"/>
        </w:rPr>
      </w:pPr>
    </w:p>
    <w:p w:rsidR="001B2E59" w:rsidRDefault="001B2E59" w:rsidP="001B2E59">
      <w:pPr>
        <w:shd w:val="clear" w:color="auto" w:fill="FFFFFF"/>
        <w:spacing w:line="264" w:lineRule="auto"/>
        <w:ind w:firstLine="397"/>
        <w:jc w:val="both"/>
        <w:rPr>
          <w:noProof/>
          <w:sz w:val="22"/>
        </w:rPr>
      </w:pPr>
      <w:r>
        <w:rPr>
          <w:b/>
          <w:noProof/>
          <w:sz w:val="22"/>
        </w:rPr>
        <w:t>Метод 2.</w:t>
      </w:r>
      <w:r>
        <w:rPr>
          <w:noProof/>
          <w:sz w:val="22"/>
        </w:rPr>
        <w:t xml:space="preserve"> Около 2 г (точная навеска) измель</w:t>
      </w:r>
      <w:r>
        <w:rPr>
          <w:noProof/>
          <w:sz w:val="22"/>
        </w:rPr>
        <w:softHyphen/>
        <w:t>ченного сырья, помещают в колбу вместимостью 100 мл, прибавляют 50 мл спирта этилового 30% и нагревают с обратным холодильником на кипящей водяной бане в течение 1 часа, охлаждают. Извлечение фильтруют в мерную колбу вместимостью 100 мл. Повторяют процесс экстракции еще 2 раза с использованием    30 и 20 мл спирта, извлечения фильтруют в ту же колбу и доводят объем раствора спиртом этиловым 30% до метки. (*)</w:t>
      </w:r>
    </w:p>
    <w:p w:rsidR="001B2E59" w:rsidRDefault="001B2E59" w:rsidP="001B2E59">
      <w:pPr>
        <w:shd w:val="clear" w:color="auto" w:fill="FFFFFF"/>
        <w:spacing w:line="264" w:lineRule="auto"/>
        <w:ind w:firstLine="397"/>
        <w:jc w:val="both"/>
        <w:rPr>
          <w:noProof/>
          <w:sz w:val="22"/>
        </w:rPr>
      </w:pPr>
      <w:r>
        <w:rPr>
          <w:noProof/>
          <w:sz w:val="22"/>
        </w:rPr>
        <w:t>20 мл полученного раствора наливают в пробирку для центрифугирования, прибавляют 20 мл реактива осаждения, перемешивают стеклянной палочкой. Через 30 минут смесь центрифугируют в течение 10 минут с частотой вращения 3000 об/мин. Надосадочную жидкость сливают, к осадку добавляют 20 мл 0.25% раствора аммиака. Перемешивают той же палочкой и снова центрифугируют в течение 10 минут. Надосадочную жидкость сливают, осадок в пробирке растворяют в 5 мл 30% раствора кислоты уксусной и переносят количественно в колбу на 250 мл с помощью 70-100 мл воды очищенной.</w:t>
      </w:r>
    </w:p>
    <w:p w:rsidR="001B2E59" w:rsidRDefault="001B2E59" w:rsidP="001B2E59">
      <w:pPr>
        <w:shd w:val="clear" w:color="auto" w:fill="FFFFFF"/>
        <w:spacing w:line="264" w:lineRule="auto"/>
        <w:ind w:firstLine="540"/>
        <w:jc w:val="both"/>
        <w:rPr>
          <w:noProof/>
          <w:sz w:val="22"/>
        </w:rPr>
      </w:pPr>
      <w:r>
        <w:rPr>
          <w:noProof/>
          <w:sz w:val="22"/>
        </w:rPr>
        <w:t>Полученный раствор нейтрализуют 25 мл 5% раствора натрия гидрокарбоната, прибавляют 0.5 мл ксиленового оранжевого и титруют 0.01М раствором трилона Б до изменения красновато-фиолетовой окраски раствора в желтую.</w:t>
      </w:r>
    </w:p>
    <w:p w:rsidR="001B2E59" w:rsidRDefault="001B2E59" w:rsidP="001B2E59">
      <w:pPr>
        <w:shd w:val="clear" w:color="auto" w:fill="FFFFFF"/>
        <w:ind w:firstLine="540"/>
        <w:jc w:val="both"/>
        <w:rPr>
          <w:noProof/>
          <w:sz w:val="22"/>
        </w:rPr>
      </w:pPr>
      <w:r>
        <w:rPr>
          <w:noProof/>
          <w:sz w:val="22"/>
        </w:rPr>
        <w:t>1 мл 0.01М раствора трилона Б соответствует 0.0013 г танина.</w:t>
      </w:r>
    </w:p>
    <w:p w:rsidR="001B2E59" w:rsidRDefault="001B2E59" w:rsidP="001B2E59">
      <w:pPr>
        <w:shd w:val="clear" w:color="auto" w:fill="FFFFFF"/>
        <w:ind w:firstLine="540"/>
        <w:jc w:val="both"/>
        <w:rPr>
          <w:noProof/>
          <w:sz w:val="22"/>
        </w:rPr>
      </w:pPr>
      <w:r>
        <w:rPr>
          <w:noProof/>
          <w:sz w:val="22"/>
        </w:rPr>
        <w:t>Содержание дубильных веществ, в пересчете на абсолютно сухое сырье, в процентах (Х)  вычисляют по формуле:</w:t>
      </w:r>
    </w:p>
    <w:p w:rsidR="001B2E59" w:rsidRDefault="001B2E59" w:rsidP="001B2E59">
      <w:pPr>
        <w:ind w:firstLine="902"/>
        <w:jc w:val="both"/>
        <w:rPr>
          <w:noProof/>
          <w:sz w:val="22"/>
        </w:rPr>
      </w:pPr>
    </w:p>
    <w:p w:rsidR="001B2E59" w:rsidRDefault="001B2E59" w:rsidP="001B2E59">
      <w:pPr>
        <w:jc w:val="center"/>
        <w:rPr>
          <w:noProof/>
          <w:sz w:val="22"/>
          <w:u w:val="single"/>
        </w:rPr>
      </w:pPr>
      <w:r>
        <w:rPr>
          <w:noProof/>
          <w:sz w:val="22"/>
        </w:rPr>
        <w:pict>
          <v:rect id="_x0000_s1028" style="position:absolute;left:0;text-align:left;margin-left:45pt;margin-top:2.6pt;width:45pt;height:27pt;z-index:-251654144" strokecolor="white">
            <v:textbox style="mso-next-textbox:#_x0000_s1028">
              <w:txbxContent>
                <w:p w:rsidR="001B2E59" w:rsidRDefault="001B2E59" w:rsidP="001B2E59">
                  <w:pPr>
                    <w:jc w:val="right"/>
                    <w:rPr>
                      <w:sz w:val="22"/>
                      <w:lang w:val="en-US"/>
                    </w:rPr>
                  </w:pPr>
                  <w:r>
                    <w:rPr>
                      <w:sz w:val="22"/>
                      <w:lang w:val="en-US"/>
                    </w:rPr>
                    <w:t>X =</w:t>
                  </w:r>
                </w:p>
              </w:txbxContent>
            </v:textbox>
          </v:rect>
        </w:pict>
      </w:r>
      <w:r>
        <w:rPr>
          <w:noProof/>
          <w:sz w:val="22"/>
          <w:u w:val="single"/>
        </w:rPr>
        <w:t xml:space="preserve">К </w:t>
      </w:r>
      <w:r>
        <w:rPr>
          <w:b/>
          <w:noProof/>
          <w:sz w:val="22"/>
          <w:u w:val="single"/>
          <w:vertAlign w:val="superscript"/>
        </w:rPr>
        <w:t>.</w:t>
      </w:r>
      <w:r>
        <w:rPr>
          <w:noProof/>
          <w:sz w:val="22"/>
          <w:u w:val="single"/>
        </w:rPr>
        <w:t xml:space="preserve"> </w:t>
      </w:r>
      <w:r>
        <w:rPr>
          <w:noProof/>
          <w:sz w:val="22"/>
          <w:u w:val="single"/>
          <w:lang w:val="en-US"/>
        </w:rPr>
        <w:t>V</w:t>
      </w:r>
      <w:r>
        <w:rPr>
          <w:noProof/>
          <w:sz w:val="22"/>
          <w:u w:val="single"/>
        </w:rPr>
        <w:t xml:space="preserve"> </w:t>
      </w:r>
      <w:r>
        <w:rPr>
          <w:b/>
          <w:noProof/>
          <w:sz w:val="22"/>
          <w:u w:val="single"/>
          <w:vertAlign w:val="superscript"/>
        </w:rPr>
        <w:t>.</w:t>
      </w:r>
      <w:r>
        <w:rPr>
          <w:noProof/>
          <w:sz w:val="22"/>
          <w:u w:val="single"/>
        </w:rPr>
        <w:t xml:space="preserve"> 0,0013 </w:t>
      </w:r>
      <w:r>
        <w:rPr>
          <w:b/>
          <w:noProof/>
          <w:sz w:val="22"/>
          <w:u w:val="single"/>
          <w:vertAlign w:val="superscript"/>
        </w:rPr>
        <w:t>.</w:t>
      </w:r>
      <w:r>
        <w:rPr>
          <w:noProof/>
          <w:sz w:val="22"/>
          <w:u w:val="single"/>
        </w:rPr>
        <w:t xml:space="preserve"> 100 </w:t>
      </w:r>
      <w:r>
        <w:rPr>
          <w:b/>
          <w:noProof/>
          <w:sz w:val="22"/>
          <w:u w:val="single"/>
          <w:vertAlign w:val="superscript"/>
        </w:rPr>
        <w:t>.</w:t>
      </w:r>
      <w:r>
        <w:rPr>
          <w:noProof/>
          <w:sz w:val="22"/>
          <w:u w:val="single"/>
        </w:rPr>
        <w:t xml:space="preserve"> 100 </w:t>
      </w:r>
      <w:r>
        <w:rPr>
          <w:b/>
          <w:noProof/>
          <w:sz w:val="22"/>
          <w:u w:val="single"/>
          <w:vertAlign w:val="superscript"/>
        </w:rPr>
        <w:t>.</w:t>
      </w:r>
      <w:r>
        <w:rPr>
          <w:noProof/>
          <w:sz w:val="22"/>
          <w:u w:val="single"/>
        </w:rPr>
        <w:t xml:space="preserve"> 100</w:t>
      </w:r>
    </w:p>
    <w:p w:rsidR="001B2E59" w:rsidRDefault="001B2E59" w:rsidP="001B2E59">
      <w:pPr>
        <w:jc w:val="center"/>
        <w:rPr>
          <w:noProof/>
          <w:sz w:val="22"/>
        </w:rPr>
      </w:pPr>
      <w:r>
        <w:rPr>
          <w:noProof/>
          <w:sz w:val="22"/>
        </w:rPr>
        <w:t xml:space="preserve">20 </w:t>
      </w:r>
      <w:r>
        <w:rPr>
          <w:b/>
          <w:noProof/>
          <w:sz w:val="22"/>
          <w:vertAlign w:val="superscript"/>
        </w:rPr>
        <w:t>.</w:t>
      </w:r>
      <w:r>
        <w:rPr>
          <w:noProof/>
          <w:sz w:val="22"/>
        </w:rPr>
        <w:t xml:space="preserve"> </w:t>
      </w:r>
      <w:r>
        <w:rPr>
          <w:noProof/>
          <w:sz w:val="22"/>
          <w:lang w:val="en-US"/>
        </w:rPr>
        <w:t>m</w:t>
      </w:r>
      <w:r>
        <w:rPr>
          <w:noProof/>
          <w:sz w:val="22"/>
        </w:rPr>
        <w:t xml:space="preserve"> </w:t>
      </w:r>
      <w:r>
        <w:rPr>
          <w:b/>
          <w:noProof/>
          <w:sz w:val="22"/>
          <w:vertAlign w:val="superscript"/>
        </w:rPr>
        <w:t>.</w:t>
      </w:r>
      <w:r>
        <w:rPr>
          <w:noProof/>
          <w:sz w:val="22"/>
        </w:rPr>
        <w:t xml:space="preserve"> (100 - </w:t>
      </w:r>
      <w:r>
        <w:rPr>
          <w:noProof/>
          <w:sz w:val="22"/>
          <w:lang w:val="en-US"/>
        </w:rPr>
        <w:t>W</w:t>
      </w:r>
      <w:r>
        <w:rPr>
          <w:noProof/>
          <w:sz w:val="22"/>
        </w:rPr>
        <w:t>)</w:t>
      </w:r>
    </w:p>
    <w:p w:rsidR="001B2E59" w:rsidRDefault="001B2E59" w:rsidP="001B2E59">
      <w:pPr>
        <w:ind w:firstLine="902"/>
        <w:jc w:val="both"/>
        <w:rPr>
          <w:noProof/>
          <w:sz w:val="22"/>
        </w:rPr>
      </w:pPr>
    </w:p>
    <w:p w:rsidR="001B2E59" w:rsidRDefault="001B2E59" w:rsidP="001B2E59">
      <w:pPr>
        <w:shd w:val="clear" w:color="auto" w:fill="FFFFFF"/>
        <w:ind w:left="540" w:hanging="540"/>
        <w:jc w:val="both"/>
        <w:rPr>
          <w:noProof/>
          <w:sz w:val="22"/>
        </w:rPr>
      </w:pPr>
      <w:r>
        <w:rPr>
          <w:noProof/>
          <w:sz w:val="22"/>
        </w:rPr>
        <w:t xml:space="preserve">где </w:t>
      </w:r>
      <w:r>
        <w:rPr>
          <w:noProof/>
          <w:sz w:val="22"/>
          <w:lang w:val="en-US"/>
        </w:rPr>
        <w:t>V</w:t>
      </w:r>
      <w:r>
        <w:rPr>
          <w:noProof/>
          <w:sz w:val="22"/>
        </w:rPr>
        <w:t xml:space="preserve"> - объ</w:t>
      </w:r>
      <w:r>
        <w:rPr>
          <w:noProof/>
          <w:sz w:val="22"/>
        </w:rPr>
        <w:softHyphen/>
        <w:t>ем трилона Б, израсходованный на титрование, в миллилитрах;</w:t>
      </w:r>
    </w:p>
    <w:p w:rsidR="001B2E59" w:rsidRDefault="001B2E59" w:rsidP="001B2E59">
      <w:pPr>
        <w:shd w:val="clear" w:color="auto" w:fill="FFFFFF"/>
        <w:ind w:left="540" w:hanging="540"/>
        <w:jc w:val="both"/>
        <w:rPr>
          <w:noProof/>
          <w:sz w:val="22"/>
        </w:rPr>
      </w:pPr>
      <w:r>
        <w:rPr>
          <w:noProof/>
          <w:sz w:val="22"/>
        </w:rPr>
        <w:t xml:space="preserve">       </w:t>
      </w:r>
      <w:r>
        <w:rPr>
          <w:noProof/>
          <w:sz w:val="22"/>
          <w:lang w:val="en-US"/>
        </w:rPr>
        <w:t>m</w:t>
      </w:r>
      <w:r>
        <w:rPr>
          <w:noProof/>
          <w:sz w:val="22"/>
        </w:rPr>
        <w:t xml:space="preserve"> - масса навески сырья, в граммах; </w:t>
      </w:r>
    </w:p>
    <w:p w:rsidR="001B2E59" w:rsidRDefault="001B2E59" w:rsidP="001B2E59">
      <w:pPr>
        <w:shd w:val="clear" w:color="auto" w:fill="FFFFFF"/>
        <w:ind w:left="540" w:hanging="540"/>
        <w:jc w:val="both"/>
        <w:rPr>
          <w:noProof/>
          <w:sz w:val="22"/>
        </w:rPr>
      </w:pPr>
      <w:r>
        <w:rPr>
          <w:noProof/>
          <w:sz w:val="22"/>
        </w:rPr>
        <w:t xml:space="preserve">       W - потеря в массе при высушивании сырья, в процентах; </w:t>
      </w:r>
    </w:p>
    <w:p w:rsidR="001B2E59" w:rsidRDefault="001B2E59" w:rsidP="001B2E59">
      <w:pPr>
        <w:shd w:val="clear" w:color="auto" w:fill="FFFFFF"/>
        <w:ind w:left="540" w:hanging="540"/>
        <w:jc w:val="both"/>
        <w:rPr>
          <w:noProof/>
          <w:sz w:val="22"/>
        </w:rPr>
      </w:pPr>
      <w:r>
        <w:rPr>
          <w:noProof/>
          <w:sz w:val="22"/>
        </w:rPr>
        <w:t xml:space="preserve">       </w:t>
      </w:r>
      <w:r>
        <w:rPr>
          <w:noProof/>
          <w:sz w:val="22"/>
          <w:lang w:val="en-US"/>
        </w:rPr>
        <w:t>K</w:t>
      </w:r>
      <w:r>
        <w:rPr>
          <w:noProof/>
          <w:sz w:val="22"/>
        </w:rPr>
        <w:t xml:space="preserve"> – поправка к титру 0.01М раствора трилона Б (динатриевой соли кислоты этилендиаминтетрауксусной).</w:t>
      </w:r>
    </w:p>
    <w:p w:rsidR="001B2E59" w:rsidRDefault="001B2E59" w:rsidP="001B2E59">
      <w:pPr>
        <w:shd w:val="clear" w:color="auto" w:fill="FFFFFF"/>
        <w:ind w:firstLine="397"/>
        <w:jc w:val="both"/>
        <w:rPr>
          <w:i/>
          <w:noProof/>
          <w:sz w:val="22"/>
        </w:rPr>
      </w:pPr>
      <w:r>
        <w:rPr>
          <w:i/>
          <w:noProof/>
          <w:sz w:val="22"/>
        </w:rPr>
        <w:t xml:space="preserve">* При анализе препаратов точную навеску (около 0.2 г) растворяют в спирте этиловом 30% в мерной колбе на 100 мл, доводят объем до метки тем же растворителем. Далее по тексту. </w:t>
      </w:r>
    </w:p>
    <w:p w:rsidR="001B2E59" w:rsidRDefault="001B2E59" w:rsidP="001B2E59">
      <w:pPr>
        <w:shd w:val="clear" w:color="auto" w:fill="FFFFFF"/>
        <w:ind w:left="1080"/>
        <w:jc w:val="both"/>
        <w:rPr>
          <w:sz w:val="22"/>
        </w:rPr>
      </w:pPr>
      <w:r>
        <w:rPr>
          <w:b/>
          <w:bCs/>
          <w:sz w:val="22"/>
        </w:rPr>
        <w:t xml:space="preserve">Примечания. Приготовление реактива </w:t>
      </w:r>
      <w:proofErr w:type="spellStart"/>
      <w:proofErr w:type="gramStart"/>
      <w:r>
        <w:rPr>
          <w:b/>
          <w:bCs/>
          <w:sz w:val="22"/>
        </w:rPr>
        <w:t>осажде-ния</w:t>
      </w:r>
      <w:proofErr w:type="spellEnd"/>
      <w:proofErr w:type="gramEnd"/>
      <w:r>
        <w:rPr>
          <w:sz w:val="22"/>
        </w:rPr>
        <w:t xml:space="preserve">. 1 г цинка оксида помещают в мерную колбу вместимостью 100 мл и растворяют в смеси 10 мл 25% водного аммиака и 2.5 г аммония хлорида, доводят объем раствора водой очищенной до метки. </w:t>
      </w:r>
    </w:p>
    <w:p w:rsidR="001B2E59" w:rsidRDefault="001B2E59" w:rsidP="001B2E59">
      <w:pPr>
        <w:shd w:val="clear" w:color="auto" w:fill="FFFFFF"/>
        <w:tabs>
          <w:tab w:val="left" w:pos="4766"/>
        </w:tabs>
        <w:ind w:left="1080" w:firstLine="360"/>
        <w:jc w:val="both"/>
        <w:rPr>
          <w:sz w:val="22"/>
        </w:rPr>
      </w:pPr>
      <w:r>
        <w:rPr>
          <w:b/>
          <w:bCs/>
          <w:sz w:val="22"/>
        </w:rPr>
        <w:t xml:space="preserve">Приготовление 0.01М раствора </w:t>
      </w:r>
      <w:proofErr w:type="spellStart"/>
      <w:r>
        <w:rPr>
          <w:b/>
          <w:bCs/>
          <w:sz w:val="22"/>
        </w:rPr>
        <w:t>трилона</w:t>
      </w:r>
      <w:proofErr w:type="spellEnd"/>
      <w:r>
        <w:rPr>
          <w:b/>
          <w:bCs/>
          <w:sz w:val="22"/>
        </w:rPr>
        <w:t xml:space="preserve"> Б</w:t>
      </w:r>
      <w:r>
        <w:rPr>
          <w:sz w:val="22"/>
        </w:rPr>
        <w:t xml:space="preserve">.   3.9 г </w:t>
      </w:r>
      <w:proofErr w:type="spellStart"/>
      <w:r>
        <w:rPr>
          <w:sz w:val="22"/>
        </w:rPr>
        <w:t>трилона</w:t>
      </w:r>
      <w:proofErr w:type="spellEnd"/>
      <w:r>
        <w:rPr>
          <w:sz w:val="22"/>
        </w:rPr>
        <w:t xml:space="preserve"> Б растворяют в 250 мл воды </w:t>
      </w:r>
      <w:proofErr w:type="spellStart"/>
      <w:proofErr w:type="gramStart"/>
      <w:r>
        <w:rPr>
          <w:sz w:val="22"/>
        </w:rPr>
        <w:t>очищен-ной</w:t>
      </w:r>
      <w:proofErr w:type="spellEnd"/>
      <w:proofErr w:type="gramEnd"/>
      <w:r>
        <w:rPr>
          <w:sz w:val="22"/>
        </w:rPr>
        <w:t>, фильтруют в мерную колбу вместимостью 1 л и доводят объем раствора водой очищенной до метки.</w:t>
      </w:r>
    </w:p>
    <w:p w:rsidR="001B2E59" w:rsidRDefault="001B2E59" w:rsidP="001B2E59">
      <w:pPr>
        <w:shd w:val="clear" w:color="auto" w:fill="FFFFFF"/>
        <w:ind w:left="1080" w:firstLine="360"/>
        <w:jc w:val="both"/>
        <w:rPr>
          <w:sz w:val="22"/>
        </w:rPr>
      </w:pPr>
      <w:r>
        <w:rPr>
          <w:b/>
          <w:bCs/>
          <w:sz w:val="22"/>
        </w:rPr>
        <w:t xml:space="preserve">Установление титра 0.01М раствора </w:t>
      </w:r>
      <w:proofErr w:type="spellStart"/>
      <w:r>
        <w:rPr>
          <w:b/>
          <w:bCs/>
          <w:sz w:val="22"/>
        </w:rPr>
        <w:t>трилона</w:t>
      </w:r>
      <w:proofErr w:type="spellEnd"/>
      <w:r>
        <w:rPr>
          <w:b/>
          <w:bCs/>
          <w:sz w:val="22"/>
        </w:rPr>
        <w:t xml:space="preserve"> Б</w:t>
      </w:r>
      <w:r>
        <w:rPr>
          <w:sz w:val="22"/>
        </w:rPr>
        <w:t xml:space="preserve">. 5 мл 0.01М раствора цинка помещают в колбу вместимостью 150-200 мл, прибавляют 100 мл воды очищенной, 0.5 мл </w:t>
      </w:r>
      <w:proofErr w:type="spellStart"/>
      <w:r>
        <w:rPr>
          <w:sz w:val="22"/>
        </w:rPr>
        <w:t>ксиленового</w:t>
      </w:r>
      <w:proofErr w:type="spellEnd"/>
      <w:r>
        <w:rPr>
          <w:sz w:val="22"/>
        </w:rPr>
        <w:t xml:space="preserve"> оранжевого и нейтрализуют по каплям 5% раствором натрия гидрокарбоната до появления красно-фиолетового окрашивания. Затем прибавляют 10 мл ацетатного буферного раствора (рН=5.5) и титруют 0.01М раствором </w:t>
      </w:r>
      <w:proofErr w:type="spellStart"/>
      <w:r>
        <w:rPr>
          <w:sz w:val="22"/>
        </w:rPr>
        <w:t>трилона</w:t>
      </w:r>
      <w:proofErr w:type="spellEnd"/>
      <w:proofErr w:type="gramStart"/>
      <w:r>
        <w:rPr>
          <w:sz w:val="22"/>
        </w:rPr>
        <w:t xml:space="preserve"> Б</w:t>
      </w:r>
      <w:proofErr w:type="gramEnd"/>
      <w:r>
        <w:rPr>
          <w:sz w:val="22"/>
        </w:rPr>
        <w:t xml:space="preserve"> до изменения цвета раствора в желтый.</w:t>
      </w:r>
    </w:p>
    <w:p w:rsidR="001B2E59" w:rsidRDefault="001B2E59" w:rsidP="001B2E59">
      <w:pPr>
        <w:shd w:val="clear" w:color="auto" w:fill="FFFFFF"/>
        <w:ind w:left="1080"/>
        <w:jc w:val="both"/>
        <w:rPr>
          <w:sz w:val="22"/>
        </w:rPr>
      </w:pPr>
    </w:p>
    <w:p w:rsidR="001B2E59" w:rsidRDefault="001B2E59" w:rsidP="001B2E59">
      <w:pPr>
        <w:ind w:left="1080"/>
        <w:jc w:val="center"/>
        <w:rPr>
          <w:sz w:val="22"/>
        </w:rPr>
      </w:pPr>
      <w:r>
        <w:rPr>
          <w:noProof/>
          <w:sz w:val="20"/>
        </w:rPr>
        <w:pict>
          <v:line id="_x0000_s1035" style="position:absolute;left:0;text-align:left;flip:x;z-index:251669504" from="135.9pt,12.2pt" to="225.9pt,12.2pt" strokeweight=".5pt"/>
        </w:pict>
      </w:r>
      <w:r>
        <w:rPr>
          <w:sz w:val="22"/>
        </w:rPr>
        <w:pict>
          <v:rect id="_x0000_s1029" style="position:absolute;left:0;text-align:left;margin-left:95.85pt;margin-top:.95pt;width:45pt;height:27pt;z-index:-251653120" strokecolor="white">
            <v:textbox style="mso-next-textbox:#_x0000_s1029">
              <w:txbxContent>
                <w:p w:rsidR="001B2E59" w:rsidRDefault="001B2E59" w:rsidP="001B2E59">
                  <w:pPr>
                    <w:jc w:val="right"/>
                    <w:rPr>
                      <w:sz w:val="22"/>
                      <w:lang w:val="en-US"/>
                    </w:rPr>
                  </w:pPr>
                  <w:r>
                    <w:rPr>
                      <w:sz w:val="22"/>
                    </w:rPr>
                    <w:t>К</w:t>
                  </w:r>
                  <w:r>
                    <w:rPr>
                      <w:sz w:val="22"/>
                      <w:lang w:val="en-US"/>
                    </w:rPr>
                    <w:t xml:space="preserve"> =</w:t>
                  </w:r>
                </w:p>
              </w:txbxContent>
            </v:textbox>
          </v:rect>
        </w:pict>
      </w:r>
      <w:r>
        <w:rPr>
          <w:sz w:val="22"/>
        </w:rPr>
        <w:t xml:space="preserve">5 </w:t>
      </w:r>
      <w:r>
        <w:rPr>
          <w:b/>
          <w:bCs/>
          <w:sz w:val="22"/>
          <w:vertAlign w:val="superscript"/>
        </w:rPr>
        <w:t>.</w:t>
      </w:r>
      <w:r>
        <w:rPr>
          <w:sz w:val="22"/>
        </w:rPr>
        <w:t xml:space="preserve"> Т</w:t>
      </w:r>
    </w:p>
    <w:p w:rsidR="001B2E59" w:rsidRDefault="001B2E59" w:rsidP="001B2E59">
      <w:pPr>
        <w:ind w:left="1080"/>
        <w:jc w:val="center"/>
        <w:rPr>
          <w:sz w:val="22"/>
        </w:rPr>
      </w:pPr>
      <w:r>
        <w:rPr>
          <w:sz w:val="22"/>
        </w:rPr>
        <w:t xml:space="preserve">0.0006538 </w:t>
      </w:r>
      <w:r>
        <w:rPr>
          <w:b/>
          <w:bCs/>
          <w:sz w:val="22"/>
          <w:vertAlign w:val="superscript"/>
        </w:rPr>
        <w:t xml:space="preserve">. </w:t>
      </w:r>
      <w:r>
        <w:rPr>
          <w:sz w:val="22"/>
        </w:rPr>
        <w:t xml:space="preserve">500 </w:t>
      </w:r>
      <w:r>
        <w:rPr>
          <w:b/>
          <w:bCs/>
          <w:sz w:val="22"/>
          <w:vertAlign w:val="superscript"/>
        </w:rPr>
        <w:t>.</w:t>
      </w:r>
      <w:r>
        <w:rPr>
          <w:sz w:val="22"/>
        </w:rPr>
        <w:t xml:space="preserve"> V</w:t>
      </w:r>
    </w:p>
    <w:p w:rsidR="001B2E59" w:rsidRDefault="001B2E59" w:rsidP="001B2E59">
      <w:pPr>
        <w:ind w:left="1080" w:firstLine="902"/>
        <w:jc w:val="both"/>
        <w:rPr>
          <w:sz w:val="22"/>
        </w:rPr>
      </w:pPr>
    </w:p>
    <w:p w:rsidR="001B2E59" w:rsidRDefault="001B2E59" w:rsidP="001B2E59">
      <w:pPr>
        <w:shd w:val="clear" w:color="auto" w:fill="FFFFFF"/>
        <w:ind w:left="1080"/>
        <w:jc w:val="both"/>
        <w:rPr>
          <w:sz w:val="22"/>
        </w:rPr>
      </w:pPr>
      <w:r>
        <w:rPr>
          <w:sz w:val="22"/>
        </w:rPr>
        <w:t>где</w:t>
      </w:r>
      <w:proofErr w:type="gramStart"/>
      <w:r>
        <w:rPr>
          <w:sz w:val="22"/>
        </w:rPr>
        <w:t xml:space="preserve"> Т</w:t>
      </w:r>
      <w:proofErr w:type="gramEnd"/>
      <w:r>
        <w:rPr>
          <w:sz w:val="22"/>
        </w:rPr>
        <w:t xml:space="preserve"> – масса навески цинка, в граммах;</w:t>
      </w:r>
    </w:p>
    <w:p w:rsidR="001B2E59" w:rsidRDefault="001B2E59" w:rsidP="001B2E59">
      <w:pPr>
        <w:shd w:val="clear" w:color="auto" w:fill="FFFFFF"/>
        <w:ind w:left="1440"/>
        <w:jc w:val="both"/>
        <w:rPr>
          <w:sz w:val="22"/>
        </w:rPr>
      </w:pPr>
      <w:r>
        <w:rPr>
          <w:sz w:val="22"/>
        </w:rPr>
        <w:t xml:space="preserve">V – объем 0.01М раствора </w:t>
      </w:r>
      <w:proofErr w:type="spellStart"/>
      <w:r>
        <w:rPr>
          <w:sz w:val="22"/>
        </w:rPr>
        <w:t>трилона</w:t>
      </w:r>
      <w:proofErr w:type="spellEnd"/>
      <w:proofErr w:type="gramStart"/>
      <w:r>
        <w:rPr>
          <w:sz w:val="22"/>
        </w:rPr>
        <w:t xml:space="preserve"> Б</w:t>
      </w:r>
      <w:proofErr w:type="gramEnd"/>
      <w:r>
        <w:rPr>
          <w:sz w:val="22"/>
        </w:rPr>
        <w:t>, пошедшего на титрование в миллилитрах.</w:t>
      </w:r>
    </w:p>
    <w:p w:rsidR="001B2E59" w:rsidRDefault="001B2E59" w:rsidP="001B2E59">
      <w:pPr>
        <w:shd w:val="clear" w:color="auto" w:fill="FFFFFF"/>
        <w:ind w:left="1080" w:firstLine="360"/>
        <w:jc w:val="both"/>
        <w:rPr>
          <w:sz w:val="22"/>
        </w:rPr>
      </w:pPr>
      <w:r>
        <w:rPr>
          <w:sz w:val="22"/>
        </w:rPr>
        <w:t xml:space="preserve">Приготовление раствора цинка. Около 0.3 г (точная навеска) металлического цинка растворяют в 5 мл 16% кислоты серной в мерной колбе вместимостью 500 мл, объем доводят до метки водой очищенной. </w:t>
      </w:r>
    </w:p>
    <w:p w:rsidR="001B2E59" w:rsidRDefault="001B2E59" w:rsidP="001B2E59">
      <w:pPr>
        <w:shd w:val="clear" w:color="auto" w:fill="FFFFFF"/>
        <w:ind w:left="1080" w:firstLine="360"/>
        <w:jc w:val="both"/>
        <w:rPr>
          <w:noProof/>
          <w:color w:val="000000"/>
          <w:spacing w:val="-8"/>
          <w:sz w:val="22"/>
        </w:rPr>
      </w:pPr>
      <w:r>
        <w:rPr>
          <w:sz w:val="22"/>
        </w:rPr>
        <w:t>Приготовление ацетатного буфера рН=5.5. 6 г натрия ацетата растворяют в  25 мл воды очищенной, прибавляют 1 мл 30% раствора кислоты уксусной, доводят объем до 100 мл водой очищенной и перемешивают [70].</w:t>
      </w:r>
    </w:p>
    <w:p w:rsidR="001B2E59" w:rsidRDefault="001B2E59" w:rsidP="001B2E59">
      <w:pPr>
        <w:shd w:val="clear" w:color="auto" w:fill="FFFFFF"/>
        <w:jc w:val="both"/>
        <w:rPr>
          <w:noProof/>
          <w:sz w:val="22"/>
        </w:rPr>
      </w:pPr>
    </w:p>
    <w:p w:rsidR="001B2E59" w:rsidRDefault="001B2E59" w:rsidP="001B2E59">
      <w:pPr>
        <w:shd w:val="clear" w:color="auto" w:fill="FFFFFF"/>
        <w:ind w:firstLine="397"/>
        <w:jc w:val="both"/>
        <w:rPr>
          <w:noProof/>
          <w:sz w:val="22"/>
        </w:rPr>
      </w:pPr>
      <w:r>
        <w:rPr>
          <w:b/>
          <w:noProof/>
          <w:sz w:val="22"/>
          <w:u w:val="single"/>
        </w:rPr>
        <w:t>Определение содержания дубильных веществ железо-тартратным методом</w:t>
      </w:r>
      <w:r>
        <w:rPr>
          <w:noProof/>
          <w:sz w:val="22"/>
        </w:rPr>
        <w:t xml:space="preserve"> </w:t>
      </w:r>
      <w:r>
        <w:rPr>
          <w:noProof/>
          <w:sz w:val="22"/>
        </w:rPr>
        <w:pict>
          <v:line id="_x0000_s1030" style="position:absolute;left:0;text-align:left;z-index:251664384;mso-position-horizontal-relative:margin;mso-position-vertical-relative:text" from="554.4pt,329.75pt" to="554.4pt,682.05pt" o:allowincell="f" strokeweight="2.9pt">
            <w10:wrap anchorx="margin"/>
          </v:line>
        </w:pict>
      </w:r>
      <w:r>
        <w:rPr>
          <w:noProof/>
          <w:color w:val="000000"/>
          <w:spacing w:val="4"/>
          <w:sz w:val="22"/>
        </w:rPr>
        <w:t>основано на реакции комплексо-образования с железо-тартра</w:t>
      </w:r>
      <w:r>
        <w:rPr>
          <w:noProof/>
          <w:color w:val="000000"/>
          <w:spacing w:val="1"/>
          <w:sz w:val="22"/>
        </w:rPr>
        <w:t>тным реактивом в присутствии фосфатного буфера рН=8. Методика универса</w:t>
      </w:r>
      <w:r>
        <w:rPr>
          <w:noProof/>
          <w:color w:val="000000"/>
          <w:spacing w:val="10"/>
          <w:sz w:val="22"/>
        </w:rPr>
        <w:t xml:space="preserve">льна, т.к. комплексообразование характерно </w:t>
      </w:r>
      <w:r>
        <w:rPr>
          <w:noProof/>
          <w:color w:val="000000"/>
          <w:spacing w:val="10"/>
          <w:sz w:val="22"/>
          <w:u w:val="single"/>
        </w:rPr>
        <w:t>для любых</w:t>
      </w:r>
      <w:r>
        <w:rPr>
          <w:noProof/>
          <w:color w:val="000000"/>
          <w:spacing w:val="10"/>
          <w:sz w:val="22"/>
        </w:rPr>
        <w:t xml:space="preserve"> дубильных веществ.</w:t>
      </w:r>
    </w:p>
    <w:p w:rsidR="001B2E59" w:rsidRDefault="001B2E59" w:rsidP="001B2E59">
      <w:pPr>
        <w:shd w:val="clear" w:color="auto" w:fill="FFFFFF"/>
        <w:ind w:firstLine="397"/>
        <w:jc w:val="both"/>
        <w:rPr>
          <w:noProof/>
          <w:color w:val="000000"/>
          <w:spacing w:val="7"/>
          <w:sz w:val="22"/>
        </w:rPr>
      </w:pPr>
      <w:r>
        <w:rPr>
          <w:noProof/>
          <w:color w:val="000000"/>
          <w:spacing w:val="7"/>
          <w:sz w:val="22"/>
        </w:rPr>
        <w:t>Результат может быть частично завышен за счет возможного присутствия фено</w:t>
      </w:r>
      <w:r>
        <w:rPr>
          <w:noProof/>
          <w:color w:val="000000"/>
          <w:spacing w:val="7"/>
          <w:sz w:val="22"/>
        </w:rPr>
        <w:softHyphen/>
        <w:t xml:space="preserve">лов и фенолокислот, но </w:t>
      </w:r>
      <w:r>
        <w:rPr>
          <w:noProof/>
          <w:color w:val="000000"/>
          <w:spacing w:val="7"/>
          <w:sz w:val="22"/>
          <w:u w:val="single"/>
        </w:rPr>
        <w:t>только тех</w:t>
      </w:r>
      <w:r>
        <w:rPr>
          <w:noProof/>
          <w:color w:val="000000"/>
          <w:spacing w:val="7"/>
          <w:sz w:val="22"/>
        </w:rPr>
        <w:t>, которые способны к комплексообразованию.</w:t>
      </w:r>
    </w:p>
    <w:p w:rsidR="001B2E59" w:rsidRDefault="001B2E59" w:rsidP="001B2E59">
      <w:pPr>
        <w:pStyle w:val="a7"/>
        <w:shd w:val="clear" w:color="auto" w:fill="FFFFFF"/>
        <w:overflowPunct w:val="0"/>
        <w:autoSpaceDE w:val="0"/>
        <w:autoSpaceDN w:val="0"/>
        <w:adjustRightInd w:val="0"/>
        <w:spacing w:line="252" w:lineRule="auto"/>
        <w:ind w:firstLine="397"/>
        <w:textAlignment w:val="baseline"/>
        <w:rPr>
          <w:sz w:val="22"/>
        </w:rPr>
      </w:pPr>
      <w:r>
        <w:rPr>
          <w:b/>
          <w:color w:val="000000"/>
          <w:spacing w:val="7"/>
          <w:sz w:val="22"/>
        </w:rPr>
        <w:t>Метод 3</w:t>
      </w:r>
      <w:r>
        <w:rPr>
          <w:color w:val="000000"/>
          <w:spacing w:val="7"/>
          <w:sz w:val="22"/>
        </w:rPr>
        <w:t xml:space="preserve">. </w:t>
      </w:r>
      <w:r>
        <w:rPr>
          <w:sz w:val="22"/>
        </w:rPr>
        <w:t xml:space="preserve">Около 1 г измельченного и просеянного сырья (точная навеска) помещают в плоскодонную колбу вместимостью 150-200 мл, прибавляют 100 мл спирта этилового 30%. Колбу присоединяет к обратному </w:t>
      </w:r>
      <w:proofErr w:type="gramStart"/>
      <w:r>
        <w:rPr>
          <w:sz w:val="22"/>
        </w:rPr>
        <w:t>холодильнику</w:t>
      </w:r>
      <w:proofErr w:type="gramEnd"/>
      <w:r>
        <w:rPr>
          <w:sz w:val="22"/>
        </w:rPr>
        <w:t xml:space="preserve"> и нагревают на кипящей водяной бане в течение 30 мин, периодически смывая частицы сырья со стенок встряхиванием. Затем смесь отстаивают, </w:t>
      </w:r>
      <w:proofErr w:type="gramStart"/>
      <w:r>
        <w:rPr>
          <w:sz w:val="22"/>
        </w:rPr>
        <w:t>охлаждая до комнатной температуры и фильтруют</w:t>
      </w:r>
      <w:proofErr w:type="gramEnd"/>
      <w:r>
        <w:rPr>
          <w:sz w:val="22"/>
        </w:rPr>
        <w:t xml:space="preserve"> в мерную колбу вместимостью 200 мл. Извлечение повторяют еще раз указанным способом, отфильтровывая в ту же мерную колбу.</w:t>
      </w:r>
    </w:p>
    <w:p w:rsidR="001B2E59" w:rsidRDefault="001B2E59" w:rsidP="001B2E59">
      <w:pPr>
        <w:shd w:val="clear" w:color="auto" w:fill="FFFFFF"/>
        <w:spacing w:line="252" w:lineRule="auto"/>
        <w:ind w:firstLine="397"/>
        <w:jc w:val="both"/>
        <w:rPr>
          <w:noProof/>
          <w:sz w:val="22"/>
        </w:rPr>
      </w:pPr>
      <w:r>
        <w:rPr>
          <w:noProof/>
          <w:sz w:val="22"/>
        </w:rPr>
        <w:t>После охлаждения полученного извлечения, объем в колбе доводят до метки спиртом этиловым 30%.</w:t>
      </w:r>
    </w:p>
    <w:p w:rsidR="001B2E59" w:rsidRDefault="001B2E59" w:rsidP="001B2E59">
      <w:pPr>
        <w:shd w:val="clear" w:color="auto" w:fill="FFFFFF"/>
        <w:spacing w:line="252" w:lineRule="auto"/>
        <w:ind w:firstLine="397"/>
        <w:jc w:val="both"/>
        <w:rPr>
          <w:noProof/>
          <w:sz w:val="22"/>
        </w:rPr>
      </w:pPr>
      <w:r>
        <w:rPr>
          <w:noProof/>
          <w:sz w:val="22"/>
        </w:rPr>
        <w:t>Из мерной колбы отбирают аликвоты, согласно стандартного графика и анали</w:t>
      </w:r>
      <w:r>
        <w:rPr>
          <w:noProof/>
          <w:sz w:val="22"/>
        </w:rPr>
        <w:softHyphen/>
        <w:t>зируют по методике построения стандартной кривой.</w:t>
      </w:r>
    </w:p>
    <w:p w:rsidR="001B2E59" w:rsidRDefault="001B2E59" w:rsidP="001B2E59">
      <w:pPr>
        <w:shd w:val="clear" w:color="auto" w:fill="FFFFFF"/>
        <w:spacing w:line="252" w:lineRule="auto"/>
        <w:ind w:firstLine="397"/>
        <w:jc w:val="both"/>
        <w:rPr>
          <w:i/>
          <w:noProof/>
          <w:sz w:val="22"/>
        </w:rPr>
      </w:pPr>
      <w:r>
        <w:rPr>
          <w:i/>
          <w:noProof/>
          <w:sz w:val="22"/>
        </w:rPr>
        <w:t>* Извлечение пригодно и для второго метода, комплексонометрического титрования с трилоном Б.</w:t>
      </w:r>
    </w:p>
    <w:p w:rsidR="001B2E59" w:rsidRDefault="001B2E59" w:rsidP="001B2E59">
      <w:pPr>
        <w:shd w:val="clear" w:color="auto" w:fill="FFFFFF"/>
        <w:spacing w:line="252" w:lineRule="auto"/>
        <w:ind w:firstLine="397"/>
        <w:jc w:val="both"/>
        <w:rPr>
          <w:noProof/>
          <w:color w:val="000000"/>
          <w:spacing w:val="7"/>
          <w:sz w:val="22"/>
        </w:rPr>
      </w:pPr>
      <w:r>
        <w:rPr>
          <w:i/>
          <w:noProof/>
          <w:sz w:val="22"/>
        </w:rPr>
        <w:t>** Методика пригодна и для анализа препаратов, содержащих дубильные вещества любого типа, тогда количество анализируемого препарата может быть около 0.1-0.2 г, а количество спирта этилового - 100 мл.</w:t>
      </w:r>
    </w:p>
    <w:p w:rsidR="001B2E59" w:rsidRDefault="001B2E59" w:rsidP="001B2E59">
      <w:pPr>
        <w:pStyle w:val="a7"/>
        <w:shd w:val="clear" w:color="auto" w:fill="FFFFFF"/>
        <w:overflowPunct w:val="0"/>
        <w:autoSpaceDE w:val="0"/>
        <w:autoSpaceDN w:val="0"/>
        <w:adjustRightInd w:val="0"/>
        <w:spacing w:line="252" w:lineRule="auto"/>
        <w:ind w:left="1080"/>
        <w:textAlignment w:val="baseline"/>
        <w:rPr>
          <w:sz w:val="22"/>
        </w:rPr>
      </w:pPr>
      <w:r>
        <w:rPr>
          <w:b/>
          <w:sz w:val="22"/>
        </w:rPr>
        <w:lastRenderedPageBreak/>
        <w:t xml:space="preserve">Примечания. Приготовление </w:t>
      </w:r>
      <w:proofErr w:type="spellStart"/>
      <w:r>
        <w:rPr>
          <w:b/>
          <w:sz w:val="22"/>
        </w:rPr>
        <w:t>железо-тартратного</w:t>
      </w:r>
      <w:proofErr w:type="spellEnd"/>
      <w:r>
        <w:rPr>
          <w:b/>
          <w:sz w:val="22"/>
        </w:rPr>
        <w:t xml:space="preserve"> реактива</w:t>
      </w:r>
      <w:r>
        <w:rPr>
          <w:sz w:val="22"/>
        </w:rPr>
        <w:t>: 1.25 г сегнетовой соли (калий-натрий виннокислый) и 0.25 г железа сернокислого закисного б/</w:t>
      </w:r>
      <w:proofErr w:type="gramStart"/>
      <w:r>
        <w:rPr>
          <w:sz w:val="22"/>
        </w:rPr>
        <w:t>в растворят</w:t>
      </w:r>
      <w:proofErr w:type="gramEnd"/>
      <w:r>
        <w:rPr>
          <w:sz w:val="22"/>
        </w:rPr>
        <w:t xml:space="preserve"> в 250 мл воды очищенной.</w:t>
      </w:r>
    </w:p>
    <w:p w:rsidR="001B2E59" w:rsidRDefault="001B2E59" w:rsidP="001B2E59">
      <w:pPr>
        <w:shd w:val="clear" w:color="auto" w:fill="FFFFFF"/>
        <w:spacing w:line="252" w:lineRule="auto"/>
        <w:ind w:left="1080" w:firstLine="360"/>
        <w:jc w:val="both"/>
        <w:rPr>
          <w:noProof/>
          <w:sz w:val="22"/>
        </w:rPr>
      </w:pPr>
      <w:r>
        <w:rPr>
          <w:b/>
          <w:noProof/>
          <w:sz w:val="22"/>
        </w:rPr>
        <w:t>Приготовление фосфатного буфера рН=8</w:t>
      </w:r>
      <w:r>
        <w:rPr>
          <w:noProof/>
          <w:sz w:val="22"/>
        </w:rPr>
        <w:t>. Смешивают 3.1 мл раствора А (9.073 г КН</w:t>
      </w:r>
      <w:r>
        <w:rPr>
          <w:noProof/>
          <w:sz w:val="22"/>
          <w:vertAlign w:val="subscript"/>
        </w:rPr>
        <w:t>2</w:t>
      </w:r>
      <w:r>
        <w:rPr>
          <w:noProof/>
          <w:sz w:val="22"/>
        </w:rPr>
        <w:t>РО</w:t>
      </w:r>
      <w:r>
        <w:rPr>
          <w:noProof/>
          <w:sz w:val="22"/>
          <w:vertAlign w:val="subscript"/>
        </w:rPr>
        <w:t>4</w:t>
      </w:r>
      <w:r>
        <w:rPr>
          <w:noProof/>
          <w:sz w:val="22"/>
        </w:rPr>
        <w:t xml:space="preserve"> в 1 л воды очищенной) с 96.9 мл раствора Б (11.866 г </w:t>
      </w:r>
      <w:r>
        <w:rPr>
          <w:noProof/>
          <w:sz w:val="22"/>
          <w:lang w:val="en-US"/>
        </w:rPr>
        <w:t>NaH</w:t>
      </w:r>
      <w:r>
        <w:rPr>
          <w:noProof/>
          <w:sz w:val="22"/>
          <w:vertAlign w:val="subscript"/>
        </w:rPr>
        <w:t>2</w:t>
      </w:r>
      <w:r>
        <w:rPr>
          <w:noProof/>
          <w:sz w:val="22"/>
          <w:lang w:val="en-US"/>
        </w:rPr>
        <w:t>PO</w:t>
      </w:r>
      <w:r>
        <w:rPr>
          <w:noProof/>
          <w:sz w:val="22"/>
          <w:vertAlign w:val="subscript"/>
        </w:rPr>
        <w:t>4</w:t>
      </w:r>
      <w:r>
        <w:rPr>
          <w:noProof/>
          <w:sz w:val="22"/>
        </w:rPr>
        <w:t>*2Н</w:t>
      </w:r>
      <w:r>
        <w:rPr>
          <w:noProof/>
          <w:sz w:val="22"/>
          <w:vertAlign w:val="subscript"/>
        </w:rPr>
        <w:t>2</w:t>
      </w:r>
      <w:r>
        <w:rPr>
          <w:noProof/>
          <w:sz w:val="22"/>
        </w:rPr>
        <w:t xml:space="preserve">О в 1 л воды очищенной). </w:t>
      </w:r>
    </w:p>
    <w:p w:rsidR="001B2E59" w:rsidRDefault="001B2E59" w:rsidP="001B2E59">
      <w:pPr>
        <w:shd w:val="clear" w:color="auto" w:fill="FFFFFF"/>
        <w:spacing w:line="252" w:lineRule="auto"/>
        <w:ind w:left="1080" w:firstLine="360"/>
        <w:jc w:val="both"/>
        <w:rPr>
          <w:noProof/>
          <w:sz w:val="22"/>
        </w:rPr>
      </w:pPr>
      <w:r>
        <w:rPr>
          <w:b/>
          <w:noProof/>
          <w:sz w:val="22"/>
        </w:rPr>
        <w:t>Построение стандартной кривой</w:t>
      </w:r>
      <w:r>
        <w:rPr>
          <w:noProof/>
          <w:sz w:val="22"/>
        </w:rPr>
        <w:t>. В качестве стандартного дубильного вещества можно исполь-зовать танин, пирокатехин, пирогаллол или другое чистое дубильное вещество из растения.</w:t>
      </w:r>
    </w:p>
    <w:p w:rsidR="001B2E59" w:rsidRDefault="001B2E59" w:rsidP="001B2E59">
      <w:pPr>
        <w:shd w:val="clear" w:color="auto" w:fill="FFFFFF"/>
        <w:spacing w:line="252" w:lineRule="auto"/>
        <w:ind w:left="1080" w:firstLine="360"/>
        <w:jc w:val="both"/>
        <w:rPr>
          <w:noProof/>
          <w:sz w:val="22"/>
        </w:rPr>
      </w:pPr>
      <w:r>
        <w:rPr>
          <w:noProof/>
          <w:sz w:val="22"/>
        </w:rPr>
        <w:t>Около 0.2 г дубильного вещества (точная навеска) помещают в колбу на     100 мл и растворят в воде очищенной или спирте этиловом 30% и доводят до метки тем же растворителем. В мерные колбы вместимостью 25 мл отбирают пробы: 0.2; 0.4; 0.6; 0.8 и 1 мл исходного раствора, затем в каждую колбу добавляют по 3 мл железо-тартратного реактива и по 3 мл фосфатного буфера рН=8. Раствор доводят до метки водой очищенной или спиртом этиловым 30% и через 10 минут замеряют оптическую плотность каждого раствора на фотоколориметре в кювете 10 мм, светофильтр №5.</w:t>
      </w:r>
    </w:p>
    <w:p w:rsidR="001B2E59" w:rsidRDefault="001B2E59" w:rsidP="001B2E59">
      <w:pPr>
        <w:shd w:val="clear" w:color="auto" w:fill="FFFFFF"/>
        <w:ind w:left="1080" w:firstLine="360"/>
        <w:jc w:val="both"/>
        <w:rPr>
          <w:noProof/>
          <w:sz w:val="22"/>
        </w:rPr>
      </w:pPr>
      <w:r>
        <w:rPr>
          <w:noProof/>
          <w:sz w:val="22"/>
        </w:rPr>
        <w:t>Раствор сравнения - 3 мл железо-тартратного реактива, 3 мл фосфатного бу</w:t>
      </w:r>
      <w:r>
        <w:rPr>
          <w:noProof/>
          <w:sz w:val="22"/>
        </w:rPr>
        <w:softHyphen/>
        <w:t>фера довести до метки в колбе на 25 мл водой очищенной или спиртом этиловым 30%. По результатам измерения оптичес-кой плотности 5-ти растворов строят стандартный калибровочный график.</w:t>
      </w:r>
    </w:p>
    <w:p w:rsidR="001B2E59" w:rsidRDefault="001B2E59" w:rsidP="001B2E59">
      <w:pPr>
        <w:shd w:val="clear" w:color="auto" w:fill="FFFFFF"/>
        <w:ind w:firstLine="540"/>
        <w:jc w:val="both"/>
        <w:rPr>
          <w:noProof/>
          <w:sz w:val="22"/>
        </w:rPr>
      </w:pPr>
    </w:p>
    <w:p w:rsidR="001B2E59" w:rsidRDefault="001B2E59" w:rsidP="001B2E59">
      <w:pPr>
        <w:shd w:val="clear" w:color="auto" w:fill="FFFFFF"/>
        <w:ind w:firstLine="397"/>
        <w:jc w:val="both"/>
        <w:rPr>
          <w:noProof/>
          <w:sz w:val="22"/>
        </w:rPr>
      </w:pPr>
      <w:r>
        <w:rPr>
          <w:noProof/>
          <w:sz w:val="22"/>
        </w:rPr>
        <w:t>Сумму конденсированных дубильных веществ в комплекс-ном фитопрепарате «Алхидин» и в траве верблюжьей колючки предложено определять спектрофотометрическим методом.</w:t>
      </w:r>
    </w:p>
    <w:p w:rsidR="001B2E59" w:rsidRDefault="001B2E59" w:rsidP="001B2E59">
      <w:pPr>
        <w:shd w:val="clear" w:color="auto" w:fill="FFFFFF"/>
        <w:ind w:firstLine="397"/>
        <w:jc w:val="both"/>
        <w:rPr>
          <w:noProof/>
          <w:sz w:val="22"/>
        </w:rPr>
      </w:pPr>
      <w:r>
        <w:rPr>
          <w:b/>
          <w:noProof/>
          <w:sz w:val="22"/>
        </w:rPr>
        <w:t>Метод 4</w:t>
      </w:r>
      <w:r>
        <w:rPr>
          <w:noProof/>
          <w:sz w:val="22"/>
        </w:rPr>
        <w:t>. Точную навеску фитопрепарата помещают в круглодонную колбу вместимостью  50 мл, прибавляют 20 мл 6% раствора кислоты хлороводородной в спирте этиловом 96%, нагревают на водяной бане при температуре 70</w:t>
      </w:r>
      <w:r>
        <w:rPr>
          <w:noProof/>
          <w:sz w:val="22"/>
          <w:vertAlign w:val="superscript"/>
        </w:rPr>
        <w:t>0</w:t>
      </w:r>
      <w:r>
        <w:rPr>
          <w:noProof/>
          <w:sz w:val="22"/>
        </w:rPr>
        <w:t>С в течение      20 минут.</w:t>
      </w:r>
    </w:p>
    <w:p w:rsidR="001B2E59" w:rsidRDefault="001B2E59" w:rsidP="001B2E59">
      <w:pPr>
        <w:shd w:val="clear" w:color="auto" w:fill="FFFFFF"/>
        <w:ind w:firstLine="397"/>
        <w:jc w:val="both"/>
        <w:rPr>
          <w:noProof/>
          <w:sz w:val="22"/>
        </w:rPr>
      </w:pPr>
      <w:r>
        <w:rPr>
          <w:noProof/>
          <w:sz w:val="22"/>
        </w:rPr>
        <w:t>[Точную навеску сырья заливают спиртом этиловым 96%, нагревают 2 раза по 2 часа на кипящей водяной бане, извлечение фильтруют.] (*)</w:t>
      </w:r>
    </w:p>
    <w:p w:rsidR="001B2E59" w:rsidRDefault="001B2E59" w:rsidP="001B2E59">
      <w:pPr>
        <w:shd w:val="clear" w:color="auto" w:fill="FFFFFF"/>
        <w:ind w:firstLine="397"/>
        <w:jc w:val="both"/>
        <w:rPr>
          <w:noProof/>
          <w:sz w:val="22"/>
        </w:rPr>
      </w:pPr>
      <w:r>
        <w:rPr>
          <w:noProof/>
          <w:sz w:val="22"/>
        </w:rPr>
        <w:t>Горячий раствор количественно переносят с помощью 6% раствора кислоты хлороводородной в спирте этиловом 96% в мерную колбу вместимостью 100 мл. Колбу с содержимым охлаждают до комнатной температуры, доводят объем раствора в колбе тем же растворителем до метки и перемешивают.</w:t>
      </w:r>
    </w:p>
    <w:p w:rsidR="001B2E59" w:rsidRDefault="001B2E59" w:rsidP="001B2E59">
      <w:pPr>
        <w:shd w:val="clear" w:color="auto" w:fill="FFFFFF"/>
        <w:spacing w:line="264" w:lineRule="auto"/>
        <w:ind w:firstLine="397"/>
        <w:jc w:val="both"/>
        <w:rPr>
          <w:noProof/>
          <w:sz w:val="22"/>
        </w:rPr>
      </w:pPr>
      <w:r>
        <w:rPr>
          <w:noProof/>
          <w:sz w:val="22"/>
        </w:rPr>
        <w:t>* 1 мл полученного раствора разбавляют спиртом этиловым 96% до 10 мл (при необходимости!).</w:t>
      </w:r>
    </w:p>
    <w:p w:rsidR="001B2E59" w:rsidRDefault="001B2E59" w:rsidP="001B2E59">
      <w:pPr>
        <w:shd w:val="clear" w:color="auto" w:fill="FFFFFF"/>
        <w:spacing w:line="264" w:lineRule="auto"/>
        <w:ind w:firstLine="397"/>
        <w:jc w:val="both"/>
        <w:rPr>
          <w:noProof/>
          <w:sz w:val="22"/>
        </w:rPr>
      </w:pPr>
      <w:r>
        <w:rPr>
          <w:noProof/>
          <w:sz w:val="22"/>
        </w:rPr>
        <w:t xml:space="preserve">Измеряют оптическую плотность полученного раствора на спектрофотометре при длине волны 550 нм в кювете с толщиной слоя 10 мм. </w:t>
      </w:r>
    </w:p>
    <w:p w:rsidR="001B2E59" w:rsidRDefault="001B2E59" w:rsidP="001B2E59">
      <w:pPr>
        <w:shd w:val="clear" w:color="auto" w:fill="FFFFFF"/>
        <w:spacing w:line="264" w:lineRule="auto"/>
        <w:ind w:firstLine="397"/>
        <w:jc w:val="both"/>
        <w:rPr>
          <w:noProof/>
          <w:sz w:val="22"/>
        </w:rPr>
      </w:pPr>
      <w:r>
        <w:rPr>
          <w:noProof/>
          <w:sz w:val="22"/>
        </w:rPr>
        <w:t>В качестве раствора сравнения используют спирт этиловый 96%.</w:t>
      </w:r>
    </w:p>
    <w:p w:rsidR="001B2E59" w:rsidRDefault="001B2E59" w:rsidP="001B2E59">
      <w:pPr>
        <w:shd w:val="clear" w:color="auto" w:fill="FFFFFF"/>
        <w:spacing w:line="264" w:lineRule="auto"/>
        <w:ind w:firstLine="397"/>
        <w:jc w:val="both"/>
        <w:rPr>
          <w:noProof/>
          <w:sz w:val="22"/>
        </w:rPr>
      </w:pPr>
      <w:r>
        <w:rPr>
          <w:noProof/>
          <w:sz w:val="22"/>
        </w:rPr>
        <w:t>Содержание полифлаванов в препарате (Х</w:t>
      </w:r>
      <w:r>
        <w:rPr>
          <w:noProof/>
          <w:sz w:val="22"/>
          <w:vertAlign w:val="subscript"/>
        </w:rPr>
        <w:t>1</w:t>
      </w:r>
      <w:r>
        <w:rPr>
          <w:noProof/>
          <w:sz w:val="22"/>
        </w:rPr>
        <w:t>) или в сырье (Х</w:t>
      </w:r>
      <w:r>
        <w:rPr>
          <w:noProof/>
          <w:sz w:val="22"/>
          <w:vertAlign w:val="subscript"/>
        </w:rPr>
        <w:t>2</w:t>
      </w:r>
      <w:r>
        <w:rPr>
          <w:noProof/>
          <w:sz w:val="22"/>
        </w:rPr>
        <w:t>) в % вычисляют по формуле:</w:t>
      </w:r>
    </w:p>
    <w:p w:rsidR="001B2E59" w:rsidRDefault="001B2E59" w:rsidP="001B2E59">
      <w:pPr>
        <w:spacing w:line="264" w:lineRule="auto"/>
        <w:ind w:firstLine="902"/>
        <w:jc w:val="both"/>
        <w:rPr>
          <w:noProof/>
          <w:sz w:val="22"/>
        </w:rPr>
      </w:pPr>
    </w:p>
    <w:p w:rsidR="001B2E59" w:rsidRDefault="001B2E59" w:rsidP="001B2E59">
      <w:pPr>
        <w:spacing w:line="264" w:lineRule="auto"/>
        <w:jc w:val="center"/>
        <w:rPr>
          <w:noProof/>
          <w:sz w:val="22"/>
          <w:u w:val="single"/>
        </w:rPr>
      </w:pPr>
      <w:r>
        <w:rPr>
          <w:noProof/>
          <w:sz w:val="22"/>
        </w:rPr>
        <w:pict>
          <v:rect id="_x0000_s1031" style="position:absolute;left:0;text-align:left;margin-left:74.25pt;margin-top:2.1pt;width:45pt;height:27pt;z-index:-251651072;mso-wrap-edited:f" wrapcoords="-360 0 -360 21600 21960 21600 21960 0 -360 0" strokecolor="white">
            <v:textbox style="mso-next-textbox:#_x0000_s1031">
              <w:txbxContent>
                <w:p w:rsidR="001B2E59" w:rsidRDefault="001B2E59" w:rsidP="001B2E59">
                  <w:pPr>
                    <w:jc w:val="right"/>
                    <w:rPr>
                      <w:sz w:val="22"/>
                    </w:rPr>
                  </w:pPr>
                  <w:r>
                    <w:rPr>
                      <w:sz w:val="22"/>
                    </w:rPr>
                    <w:t>Х</w:t>
                  </w:r>
                  <w:proofErr w:type="gramStart"/>
                  <w:r>
                    <w:rPr>
                      <w:sz w:val="22"/>
                      <w:vertAlign w:val="subscript"/>
                    </w:rPr>
                    <w:t>1</w:t>
                  </w:r>
                  <w:proofErr w:type="gramEnd"/>
                  <w:r>
                    <w:rPr>
                      <w:sz w:val="22"/>
                    </w:rPr>
                    <w:t xml:space="preserve"> =</w:t>
                  </w:r>
                </w:p>
              </w:txbxContent>
            </v:textbox>
          </v:rect>
        </w:pict>
      </w:r>
      <w:r>
        <w:rPr>
          <w:noProof/>
          <w:sz w:val="22"/>
          <w:u w:val="single"/>
        </w:rPr>
        <w:t xml:space="preserve">С </w:t>
      </w:r>
      <w:r>
        <w:rPr>
          <w:b/>
          <w:noProof/>
          <w:sz w:val="22"/>
          <w:u w:val="single"/>
          <w:vertAlign w:val="superscript"/>
        </w:rPr>
        <w:t>.</w:t>
      </w:r>
      <w:r>
        <w:rPr>
          <w:noProof/>
          <w:sz w:val="22"/>
          <w:u w:val="single"/>
        </w:rPr>
        <w:t xml:space="preserve"> 100 </w:t>
      </w:r>
      <w:r>
        <w:rPr>
          <w:b/>
          <w:noProof/>
          <w:sz w:val="22"/>
          <w:u w:val="single"/>
          <w:vertAlign w:val="superscript"/>
        </w:rPr>
        <w:t>.</w:t>
      </w:r>
      <w:r>
        <w:rPr>
          <w:noProof/>
          <w:sz w:val="22"/>
          <w:u w:val="single"/>
        </w:rPr>
        <w:t xml:space="preserve"> 10 </w:t>
      </w:r>
      <w:r>
        <w:rPr>
          <w:b/>
          <w:noProof/>
          <w:sz w:val="22"/>
          <w:u w:val="single"/>
          <w:vertAlign w:val="superscript"/>
        </w:rPr>
        <w:t>.</w:t>
      </w:r>
      <w:r>
        <w:rPr>
          <w:noProof/>
          <w:sz w:val="22"/>
          <w:u w:val="single"/>
        </w:rPr>
        <w:t xml:space="preserve"> 100</w:t>
      </w:r>
    </w:p>
    <w:p w:rsidR="001B2E59" w:rsidRDefault="001B2E59" w:rsidP="001B2E59">
      <w:pPr>
        <w:spacing w:line="264" w:lineRule="auto"/>
        <w:jc w:val="center"/>
        <w:rPr>
          <w:noProof/>
          <w:sz w:val="22"/>
        </w:rPr>
      </w:pPr>
      <w:r>
        <w:rPr>
          <w:noProof/>
          <w:sz w:val="22"/>
          <w:lang w:val="en-US"/>
        </w:rPr>
        <w:t>V</w:t>
      </w:r>
      <w:r>
        <w:rPr>
          <w:noProof/>
          <w:sz w:val="22"/>
        </w:rPr>
        <w:t xml:space="preserve"> </w:t>
      </w:r>
      <w:r>
        <w:rPr>
          <w:b/>
          <w:noProof/>
          <w:sz w:val="22"/>
          <w:vertAlign w:val="superscript"/>
        </w:rPr>
        <w:t>.</w:t>
      </w:r>
      <w:r>
        <w:rPr>
          <w:noProof/>
          <w:sz w:val="22"/>
        </w:rPr>
        <w:t xml:space="preserve"> 1 </w:t>
      </w:r>
      <w:r>
        <w:rPr>
          <w:b/>
          <w:noProof/>
          <w:sz w:val="22"/>
          <w:vertAlign w:val="superscript"/>
        </w:rPr>
        <w:t>.</w:t>
      </w:r>
      <w:r>
        <w:rPr>
          <w:noProof/>
          <w:sz w:val="22"/>
        </w:rPr>
        <w:t xml:space="preserve"> 1000</w:t>
      </w:r>
    </w:p>
    <w:p w:rsidR="001B2E59" w:rsidRDefault="001B2E59" w:rsidP="001B2E59">
      <w:pPr>
        <w:spacing w:line="264" w:lineRule="auto"/>
        <w:jc w:val="center"/>
        <w:rPr>
          <w:noProof/>
          <w:sz w:val="22"/>
        </w:rPr>
      </w:pPr>
    </w:p>
    <w:p w:rsidR="001B2E59" w:rsidRDefault="001B2E59" w:rsidP="001B2E59">
      <w:pPr>
        <w:spacing w:line="264" w:lineRule="auto"/>
        <w:jc w:val="center"/>
        <w:rPr>
          <w:noProof/>
          <w:sz w:val="22"/>
          <w:u w:val="single"/>
        </w:rPr>
      </w:pPr>
      <w:r>
        <w:rPr>
          <w:noProof/>
          <w:sz w:val="22"/>
        </w:rPr>
        <w:pict>
          <v:rect id="_x0000_s1032" style="position:absolute;left:0;text-align:left;margin-left:75.6pt;margin-top:2pt;width:45pt;height:27pt;z-index:-251650048;mso-wrap-edited:f" wrapcoords="-360 0 -360 21600 21960 21600 21960 0 -360 0" strokecolor="white">
            <v:textbox style="mso-next-textbox:#_x0000_s1032">
              <w:txbxContent>
                <w:p w:rsidR="001B2E59" w:rsidRDefault="001B2E59" w:rsidP="001B2E59">
                  <w:pPr>
                    <w:jc w:val="right"/>
                    <w:rPr>
                      <w:sz w:val="22"/>
                    </w:rPr>
                  </w:pPr>
                  <w:r>
                    <w:rPr>
                      <w:sz w:val="22"/>
                    </w:rPr>
                    <w:t>Х</w:t>
                  </w:r>
                  <w:proofErr w:type="gramStart"/>
                  <w:r>
                    <w:rPr>
                      <w:sz w:val="22"/>
                      <w:vertAlign w:val="subscript"/>
                    </w:rPr>
                    <w:t>2</w:t>
                  </w:r>
                  <w:proofErr w:type="gramEnd"/>
                  <w:r>
                    <w:rPr>
                      <w:sz w:val="22"/>
                    </w:rPr>
                    <w:t xml:space="preserve"> =</w:t>
                  </w:r>
                </w:p>
              </w:txbxContent>
            </v:textbox>
          </v:rect>
        </w:pict>
      </w:r>
      <w:r>
        <w:rPr>
          <w:noProof/>
          <w:sz w:val="22"/>
          <w:u w:val="single"/>
          <w:lang w:val="en-US"/>
        </w:rPr>
        <w:t>C</w:t>
      </w:r>
      <w:r>
        <w:rPr>
          <w:noProof/>
          <w:sz w:val="22"/>
          <w:u w:val="single"/>
        </w:rPr>
        <w:t xml:space="preserve"> </w:t>
      </w:r>
      <w:r>
        <w:rPr>
          <w:b/>
          <w:noProof/>
          <w:sz w:val="22"/>
          <w:u w:val="single"/>
          <w:vertAlign w:val="superscript"/>
        </w:rPr>
        <w:t>.</w:t>
      </w:r>
      <w:r>
        <w:rPr>
          <w:noProof/>
          <w:sz w:val="22"/>
          <w:u w:val="single"/>
        </w:rPr>
        <w:t xml:space="preserve"> 100 </w:t>
      </w:r>
      <w:r>
        <w:rPr>
          <w:b/>
          <w:noProof/>
          <w:sz w:val="22"/>
          <w:u w:val="single"/>
          <w:vertAlign w:val="superscript"/>
        </w:rPr>
        <w:t>.</w:t>
      </w:r>
      <w:r>
        <w:rPr>
          <w:noProof/>
          <w:sz w:val="22"/>
          <w:u w:val="single"/>
        </w:rPr>
        <w:t xml:space="preserve"> 10 </w:t>
      </w:r>
      <w:r>
        <w:rPr>
          <w:b/>
          <w:noProof/>
          <w:sz w:val="22"/>
          <w:u w:val="single"/>
          <w:vertAlign w:val="superscript"/>
        </w:rPr>
        <w:t>.</w:t>
      </w:r>
      <w:r>
        <w:rPr>
          <w:noProof/>
          <w:sz w:val="22"/>
          <w:u w:val="single"/>
        </w:rPr>
        <w:t xml:space="preserve"> 100</w:t>
      </w:r>
    </w:p>
    <w:p w:rsidR="001B2E59" w:rsidRDefault="001B2E59" w:rsidP="001B2E59">
      <w:pPr>
        <w:spacing w:line="264" w:lineRule="auto"/>
        <w:jc w:val="center"/>
        <w:rPr>
          <w:noProof/>
          <w:sz w:val="22"/>
        </w:rPr>
      </w:pPr>
      <w:r>
        <w:rPr>
          <w:noProof/>
          <w:sz w:val="22"/>
          <w:lang w:val="en-US"/>
        </w:rPr>
        <w:t>m</w:t>
      </w:r>
      <w:r>
        <w:rPr>
          <w:noProof/>
          <w:sz w:val="22"/>
        </w:rPr>
        <w:t xml:space="preserve"> </w:t>
      </w:r>
      <w:r>
        <w:rPr>
          <w:b/>
          <w:noProof/>
          <w:sz w:val="22"/>
          <w:vertAlign w:val="superscript"/>
        </w:rPr>
        <w:t>.</w:t>
      </w:r>
      <w:r>
        <w:rPr>
          <w:noProof/>
          <w:sz w:val="22"/>
        </w:rPr>
        <w:t xml:space="preserve"> (100 - </w:t>
      </w:r>
      <w:r>
        <w:rPr>
          <w:noProof/>
          <w:sz w:val="22"/>
          <w:lang w:val="en-US"/>
        </w:rPr>
        <w:t>W</w:t>
      </w:r>
      <w:r>
        <w:rPr>
          <w:noProof/>
          <w:sz w:val="22"/>
        </w:rPr>
        <w:t>)</w:t>
      </w:r>
    </w:p>
    <w:p w:rsidR="001B2E59" w:rsidRDefault="001B2E59" w:rsidP="001B2E59">
      <w:pPr>
        <w:spacing w:line="264" w:lineRule="auto"/>
        <w:ind w:firstLine="902"/>
        <w:jc w:val="both"/>
        <w:rPr>
          <w:noProof/>
          <w:sz w:val="22"/>
        </w:rPr>
      </w:pPr>
    </w:p>
    <w:p w:rsidR="001B2E59" w:rsidRDefault="001B2E59" w:rsidP="001B2E59">
      <w:pPr>
        <w:shd w:val="clear" w:color="auto" w:fill="FFFFFF"/>
        <w:spacing w:line="264" w:lineRule="auto"/>
        <w:ind w:left="360" w:hanging="360"/>
        <w:jc w:val="both"/>
        <w:rPr>
          <w:noProof/>
          <w:sz w:val="22"/>
        </w:rPr>
      </w:pPr>
      <w:r>
        <w:rPr>
          <w:noProof/>
          <w:sz w:val="22"/>
        </w:rPr>
        <w:t>где С – концентрация полифлаванов, найденная по калибро-вочному графику, построенному по спиртовым растворам 0.05 г цианокобаламина при длине волны 550 нм, в мг/мл</w:t>
      </w:r>
    </w:p>
    <w:p w:rsidR="001B2E59" w:rsidRDefault="001B2E59" w:rsidP="001B2E59">
      <w:pPr>
        <w:shd w:val="clear" w:color="auto" w:fill="FFFFFF"/>
        <w:spacing w:line="264" w:lineRule="auto"/>
        <w:ind w:left="540" w:hanging="540"/>
        <w:jc w:val="both"/>
        <w:rPr>
          <w:noProof/>
          <w:sz w:val="22"/>
        </w:rPr>
      </w:pPr>
      <w:r>
        <w:rPr>
          <w:noProof/>
          <w:sz w:val="22"/>
        </w:rPr>
        <w:t xml:space="preserve">      </w:t>
      </w:r>
      <w:r>
        <w:rPr>
          <w:noProof/>
          <w:sz w:val="22"/>
          <w:lang w:val="en-US"/>
        </w:rPr>
        <w:t>V</w:t>
      </w:r>
      <w:r>
        <w:rPr>
          <w:noProof/>
          <w:sz w:val="22"/>
        </w:rPr>
        <w:t xml:space="preserve"> - объ</w:t>
      </w:r>
      <w:r>
        <w:rPr>
          <w:noProof/>
          <w:sz w:val="22"/>
        </w:rPr>
        <w:softHyphen/>
        <w:t>ем анализируемого препарата, в миллилитрах;</w:t>
      </w:r>
    </w:p>
    <w:p w:rsidR="001B2E59" w:rsidRDefault="001B2E59" w:rsidP="001B2E59">
      <w:pPr>
        <w:shd w:val="clear" w:color="auto" w:fill="FFFFFF"/>
        <w:spacing w:line="264" w:lineRule="auto"/>
        <w:ind w:left="540" w:hanging="540"/>
        <w:jc w:val="both"/>
        <w:rPr>
          <w:noProof/>
          <w:sz w:val="22"/>
        </w:rPr>
      </w:pPr>
      <w:r>
        <w:rPr>
          <w:noProof/>
          <w:sz w:val="22"/>
        </w:rPr>
        <w:t xml:space="preserve">      W - потеря в массе при высушивании сырья, в процентах; </w:t>
      </w:r>
    </w:p>
    <w:p w:rsidR="001B2E59" w:rsidRDefault="001B2E59" w:rsidP="001B2E59">
      <w:pPr>
        <w:shd w:val="clear" w:color="auto" w:fill="FFFFFF"/>
        <w:spacing w:line="264" w:lineRule="auto"/>
        <w:ind w:left="540" w:hanging="540"/>
        <w:jc w:val="both"/>
        <w:rPr>
          <w:noProof/>
          <w:sz w:val="22"/>
        </w:rPr>
      </w:pPr>
      <w:r>
        <w:rPr>
          <w:noProof/>
          <w:sz w:val="22"/>
        </w:rPr>
        <w:t xml:space="preserve">      </w:t>
      </w:r>
      <w:r>
        <w:rPr>
          <w:noProof/>
          <w:sz w:val="22"/>
          <w:lang w:val="en-US"/>
        </w:rPr>
        <w:t>m</w:t>
      </w:r>
      <w:r>
        <w:rPr>
          <w:noProof/>
          <w:sz w:val="22"/>
        </w:rPr>
        <w:t xml:space="preserve"> - масса навески сырья, в граммах [71].</w:t>
      </w:r>
    </w:p>
    <w:p w:rsidR="001B2E59" w:rsidRDefault="001B2E59" w:rsidP="001B2E59">
      <w:pPr>
        <w:shd w:val="clear" w:color="auto" w:fill="FFFFFF"/>
        <w:spacing w:line="264" w:lineRule="auto"/>
        <w:ind w:firstLine="540"/>
        <w:jc w:val="both"/>
        <w:rPr>
          <w:noProof/>
          <w:sz w:val="22"/>
        </w:rPr>
      </w:pPr>
    </w:p>
    <w:p w:rsidR="001B2E59" w:rsidRDefault="001B2E59" w:rsidP="001B2E59">
      <w:pPr>
        <w:shd w:val="clear" w:color="auto" w:fill="FFFFFF"/>
        <w:spacing w:line="264" w:lineRule="auto"/>
        <w:ind w:firstLine="397"/>
        <w:jc w:val="both"/>
        <w:rPr>
          <w:noProof/>
          <w:sz w:val="22"/>
        </w:rPr>
      </w:pPr>
      <w:r>
        <w:rPr>
          <w:b/>
          <w:noProof/>
          <w:sz w:val="22"/>
          <w:u w:val="single"/>
        </w:rPr>
        <w:t>Гравиметрический метод определения содержания дубильных веществ</w:t>
      </w:r>
      <w:r>
        <w:rPr>
          <w:noProof/>
          <w:sz w:val="22"/>
        </w:rPr>
        <w:t xml:space="preserve"> основан на количественном осаждении последних желатиной, ионами тяжелых металлов или адсорбцией на гольевом порошке (весовой единый метод ВЕМ).</w:t>
      </w:r>
    </w:p>
    <w:p w:rsidR="001B2E59" w:rsidRDefault="001B2E59" w:rsidP="001B2E59">
      <w:pPr>
        <w:pStyle w:val="a7"/>
        <w:spacing w:line="264" w:lineRule="auto"/>
        <w:ind w:firstLine="397"/>
        <w:rPr>
          <w:sz w:val="22"/>
        </w:rPr>
      </w:pPr>
      <w:r>
        <w:rPr>
          <w:b/>
          <w:sz w:val="22"/>
        </w:rPr>
        <w:lastRenderedPageBreak/>
        <w:t>Метод 5</w:t>
      </w:r>
      <w:r>
        <w:rPr>
          <w:sz w:val="22"/>
        </w:rPr>
        <w:t>. Точную навеску экстракта (сухого 1-2 г, жидкого 3-5 г, субстанции, настойки) помещают в колбу вместимостью 100 мл, прибавляют 30 мл воды очищенной, 30 мл 10% раствора меди ацетата, нагревают на кипящей водяной бане в течение 30-40 минут до полного осаждения дубильных веществ. Охлаждают, фильтруют через точно взвешенный фильтр. Осадок на фильтре промывают водой очищенной до отрицательной реакции на медь с раствором желтой кровяной соли и сушат до постоянного веса при температуре 100-105</w:t>
      </w:r>
      <w:r>
        <w:rPr>
          <w:sz w:val="22"/>
          <w:vertAlign w:val="superscript"/>
        </w:rPr>
        <w:t>0</w:t>
      </w:r>
      <w:r>
        <w:rPr>
          <w:sz w:val="22"/>
        </w:rPr>
        <w:t>С.</w:t>
      </w:r>
    </w:p>
    <w:p w:rsidR="001B2E59" w:rsidRDefault="001B2E59" w:rsidP="001B2E59">
      <w:pPr>
        <w:pStyle w:val="a7"/>
        <w:spacing w:line="264" w:lineRule="auto"/>
        <w:ind w:firstLine="397"/>
        <w:rPr>
          <w:sz w:val="22"/>
        </w:rPr>
      </w:pPr>
      <w:r>
        <w:rPr>
          <w:sz w:val="22"/>
        </w:rPr>
        <w:t>Фильтр с осадком сжигают, зольный остаток смачивают кислотой азотной и прокаливают до постоянного веса.</w:t>
      </w:r>
    </w:p>
    <w:p w:rsidR="001B2E59" w:rsidRDefault="001B2E59" w:rsidP="001B2E59">
      <w:pPr>
        <w:spacing w:line="264" w:lineRule="auto"/>
        <w:ind w:firstLine="397"/>
        <w:jc w:val="both"/>
        <w:rPr>
          <w:noProof/>
          <w:sz w:val="22"/>
        </w:rPr>
      </w:pPr>
      <w:r>
        <w:rPr>
          <w:noProof/>
          <w:sz w:val="22"/>
        </w:rPr>
        <w:t>Содержание дубильных веществ в навеске определяют по разнице между весом танната меди после высушивания фильтра с осадком и весом меди оксида после прокаливания.</w:t>
      </w:r>
    </w:p>
    <w:p w:rsidR="00DB2946" w:rsidRDefault="00DB2946" w:rsidP="001B2E59">
      <w:pPr>
        <w:spacing w:line="264" w:lineRule="auto"/>
        <w:ind w:firstLine="397"/>
        <w:jc w:val="both"/>
        <w:rPr>
          <w:noProof/>
          <w:sz w:val="22"/>
        </w:rPr>
      </w:pPr>
    </w:p>
    <w:p w:rsidR="001B2E59" w:rsidRPr="00DB2946" w:rsidRDefault="001B2E59" w:rsidP="00DB2946">
      <w:pPr>
        <w:pStyle w:val="1"/>
        <w:rPr>
          <w:b/>
          <w:noProof/>
          <w:sz w:val="22"/>
        </w:rPr>
      </w:pPr>
      <w:r w:rsidRPr="00DB2946">
        <w:rPr>
          <w:b/>
          <w:bCs/>
          <w:noProof/>
        </w:rPr>
        <w:t xml:space="preserve">Общие методы получения дубильных веществ </w:t>
      </w:r>
      <w:r w:rsidRPr="00DB2946">
        <w:rPr>
          <w:b/>
          <w:noProof/>
          <w:sz w:val="22"/>
        </w:rPr>
        <w:t>из растительного сырья</w:t>
      </w:r>
    </w:p>
    <w:p w:rsidR="001B2E59" w:rsidRDefault="001B2E59" w:rsidP="001B2E59">
      <w:pPr>
        <w:jc w:val="center"/>
        <w:rPr>
          <w:noProof/>
          <w:sz w:val="22"/>
        </w:rPr>
      </w:pPr>
    </w:p>
    <w:p w:rsidR="001B2E59" w:rsidRDefault="001B2E59" w:rsidP="001B2E59">
      <w:pPr>
        <w:shd w:val="clear" w:color="auto" w:fill="FFFFFF"/>
        <w:spacing w:line="264" w:lineRule="auto"/>
        <w:ind w:left="7" w:right="14" w:firstLine="397"/>
        <w:jc w:val="both"/>
        <w:rPr>
          <w:noProof/>
          <w:sz w:val="22"/>
        </w:rPr>
      </w:pPr>
      <w:r>
        <w:rPr>
          <w:noProof/>
          <w:color w:val="000000"/>
          <w:spacing w:val="-5"/>
          <w:sz w:val="22"/>
        </w:rPr>
        <w:t xml:space="preserve">Поскольку дубильные вещества представляют собой смесь </w:t>
      </w:r>
      <w:r>
        <w:rPr>
          <w:noProof/>
          <w:color w:val="000000"/>
          <w:spacing w:val="-4"/>
          <w:sz w:val="22"/>
        </w:rPr>
        <w:t>очень лабильных</w:t>
      </w:r>
      <w:r>
        <w:rPr>
          <w:noProof/>
          <w:color w:val="000000"/>
          <w:spacing w:val="-5"/>
          <w:sz w:val="22"/>
        </w:rPr>
        <w:t xml:space="preserve"> полифенолов, име</w:t>
      </w:r>
      <w:r>
        <w:rPr>
          <w:noProof/>
          <w:color w:val="000000"/>
          <w:spacing w:val="-5"/>
          <w:sz w:val="22"/>
        </w:rPr>
        <w:softHyphen/>
      </w:r>
      <w:r>
        <w:rPr>
          <w:noProof/>
          <w:color w:val="000000"/>
          <w:spacing w:val="-4"/>
          <w:sz w:val="22"/>
        </w:rPr>
        <w:t xml:space="preserve">ющих нередко сложную структуру, </w:t>
      </w:r>
      <w:r>
        <w:rPr>
          <w:noProof/>
          <w:color w:val="000000"/>
          <w:sz w:val="22"/>
        </w:rPr>
        <w:t>выделение и анализ индивидуальных компонентов представляет собой трудоемкий процесс.</w:t>
      </w:r>
    </w:p>
    <w:p w:rsidR="001B2E59" w:rsidRDefault="001B2E59" w:rsidP="001B2E59">
      <w:pPr>
        <w:shd w:val="clear" w:color="auto" w:fill="FFFFFF"/>
        <w:spacing w:line="264" w:lineRule="auto"/>
        <w:ind w:left="7" w:firstLine="397"/>
        <w:jc w:val="both"/>
        <w:rPr>
          <w:noProof/>
          <w:color w:val="000000"/>
          <w:spacing w:val="-2"/>
          <w:sz w:val="22"/>
        </w:rPr>
      </w:pPr>
      <w:r>
        <w:rPr>
          <w:noProof/>
          <w:color w:val="000000"/>
          <w:spacing w:val="-3"/>
          <w:sz w:val="22"/>
        </w:rPr>
        <w:t xml:space="preserve">Для </w:t>
      </w:r>
      <w:r>
        <w:rPr>
          <w:noProof/>
          <w:color w:val="000000"/>
          <w:spacing w:val="3"/>
          <w:sz w:val="22"/>
        </w:rPr>
        <w:t>выделения из растений суммарных фрак</w:t>
      </w:r>
      <w:r>
        <w:rPr>
          <w:noProof/>
          <w:color w:val="000000"/>
          <w:spacing w:val="3"/>
          <w:sz w:val="22"/>
        </w:rPr>
        <w:softHyphen/>
      </w:r>
      <w:r>
        <w:rPr>
          <w:noProof/>
          <w:color w:val="000000"/>
          <w:spacing w:val="-3"/>
          <w:sz w:val="22"/>
        </w:rPr>
        <w:t>ций дубильных веществ используют экстракцию ра</w:t>
      </w:r>
      <w:r>
        <w:rPr>
          <w:noProof/>
          <w:color w:val="000000"/>
          <w:spacing w:val="-3"/>
          <w:sz w:val="22"/>
        </w:rPr>
        <w:softHyphen/>
        <w:t xml:space="preserve">стительного материала органическими растворителями: </w:t>
      </w:r>
      <w:r>
        <w:rPr>
          <w:noProof/>
          <w:color w:val="000000"/>
          <w:spacing w:val="-6"/>
          <w:sz w:val="22"/>
        </w:rPr>
        <w:t xml:space="preserve">петролейным эфиром, бензолом или смесью бензол - </w:t>
      </w:r>
      <w:r>
        <w:rPr>
          <w:noProof/>
          <w:color w:val="000000"/>
          <w:spacing w:val="-3"/>
          <w:sz w:val="22"/>
        </w:rPr>
        <w:t>хлороформ (1 : 1) для удаления основной массы хлорофилла, терпе</w:t>
      </w:r>
      <w:r>
        <w:rPr>
          <w:noProof/>
          <w:color w:val="000000"/>
          <w:spacing w:val="-4"/>
          <w:sz w:val="22"/>
        </w:rPr>
        <w:t xml:space="preserve">ноидов и липидов, затем экстрагируют этиловым эфиром, который </w:t>
      </w:r>
      <w:r>
        <w:rPr>
          <w:noProof/>
          <w:color w:val="000000"/>
          <w:spacing w:val="-7"/>
          <w:sz w:val="22"/>
        </w:rPr>
        <w:t>извлекает некоторые фенольные соединения, в том</w:t>
      </w:r>
      <w:r>
        <w:rPr>
          <w:smallCaps/>
          <w:noProof/>
          <w:color w:val="000000"/>
          <w:spacing w:val="-7"/>
          <w:sz w:val="22"/>
        </w:rPr>
        <w:t xml:space="preserve"> </w:t>
      </w:r>
      <w:r>
        <w:rPr>
          <w:noProof/>
          <w:color w:val="000000"/>
          <w:spacing w:val="-7"/>
          <w:sz w:val="22"/>
        </w:rPr>
        <w:t>числе оксикорич</w:t>
      </w:r>
      <w:r>
        <w:rPr>
          <w:noProof/>
          <w:color w:val="000000"/>
          <w:spacing w:val="-4"/>
          <w:sz w:val="22"/>
        </w:rPr>
        <w:t>ные кислоты и катехины; после чего проводят экстракцию этила</w:t>
      </w:r>
      <w:r>
        <w:rPr>
          <w:noProof/>
          <w:color w:val="000000"/>
          <w:spacing w:val="-2"/>
          <w:sz w:val="22"/>
        </w:rPr>
        <w:t>цетатом, в результате которой в экстракт переходят лейкоантоцианиди</w:t>
      </w:r>
      <w:r>
        <w:rPr>
          <w:noProof/>
          <w:color w:val="000000"/>
          <w:spacing w:val="4"/>
          <w:sz w:val="22"/>
        </w:rPr>
        <w:t>ны, димерные проантоцианидины, эфиры оксикоричных кислот и др</w:t>
      </w:r>
      <w:r>
        <w:rPr>
          <w:noProof/>
          <w:color w:val="000000"/>
          <w:spacing w:val="-2"/>
          <w:sz w:val="22"/>
        </w:rPr>
        <w:t>. В завершение растительный материал экстрагируют метило</w:t>
      </w:r>
      <w:r>
        <w:rPr>
          <w:noProof/>
          <w:color w:val="000000"/>
          <w:spacing w:val="-2"/>
          <w:sz w:val="22"/>
        </w:rPr>
        <w:softHyphen/>
      </w:r>
      <w:r>
        <w:rPr>
          <w:noProof/>
          <w:color w:val="000000"/>
          <w:spacing w:val="-6"/>
          <w:sz w:val="22"/>
        </w:rPr>
        <w:t xml:space="preserve">вым или этиловым спиртом, при этом в раствор переходит сумма </w:t>
      </w:r>
      <w:r>
        <w:rPr>
          <w:noProof/>
          <w:color w:val="000000"/>
          <w:sz w:val="22"/>
        </w:rPr>
        <w:t>дубильных и сопутствующих веществ.</w:t>
      </w:r>
      <w:r>
        <w:rPr>
          <w:noProof/>
          <w:color w:val="000000"/>
          <w:spacing w:val="-2"/>
          <w:sz w:val="22"/>
        </w:rPr>
        <w:t xml:space="preserve"> </w:t>
      </w:r>
    </w:p>
    <w:p w:rsidR="001B2E59" w:rsidRDefault="001B2E59" w:rsidP="001B2E59">
      <w:pPr>
        <w:shd w:val="clear" w:color="auto" w:fill="FFFFFF"/>
        <w:spacing w:line="264" w:lineRule="auto"/>
        <w:ind w:left="7" w:firstLine="397"/>
        <w:jc w:val="both"/>
        <w:rPr>
          <w:noProof/>
          <w:sz w:val="22"/>
        </w:rPr>
      </w:pPr>
      <w:r>
        <w:rPr>
          <w:noProof/>
          <w:color w:val="000000"/>
          <w:spacing w:val="-2"/>
          <w:sz w:val="22"/>
        </w:rPr>
        <w:t>Для получения суммы дубильных веществ используются и дру</w:t>
      </w:r>
      <w:r>
        <w:rPr>
          <w:noProof/>
          <w:color w:val="000000"/>
          <w:spacing w:val="-2"/>
          <w:sz w:val="22"/>
        </w:rPr>
        <w:softHyphen/>
      </w:r>
      <w:r>
        <w:rPr>
          <w:noProof/>
          <w:color w:val="000000"/>
          <w:spacing w:val="-1"/>
          <w:sz w:val="22"/>
        </w:rPr>
        <w:t xml:space="preserve">гие способы: растительное сырье вначале экстрагируют горячей </w:t>
      </w:r>
      <w:r>
        <w:rPr>
          <w:noProof/>
          <w:color w:val="000000"/>
          <w:spacing w:val="-4"/>
          <w:sz w:val="22"/>
        </w:rPr>
        <w:t>водой, а затем охлажденный водный экстракт обрабаты-вают после</w:t>
      </w:r>
      <w:r>
        <w:rPr>
          <w:noProof/>
          <w:color w:val="000000"/>
          <w:spacing w:val="-2"/>
          <w:sz w:val="22"/>
        </w:rPr>
        <w:t>довательно вышеперечисленными растворителями.</w:t>
      </w:r>
    </w:p>
    <w:p w:rsidR="001B2E59" w:rsidRDefault="001B2E59" w:rsidP="001B2E59">
      <w:pPr>
        <w:shd w:val="clear" w:color="auto" w:fill="FFFFFF"/>
        <w:spacing w:line="264" w:lineRule="auto"/>
        <w:ind w:left="7" w:right="77" w:firstLine="397"/>
        <w:jc w:val="both"/>
        <w:rPr>
          <w:noProof/>
          <w:sz w:val="22"/>
        </w:rPr>
      </w:pPr>
      <w:r>
        <w:rPr>
          <w:noProof/>
          <w:color w:val="000000"/>
          <w:sz w:val="22"/>
        </w:rPr>
        <w:t xml:space="preserve">Широкое распространение получил способ выделения </w:t>
      </w:r>
      <w:r>
        <w:rPr>
          <w:noProof/>
          <w:color w:val="000000"/>
          <w:spacing w:val="-4"/>
          <w:sz w:val="22"/>
        </w:rPr>
        <w:t>дубильных веществ, осаждени</w:t>
      </w:r>
      <w:r>
        <w:rPr>
          <w:noProof/>
          <w:color w:val="000000"/>
          <w:spacing w:val="-2"/>
          <w:sz w:val="22"/>
        </w:rPr>
        <w:t>ем из водных или водноспиртовых растворов солями свинца. Полученные осадки затем обрабатывают разбавленной серной кисло</w:t>
      </w:r>
      <w:r>
        <w:rPr>
          <w:noProof/>
          <w:color w:val="000000"/>
          <w:spacing w:val="-9"/>
          <w:sz w:val="22"/>
        </w:rPr>
        <w:t>той.</w:t>
      </w:r>
    </w:p>
    <w:p w:rsidR="001B2E59" w:rsidRDefault="001B2E59" w:rsidP="001B2E59">
      <w:pPr>
        <w:spacing w:line="264" w:lineRule="auto"/>
        <w:ind w:firstLine="397"/>
        <w:jc w:val="both"/>
        <w:rPr>
          <w:noProof/>
          <w:sz w:val="22"/>
        </w:rPr>
      </w:pPr>
      <w:r>
        <w:rPr>
          <w:noProof/>
          <w:color w:val="000000"/>
          <w:spacing w:val="-5"/>
          <w:sz w:val="22"/>
        </w:rPr>
        <w:t>Суммарные извлечения дубильных веществ разделяют на инди</w:t>
      </w:r>
      <w:r>
        <w:rPr>
          <w:noProof/>
          <w:color w:val="000000"/>
          <w:spacing w:val="-3"/>
          <w:sz w:val="22"/>
        </w:rPr>
        <w:t xml:space="preserve">видуальные компоненты с помощью хроматографических методов: адсорбционно-распределительной хроматографии на колонках целлюлозы, силикагеля или полиамида, ионообменной хроматографией на колонках катионита (Дауэкс-50), гель-хроматографией на колонках сефадекса </w:t>
      </w:r>
      <w:r>
        <w:rPr>
          <w:noProof/>
          <w:color w:val="000000"/>
          <w:spacing w:val="-3"/>
          <w:sz w:val="22"/>
          <w:lang w:val="en-US"/>
        </w:rPr>
        <w:t>G</w:t>
      </w:r>
      <w:r>
        <w:rPr>
          <w:noProof/>
          <w:color w:val="000000"/>
          <w:spacing w:val="-3"/>
          <w:sz w:val="22"/>
        </w:rPr>
        <w:t xml:space="preserve">-50 или </w:t>
      </w:r>
      <w:r>
        <w:rPr>
          <w:noProof/>
          <w:color w:val="000000"/>
          <w:spacing w:val="-3"/>
          <w:sz w:val="22"/>
          <w:lang w:val="en-US"/>
        </w:rPr>
        <w:t>G</w:t>
      </w:r>
      <w:r>
        <w:rPr>
          <w:noProof/>
          <w:color w:val="000000"/>
          <w:spacing w:val="-3"/>
          <w:sz w:val="22"/>
        </w:rPr>
        <w:t>100.</w:t>
      </w:r>
    </w:p>
    <w:p w:rsidR="001B2E59" w:rsidRPr="00B0604E" w:rsidRDefault="001B2E59" w:rsidP="00426A5F">
      <w:pPr>
        <w:pStyle w:val="ab"/>
        <w:jc w:val="both"/>
        <w:rPr>
          <w:color w:val="000000"/>
          <w:sz w:val="28"/>
          <w:szCs w:val="28"/>
        </w:rPr>
      </w:pPr>
    </w:p>
    <w:p w:rsidR="00DD26E3" w:rsidRDefault="00DD26E3" w:rsidP="00DD26E3">
      <w:pPr>
        <w:pStyle w:val="ab"/>
        <w:shd w:val="clear" w:color="auto" w:fill="FFFFFF"/>
        <w:spacing w:before="0" w:beforeAutospacing="0" w:after="0" w:afterAutospacing="0"/>
        <w:jc w:val="both"/>
        <w:rPr>
          <w:rFonts w:ascii="Arial" w:hAnsi="Arial" w:cs="Arial"/>
          <w:sz w:val="30"/>
          <w:szCs w:val="30"/>
        </w:rPr>
      </w:pPr>
    </w:p>
    <w:p w:rsidR="00DD26E3" w:rsidRDefault="00DD26E3" w:rsidP="00DD26E3">
      <w:pPr>
        <w:pStyle w:val="ab"/>
        <w:shd w:val="clear" w:color="auto" w:fill="FFFFFF"/>
        <w:spacing w:before="0" w:beforeAutospacing="0" w:after="0" w:afterAutospacing="0"/>
        <w:jc w:val="both"/>
        <w:rPr>
          <w:rFonts w:ascii="Arial" w:hAnsi="Arial" w:cs="Arial"/>
          <w:sz w:val="30"/>
          <w:szCs w:val="30"/>
        </w:rPr>
      </w:pPr>
    </w:p>
    <w:p w:rsidR="00DD26E3" w:rsidRDefault="00DD26E3" w:rsidP="00DD26E3">
      <w:pPr>
        <w:pStyle w:val="ab"/>
        <w:shd w:val="clear" w:color="auto" w:fill="FFFFFF"/>
        <w:spacing w:before="0" w:beforeAutospacing="0" w:after="0" w:afterAutospacing="0"/>
        <w:jc w:val="both"/>
        <w:rPr>
          <w:rFonts w:ascii="Arial" w:hAnsi="Arial" w:cs="Arial"/>
          <w:sz w:val="30"/>
          <w:szCs w:val="30"/>
        </w:rPr>
      </w:pPr>
      <w:r>
        <w:rPr>
          <w:rFonts w:ascii="Arial" w:hAnsi="Arial" w:cs="Arial"/>
          <w:sz w:val="30"/>
          <w:szCs w:val="30"/>
        </w:rPr>
        <w:t xml:space="preserve">  </w:t>
      </w:r>
    </w:p>
    <w:p w:rsidR="00DD26E3" w:rsidRDefault="00DD26E3" w:rsidP="00DD26E3">
      <w:pPr>
        <w:pStyle w:val="ab"/>
        <w:shd w:val="clear" w:color="auto" w:fill="FFFFFF"/>
        <w:spacing w:before="0" w:beforeAutospacing="0" w:after="0" w:afterAutospacing="0"/>
        <w:jc w:val="both"/>
        <w:rPr>
          <w:rFonts w:ascii="Arial" w:hAnsi="Arial" w:cs="Arial"/>
          <w:sz w:val="30"/>
          <w:szCs w:val="30"/>
        </w:rPr>
      </w:pPr>
    </w:p>
    <w:p w:rsidR="00DD26E3" w:rsidRDefault="00DD26E3" w:rsidP="00DD26E3">
      <w:pPr>
        <w:pStyle w:val="ab"/>
        <w:shd w:val="clear" w:color="auto" w:fill="FFFFFF"/>
        <w:spacing w:before="0" w:beforeAutospacing="0" w:after="0" w:afterAutospacing="0"/>
        <w:jc w:val="both"/>
        <w:rPr>
          <w:rFonts w:ascii="Arial" w:hAnsi="Arial" w:cs="Arial"/>
          <w:sz w:val="30"/>
          <w:szCs w:val="30"/>
        </w:rPr>
      </w:pPr>
    </w:p>
    <w:p w:rsidR="00DD26E3" w:rsidRDefault="00DD26E3" w:rsidP="00DD26E3">
      <w:pPr>
        <w:pStyle w:val="ab"/>
        <w:shd w:val="clear" w:color="auto" w:fill="FFFFFF"/>
        <w:spacing w:before="0" w:beforeAutospacing="0" w:after="0" w:afterAutospacing="0"/>
        <w:jc w:val="both"/>
        <w:rPr>
          <w:rFonts w:ascii="Arial" w:hAnsi="Arial" w:cs="Arial"/>
          <w:sz w:val="30"/>
          <w:szCs w:val="30"/>
        </w:rPr>
      </w:pPr>
    </w:p>
    <w:p w:rsidR="00DD26E3" w:rsidRDefault="00DD26E3" w:rsidP="00DD26E3">
      <w:pPr>
        <w:pStyle w:val="ab"/>
        <w:shd w:val="clear" w:color="auto" w:fill="FFFFFF"/>
        <w:spacing w:before="0" w:beforeAutospacing="0" w:after="0" w:afterAutospacing="0"/>
        <w:jc w:val="both"/>
        <w:rPr>
          <w:rFonts w:ascii="Arial" w:hAnsi="Arial" w:cs="Arial"/>
          <w:sz w:val="30"/>
          <w:szCs w:val="30"/>
        </w:rPr>
      </w:pPr>
    </w:p>
    <w:p w:rsidR="00DD26E3" w:rsidRDefault="00DD26E3" w:rsidP="00DD26E3">
      <w:pPr>
        <w:pStyle w:val="ab"/>
        <w:shd w:val="clear" w:color="auto" w:fill="FFFFFF"/>
        <w:spacing w:before="0" w:beforeAutospacing="0" w:after="0" w:afterAutospacing="0"/>
        <w:jc w:val="both"/>
        <w:rPr>
          <w:rFonts w:ascii="Arial" w:hAnsi="Arial" w:cs="Arial"/>
          <w:sz w:val="30"/>
          <w:szCs w:val="30"/>
        </w:rPr>
      </w:pPr>
    </w:p>
    <w:p w:rsidR="00DD26E3" w:rsidRDefault="00DD26E3" w:rsidP="00DD26E3">
      <w:pPr>
        <w:pStyle w:val="ab"/>
        <w:shd w:val="clear" w:color="auto" w:fill="FFFFFF"/>
        <w:spacing w:before="0" w:beforeAutospacing="0" w:after="0" w:afterAutospacing="0"/>
        <w:jc w:val="both"/>
        <w:rPr>
          <w:rFonts w:ascii="Arial" w:hAnsi="Arial" w:cs="Arial"/>
          <w:sz w:val="30"/>
          <w:szCs w:val="30"/>
        </w:rPr>
      </w:pPr>
    </w:p>
    <w:p w:rsidR="00DD26E3" w:rsidRDefault="00DD26E3" w:rsidP="00DD26E3">
      <w:pPr>
        <w:pStyle w:val="ab"/>
        <w:shd w:val="clear" w:color="auto" w:fill="FFFFFF"/>
        <w:spacing w:before="0" w:beforeAutospacing="0" w:after="0" w:afterAutospacing="0"/>
        <w:jc w:val="both"/>
        <w:rPr>
          <w:rFonts w:ascii="Arial" w:hAnsi="Arial" w:cs="Arial"/>
          <w:sz w:val="30"/>
          <w:szCs w:val="30"/>
        </w:rPr>
      </w:pPr>
    </w:p>
    <w:p w:rsidR="00DD26E3" w:rsidRDefault="00DD26E3" w:rsidP="00DD26E3">
      <w:pPr>
        <w:pStyle w:val="ab"/>
        <w:shd w:val="clear" w:color="auto" w:fill="FFFFFF"/>
        <w:spacing w:before="0" w:beforeAutospacing="0" w:after="0" w:afterAutospacing="0"/>
        <w:jc w:val="both"/>
        <w:rPr>
          <w:rFonts w:ascii="Arial" w:hAnsi="Arial" w:cs="Arial"/>
          <w:sz w:val="30"/>
          <w:szCs w:val="30"/>
        </w:rPr>
      </w:pPr>
    </w:p>
    <w:p w:rsidR="00DD26E3" w:rsidRDefault="00DD26E3" w:rsidP="00DD26E3">
      <w:pPr>
        <w:pStyle w:val="ab"/>
        <w:shd w:val="clear" w:color="auto" w:fill="FFFFFF"/>
        <w:spacing w:before="0" w:beforeAutospacing="0" w:after="0" w:afterAutospacing="0"/>
        <w:jc w:val="both"/>
        <w:rPr>
          <w:rFonts w:ascii="Arial" w:hAnsi="Arial" w:cs="Arial"/>
          <w:sz w:val="30"/>
          <w:szCs w:val="30"/>
        </w:rPr>
      </w:pPr>
      <w:r>
        <w:rPr>
          <w:rFonts w:ascii="Arial" w:hAnsi="Arial" w:cs="Arial"/>
          <w:sz w:val="30"/>
          <w:szCs w:val="30"/>
        </w:rPr>
        <w:t xml:space="preserve">        </w:t>
      </w:r>
    </w:p>
    <w:p w:rsidR="00DD26E3" w:rsidRDefault="00DD26E3" w:rsidP="00DD26E3">
      <w:pPr>
        <w:pStyle w:val="ab"/>
        <w:shd w:val="clear" w:color="auto" w:fill="FFFFFF"/>
        <w:spacing w:before="0" w:beforeAutospacing="0" w:after="0" w:afterAutospacing="0"/>
        <w:jc w:val="both"/>
        <w:rPr>
          <w:rFonts w:ascii="Arial" w:hAnsi="Arial" w:cs="Arial"/>
          <w:sz w:val="30"/>
          <w:szCs w:val="30"/>
        </w:rPr>
      </w:pPr>
    </w:p>
    <w:p w:rsidR="00DD26E3" w:rsidRDefault="00DD26E3" w:rsidP="00DD26E3">
      <w:pPr>
        <w:pStyle w:val="ab"/>
        <w:shd w:val="clear" w:color="auto" w:fill="FFFFFF"/>
        <w:spacing w:before="0" w:beforeAutospacing="0" w:after="0" w:afterAutospacing="0"/>
        <w:jc w:val="both"/>
        <w:rPr>
          <w:rFonts w:ascii="Arial" w:hAnsi="Arial" w:cs="Arial"/>
          <w:sz w:val="30"/>
          <w:szCs w:val="30"/>
        </w:rPr>
      </w:pPr>
    </w:p>
    <w:p w:rsidR="00DD26E3" w:rsidRDefault="00DD26E3" w:rsidP="00DD26E3">
      <w:pPr>
        <w:pStyle w:val="ab"/>
        <w:shd w:val="clear" w:color="auto" w:fill="FFFFFF"/>
        <w:spacing w:before="0" w:beforeAutospacing="0" w:after="0" w:afterAutospacing="0"/>
        <w:jc w:val="both"/>
        <w:rPr>
          <w:rFonts w:ascii="Arial" w:hAnsi="Arial" w:cs="Arial"/>
          <w:sz w:val="30"/>
          <w:szCs w:val="30"/>
        </w:rPr>
      </w:pPr>
    </w:p>
    <w:p w:rsidR="00DD26E3" w:rsidRDefault="00DD26E3" w:rsidP="00DD26E3">
      <w:pPr>
        <w:pStyle w:val="ab"/>
        <w:shd w:val="clear" w:color="auto" w:fill="FFFFFF"/>
        <w:spacing w:before="0" w:beforeAutospacing="0" w:after="0" w:afterAutospacing="0"/>
        <w:jc w:val="both"/>
        <w:rPr>
          <w:b/>
          <w:color w:val="000000"/>
          <w:sz w:val="32"/>
          <w:szCs w:val="32"/>
        </w:rPr>
      </w:pPr>
      <w:r>
        <w:rPr>
          <w:rFonts w:ascii="Arial" w:hAnsi="Arial" w:cs="Arial"/>
          <w:sz w:val="30"/>
          <w:szCs w:val="30"/>
        </w:rPr>
        <w:t xml:space="preserve">          </w:t>
      </w:r>
      <w:proofErr w:type="spellStart"/>
      <w:r>
        <w:rPr>
          <w:rFonts w:ascii="Arial" w:hAnsi="Arial" w:cs="Arial"/>
          <w:sz w:val="30"/>
          <w:szCs w:val="30"/>
        </w:rPr>
        <w:t>Срм</w:t>
      </w:r>
      <w:proofErr w:type="spellEnd"/>
      <w:proofErr w:type="gramStart"/>
      <w:r>
        <w:rPr>
          <w:rFonts w:ascii="Arial" w:hAnsi="Arial" w:cs="Arial"/>
          <w:sz w:val="30"/>
          <w:szCs w:val="30"/>
        </w:rPr>
        <w:t xml:space="preserve"> :</w:t>
      </w:r>
      <w:proofErr w:type="gramEnd"/>
      <w:r w:rsidRPr="0058001E">
        <w:rPr>
          <w:color w:val="000000"/>
        </w:rPr>
        <w:t xml:space="preserve"> </w:t>
      </w:r>
      <w:r w:rsidRPr="0058001E">
        <w:rPr>
          <w:b/>
          <w:color w:val="000000"/>
          <w:sz w:val="32"/>
          <w:szCs w:val="32"/>
        </w:rPr>
        <w:t>Товарные свойства кожевенного, пушно-мехового сырья и шубной овчины</w:t>
      </w:r>
      <w:r>
        <w:rPr>
          <w:b/>
          <w:color w:val="000000"/>
          <w:sz w:val="32"/>
          <w:szCs w:val="32"/>
        </w:rPr>
        <w:t>.</w:t>
      </w:r>
    </w:p>
    <w:p w:rsidR="00DD26E3" w:rsidRDefault="00DD26E3" w:rsidP="00DD26E3">
      <w:pPr>
        <w:pStyle w:val="ab"/>
        <w:shd w:val="clear" w:color="auto" w:fill="FFFFFF"/>
        <w:spacing w:before="0" w:beforeAutospacing="0" w:after="0" w:afterAutospacing="0"/>
        <w:jc w:val="both"/>
        <w:rPr>
          <w:b/>
          <w:color w:val="000000"/>
          <w:sz w:val="32"/>
          <w:szCs w:val="32"/>
        </w:rPr>
      </w:pPr>
      <w:r>
        <w:rPr>
          <w:b/>
          <w:color w:val="000000"/>
          <w:sz w:val="32"/>
          <w:szCs w:val="32"/>
        </w:rPr>
        <w:t xml:space="preserve">           </w:t>
      </w:r>
    </w:p>
    <w:p w:rsidR="00DD26E3" w:rsidRDefault="00DD26E3" w:rsidP="00DD26E3">
      <w:pPr>
        <w:pStyle w:val="ab"/>
        <w:shd w:val="clear" w:color="auto" w:fill="FFFFFF"/>
        <w:spacing w:before="0" w:beforeAutospacing="0" w:after="0" w:afterAutospacing="0"/>
        <w:jc w:val="both"/>
        <w:rPr>
          <w:b/>
          <w:color w:val="000000"/>
          <w:sz w:val="32"/>
          <w:szCs w:val="32"/>
        </w:rPr>
      </w:pPr>
    </w:p>
    <w:p w:rsidR="00DD26E3" w:rsidRDefault="00DD26E3" w:rsidP="00DD26E3">
      <w:pPr>
        <w:pStyle w:val="ab"/>
        <w:shd w:val="clear" w:color="auto" w:fill="FFFFFF"/>
        <w:spacing w:before="0" w:beforeAutospacing="0" w:after="0" w:afterAutospacing="0"/>
        <w:jc w:val="both"/>
        <w:rPr>
          <w:b/>
          <w:color w:val="000000"/>
          <w:sz w:val="32"/>
          <w:szCs w:val="32"/>
        </w:rPr>
      </w:pPr>
      <w:r>
        <w:rPr>
          <w:b/>
          <w:color w:val="000000"/>
          <w:sz w:val="32"/>
          <w:szCs w:val="32"/>
        </w:rPr>
        <w:t xml:space="preserve">                                            </w:t>
      </w:r>
    </w:p>
    <w:p w:rsidR="00DD26E3" w:rsidRDefault="00DD26E3" w:rsidP="00DD26E3">
      <w:pPr>
        <w:pStyle w:val="ab"/>
        <w:shd w:val="clear" w:color="auto" w:fill="FFFFFF"/>
        <w:spacing w:before="0" w:beforeAutospacing="0" w:after="0" w:afterAutospacing="0"/>
        <w:jc w:val="both"/>
        <w:rPr>
          <w:b/>
          <w:color w:val="000000"/>
          <w:sz w:val="32"/>
          <w:szCs w:val="32"/>
        </w:rPr>
      </w:pPr>
    </w:p>
    <w:p w:rsidR="00DD26E3" w:rsidRDefault="00DD26E3" w:rsidP="00DD26E3">
      <w:pPr>
        <w:pStyle w:val="ab"/>
        <w:shd w:val="clear" w:color="auto" w:fill="FFFFFF"/>
        <w:spacing w:before="0" w:beforeAutospacing="0" w:after="0" w:afterAutospacing="0"/>
        <w:jc w:val="both"/>
        <w:rPr>
          <w:b/>
          <w:color w:val="000000"/>
          <w:sz w:val="32"/>
          <w:szCs w:val="32"/>
        </w:rPr>
      </w:pPr>
    </w:p>
    <w:p w:rsidR="00DD26E3" w:rsidRDefault="00DD26E3" w:rsidP="00DD26E3">
      <w:pPr>
        <w:pStyle w:val="ab"/>
        <w:shd w:val="clear" w:color="auto" w:fill="FFFFFF"/>
        <w:spacing w:before="0" w:beforeAutospacing="0" w:after="0" w:afterAutospacing="0"/>
        <w:jc w:val="both"/>
        <w:rPr>
          <w:b/>
          <w:color w:val="000000"/>
          <w:sz w:val="32"/>
          <w:szCs w:val="32"/>
        </w:rPr>
      </w:pPr>
    </w:p>
    <w:p w:rsidR="00DD26E3" w:rsidRDefault="00DD26E3" w:rsidP="00DD26E3">
      <w:pPr>
        <w:pStyle w:val="ab"/>
        <w:shd w:val="clear" w:color="auto" w:fill="FFFFFF"/>
        <w:spacing w:before="0" w:beforeAutospacing="0" w:after="0" w:afterAutospacing="0"/>
        <w:jc w:val="both"/>
        <w:rPr>
          <w:b/>
          <w:color w:val="000000"/>
          <w:sz w:val="32"/>
          <w:szCs w:val="32"/>
        </w:rPr>
      </w:pPr>
      <w:r>
        <w:rPr>
          <w:b/>
          <w:color w:val="000000"/>
          <w:sz w:val="32"/>
          <w:szCs w:val="32"/>
        </w:rPr>
        <w:t xml:space="preserve">   </w:t>
      </w:r>
      <w:r>
        <w:rPr>
          <w:b/>
          <w:color w:val="000000"/>
          <w:sz w:val="32"/>
          <w:szCs w:val="32"/>
        </w:rPr>
        <w:tab/>
        <w:t xml:space="preserve">                                                      </w:t>
      </w:r>
    </w:p>
    <w:p w:rsidR="00DD26E3" w:rsidRPr="0058001E" w:rsidRDefault="00DD26E3" w:rsidP="00DD26E3">
      <w:pPr>
        <w:pStyle w:val="ab"/>
        <w:shd w:val="clear" w:color="auto" w:fill="FFFFFF"/>
        <w:spacing w:before="0" w:beforeAutospacing="0" w:after="0" w:afterAutospacing="0"/>
        <w:jc w:val="both"/>
        <w:rPr>
          <w:rFonts w:ascii="Arial" w:hAnsi="Arial" w:cs="Arial"/>
          <w:sz w:val="32"/>
          <w:szCs w:val="32"/>
        </w:rPr>
      </w:pPr>
      <w:r>
        <w:rPr>
          <w:b/>
          <w:color w:val="000000"/>
          <w:sz w:val="32"/>
          <w:szCs w:val="32"/>
        </w:rPr>
        <w:t xml:space="preserve">                                                          </w:t>
      </w:r>
      <w:proofErr w:type="spellStart"/>
      <w:r>
        <w:rPr>
          <w:color w:val="000000"/>
          <w:sz w:val="32"/>
          <w:szCs w:val="32"/>
        </w:rPr>
        <w:t>Выполнила</w:t>
      </w:r>
      <w:proofErr w:type="gramStart"/>
      <w:r>
        <w:rPr>
          <w:color w:val="000000"/>
          <w:sz w:val="32"/>
          <w:szCs w:val="32"/>
        </w:rPr>
        <w:t>:К</w:t>
      </w:r>
      <w:proofErr w:type="gramEnd"/>
      <w:r>
        <w:rPr>
          <w:color w:val="000000"/>
          <w:sz w:val="32"/>
          <w:szCs w:val="32"/>
        </w:rPr>
        <w:t>алабаева</w:t>
      </w:r>
      <w:proofErr w:type="spellEnd"/>
      <w:r>
        <w:rPr>
          <w:color w:val="000000"/>
          <w:sz w:val="32"/>
          <w:szCs w:val="32"/>
        </w:rPr>
        <w:t xml:space="preserve"> А.А</w:t>
      </w:r>
    </w:p>
    <w:p w:rsidR="00DD26E3" w:rsidRPr="0058001E" w:rsidRDefault="00DD26E3" w:rsidP="00DD26E3">
      <w:pPr>
        <w:pStyle w:val="ab"/>
        <w:shd w:val="clear" w:color="auto" w:fill="FFFFFF"/>
        <w:spacing w:before="0" w:beforeAutospacing="0" w:after="0" w:afterAutospacing="0"/>
        <w:jc w:val="both"/>
        <w:rPr>
          <w:rFonts w:ascii="Arial" w:hAnsi="Arial" w:cs="Arial"/>
          <w:b/>
          <w:sz w:val="32"/>
          <w:szCs w:val="32"/>
        </w:rPr>
      </w:pPr>
      <w:r w:rsidRPr="0058001E">
        <w:rPr>
          <w:rFonts w:ascii="Arial" w:hAnsi="Arial" w:cs="Arial"/>
          <w:b/>
          <w:sz w:val="32"/>
          <w:szCs w:val="32"/>
        </w:rPr>
        <w:t xml:space="preserve">  </w:t>
      </w:r>
    </w:p>
    <w:p w:rsidR="00DD26E3" w:rsidRPr="0058001E" w:rsidRDefault="00DD26E3" w:rsidP="00DD26E3">
      <w:pPr>
        <w:pStyle w:val="ab"/>
        <w:shd w:val="clear" w:color="auto" w:fill="FFFFFF"/>
        <w:spacing w:before="0" w:beforeAutospacing="0" w:after="0" w:afterAutospacing="0"/>
        <w:jc w:val="both"/>
        <w:rPr>
          <w:rFonts w:ascii="Arial" w:hAnsi="Arial" w:cs="Arial"/>
          <w:b/>
          <w:sz w:val="32"/>
          <w:szCs w:val="32"/>
        </w:rPr>
      </w:pPr>
    </w:p>
    <w:p w:rsidR="00DD26E3" w:rsidRPr="0058001E" w:rsidRDefault="00DD26E3" w:rsidP="00DD26E3">
      <w:pPr>
        <w:pStyle w:val="ab"/>
        <w:shd w:val="clear" w:color="auto" w:fill="FFFFFF"/>
        <w:spacing w:before="0" w:beforeAutospacing="0" w:after="0" w:afterAutospacing="0"/>
        <w:jc w:val="both"/>
        <w:rPr>
          <w:rFonts w:ascii="Arial" w:hAnsi="Arial" w:cs="Arial"/>
          <w:b/>
          <w:sz w:val="28"/>
          <w:szCs w:val="28"/>
        </w:rPr>
      </w:pPr>
    </w:p>
    <w:p w:rsidR="00DD26E3" w:rsidRDefault="00DD26E3" w:rsidP="00DD26E3">
      <w:pPr>
        <w:pStyle w:val="ab"/>
        <w:shd w:val="clear" w:color="auto" w:fill="FFFFFF"/>
        <w:spacing w:before="0" w:beforeAutospacing="0" w:after="0" w:afterAutospacing="0"/>
        <w:jc w:val="both"/>
        <w:rPr>
          <w:rFonts w:ascii="Arial" w:hAnsi="Arial" w:cs="Arial"/>
          <w:sz w:val="30"/>
          <w:szCs w:val="30"/>
        </w:rPr>
      </w:pPr>
    </w:p>
    <w:p w:rsidR="00DD26E3" w:rsidRDefault="00DD26E3" w:rsidP="00DD26E3">
      <w:pPr>
        <w:pStyle w:val="ab"/>
        <w:shd w:val="clear" w:color="auto" w:fill="FFFFFF"/>
        <w:spacing w:before="0" w:beforeAutospacing="0" w:after="0" w:afterAutospacing="0"/>
        <w:jc w:val="both"/>
        <w:rPr>
          <w:rFonts w:ascii="Arial" w:hAnsi="Arial" w:cs="Arial"/>
          <w:sz w:val="30"/>
          <w:szCs w:val="30"/>
        </w:rPr>
      </w:pPr>
    </w:p>
    <w:p w:rsidR="00DD26E3" w:rsidRDefault="00DD26E3" w:rsidP="00DD26E3">
      <w:pPr>
        <w:pStyle w:val="ab"/>
        <w:shd w:val="clear" w:color="auto" w:fill="FFFFFF"/>
        <w:spacing w:before="0" w:beforeAutospacing="0" w:after="0" w:afterAutospacing="0"/>
        <w:jc w:val="both"/>
        <w:rPr>
          <w:rFonts w:ascii="Arial" w:hAnsi="Arial" w:cs="Arial"/>
          <w:sz w:val="30"/>
          <w:szCs w:val="30"/>
        </w:rPr>
      </w:pPr>
    </w:p>
    <w:p w:rsidR="00DD26E3" w:rsidRDefault="00DD26E3" w:rsidP="00DD26E3">
      <w:pPr>
        <w:pStyle w:val="ab"/>
        <w:shd w:val="clear" w:color="auto" w:fill="FFFFFF"/>
        <w:spacing w:before="0" w:beforeAutospacing="0" w:after="0" w:afterAutospacing="0"/>
        <w:jc w:val="both"/>
        <w:rPr>
          <w:rFonts w:ascii="Arial" w:hAnsi="Arial" w:cs="Arial"/>
          <w:sz w:val="30"/>
          <w:szCs w:val="30"/>
        </w:rPr>
      </w:pPr>
    </w:p>
    <w:p w:rsidR="00DD26E3" w:rsidRDefault="00DD26E3" w:rsidP="00DD26E3">
      <w:pPr>
        <w:pStyle w:val="ab"/>
        <w:shd w:val="clear" w:color="auto" w:fill="FFFFFF"/>
        <w:spacing w:before="0" w:beforeAutospacing="0" w:after="0" w:afterAutospacing="0"/>
        <w:jc w:val="both"/>
        <w:rPr>
          <w:rFonts w:ascii="Arial" w:hAnsi="Arial" w:cs="Arial"/>
          <w:sz w:val="30"/>
          <w:szCs w:val="30"/>
        </w:rPr>
      </w:pPr>
    </w:p>
    <w:p w:rsidR="00DD26E3" w:rsidRDefault="00DD26E3" w:rsidP="00DD26E3">
      <w:pPr>
        <w:pStyle w:val="ab"/>
        <w:shd w:val="clear" w:color="auto" w:fill="FFFFFF"/>
        <w:spacing w:before="0" w:beforeAutospacing="0" w:after="0" w:afterAutospacing="0"/>
        <w:jc w:val="both"/>
        <w:rPr>
          <w:rFonts w:ascii="Arial" w:hAnsi="Arial" w:cs="Arial"/>
          <w:sz w:val="30"/>
          <w:szCs w:val="30"/>
        </w:rPr>
      </w:pPr>
    </w:p>
    <w:p w:rsidR="00DD26E3" w:rsidRDefault="00DD26E3" w:rsidP="00DD26E3">
      <w:pPr>
        <w:pStyle w:val="ab"/>
        <w:shd w:val="clear" w:color="auto" w:fill="FFFFFF"/>
        <w:spacing w:before="0" w:beforeAutospacing="0" w:after="0" w:afterAutospacing="0"/>
        <w:jc w:val="both"/>
        <w:rPr>
          <w:rFonts w:ascii="Arial" w:hAnsi="Arial" w:cs="Arial"/>
          <w:sz w:val="30"/>
          <w:szCs w:val="30"/>
        </w:rPr>
      </w:pPr>
    </w:p>
    <w:p w:rsidR="00DD26E3" w:rsidRDefault="00DD26E3" w:rsidP="00DD26E3">
      <w:pPr>
        <w:pStyle w:val="ab"/>
        <w:shd w:val="clear" w:color="auto" w:fill="FFFFFF"/>
        <w:spacing w:before="0" w:beforeAutospacing="0" w:after="0" w:afterAutospacing="0"/>
        <w:jc w:val="both"/>
        <w:rPr>
          <w:rFonts w:ascii="Arial" w:hAnsi="Arial" w:cs="Arial"/>
          <w:sz w:val="30"/>
          <w:szCs w:val="30"/>
        </w:rPr>
      </w:pPr>
    </w:p>
    <w:p w:rsidR="00DD26E3" w:rsidRDefault="00DD26E3" w:rsidP="00DD26E3">
      <w:pPr>
        <w:pStyle w:val="ab"/>
        <w:shd w:val="clear" w:color="auto" w:fill="FFFFFF"/>
        <w:spacing w:before="0" w:beforeAutospacing="0" w:after="0" w:afterAutospacing="0"/>
        <w:jc w:val="both"/>
        <w:rPr>
          <w:rFonts w:ascii="Arial" w:hAnsi="Arial" w:cs="Arial"/>
          <w:sz w:val="30"/>
          <w:szCs w:val="30"/>
        </w:rPr>
      </w:pPr>
    </w:p>
    <w:p w:rsidR="00DD26E3" w:rsidRDefault="00DD26E3" w:rsidP="00DD26E3">
      <w:pPr>
        <w:pStyle w:val="ab"/>
        <w:shd w:val="clear" w:color="auto" w:fill="FFFFFF"/>
        <w:spacing w:before="0" w:beforeAutospacing="0" w:after="0" w:afterAutospacing="0"/>
        <w:jc w:val="both"/>
        <w:rPr>
          <w:rFonts w:ascii="Arial" w:hAnsi="Arial" w:cs="Arial"/>
          <w:sz w:val="30"/>
          <w:szCs w:val="30"/>
        </w:rPr>
      </w:pPr>
    </w:p>
    <w:p w:rsidR="00DD26E3" w:rsidRDefault="00DD26E3" w:rsidP="00DD26E3">
      <w:pPr>
        <w:pStyle w:val="ab"/>
        <w:shd w:val="clear" w:color="auto" w:fill="FFFFFF"/>
        <w:spacing w:before="0" w:beforeAutospacing="0" w:after="0" w:afterAutospacing="0"/>
        <w:jc w:val="both"/>
        <w:rPr>
          <w:rFonts w:ascii="Arial" w:hAnsi="Arial" w:cs="Arial"/>
          <w:sz w:val="30"/>
          <w:szCs w:val="30"/>
        </w:rPr>
      </w:pPr>
    </w:p>
    <w:p w:rsidR="003F60C3" w:rsidRDefault="003F60C3" w:rsidP="00DD26E3">
      <w:pPr>
        <w:pStyle w:val="ab"/>
        <w:shd w:val="clear" w:color="auto" w:fill="FFFFFF"/>
        <w:spacing w:before="0" w:beforeAutospacing="0" w:after="0" w:afterAutospacing="0"/>
        <w:jc w:val="both"/>
        <w:rPr>
          <w:rFonts w:ascii="Arial" w:hAnsi="Arial" w:cs="Arial"/>
          <w:sz w:val="30"/>
          <w:szCs w:val="30"/>
        </w:rPr>
      </w:pPr>
    </w:p>
    <w:p w:rsidR="003F60C3" w:rsidRDefault="003F60C3" w:rsidP="00DD26E3">
      <w:pPr>
        <w:pStyle w:val="ab"/>
        <w:shd w:val="clear" w:color="auto" w:fill="FFFFFF"/>
        <w:spacing w:before="0" w:beforeAutospacing="0" w:after="0" w:afterAutospacing="0"/>
        <w:jc w:val="both"/>
        <w:rPr>
          <w:rFonts w:ascii="Arial" w:hAnsi="Arial" w:cs="Arial"/>
          <w:sz w:val="30"/>
          <w:szCs w:val="30"/>
        </w:rPr>
      </w:pPr>
    </w:p>
    <w:p w:rsidR="003F60C3" w:rsidRDefault="003F60C3" w:rsidP="00DD26E3">
      <w:pPr>
        <w:pStyle w:val="ab"/>
        <w:shd w:val="clear" w:color="auto" w:fill="FFFFFF"/>
        <w:spacing w:before="0" w:beforeAutospacing="0" w:after="0" w:afterAutospacing="0"/>
        <w:jc w:val="both"/>
        <w:rPr>
          <w:rFonts w:ascii="Arial" w:hAnsi="Arial" w:cs="Arial"/>
          <w:sz w:val="30"/>
          <w:szCs w:val="30"/>
        </w:rPr>
      </w:pPr>
    </w:p>
    <w:p w:rsidR="003F60C3" w:rsidRDefault="003F60C3" w:rsidP="00DD26E3">
      <w:pPr>
        <w:pStyle w:val="ab"/>
        <w:shd w:val="clear" w:color="auto" w:fill="FFFFFF"/>
        <w:spacing w:before="0" w:beforeAutospacing="0" w:after="0" w:afterAutospacing="0"/>
        <w:jc w:val="both"/>
        <w:rPr>
          <w:rFonts w:ascii="Arial" w:hAnsi="Arial" w:cs="Arial"/>
          <w:sz w:val="30"/>
          <w:szCs w:val="30"/>
        </w:rPr>
      </w:pPr>
    </w:p>
    <w:p w:rsidR="003F60C3" w:rsidRDefault="003F60C3" w:rsidP="00DD26E3">
      <w:pPr>
        <w:pStyle w:val="ab"/>
        <w:shd w:val="clear" w:color="auto" w:fill="FFFFFF"/>
        <w:spacing w:before="0" w:beforeAutospacing="0" w:after="0" w:afterAutospacing="0"/>
        <w:jc w:val="both"/>
        <w:rPr>
          <w:rFonts w:ascii="Arial" w:hAnsi="Arial" w:cs="Arial"/>
          <w:sz w:val="30"/>
          <w:szCs w:val="30"/>
        </w:rPr>
      </w:pPr>
    </w:p>
    <w:p w:rsidR="003F60C3" w:rsidRDefault="003F60C3" w:rsidP="00DD26E3">
      <w:pPr>
        <w:pStyle w:val="ab"/>
        <w:shd w:val="clear" w:color="auto" w:fill="FFFFFF"/>
        <w:spacing w:before="0" w:beforeAutospacing="0" w:after="0" w:afterAutospacing="0"/>
        <w:jc w:val="both"/>
        <w:rPr>
          <w:rFonts w:ascii="Arial" w:hAnsi="Arial" w:cs="Arial"/>
          <w:sz w:val="30"/>
          <w:szCs w:val="30"/>
        </w:rPr>
      </w:pPr>
    </w:p>
    <w:p w:rsidR="003F60C3" w:rsidRDefault="003F60C3" w:rsidP="00DD26E3">
      <w:pPr>
        <w:pStyle w:val="ab"/>
        <w:shd w:val="clear" w:color="auto" w:fill="FFFFFF"/>
        <w:spacing w:before="0" w:beforeAutospacing="0" w:after="0" w:afterAutospacing="0"/>
        <w:jc w:val="both"/>
        <w:rPr>
          <w:rFonts w:ascii="Arial" w:hAnsi="Arial" w:cs="Arial"/>
          <w:sz w:val="30"/>
          <w:szCs w:val="30"/>
        </w:rPr>
      </w:pPr>
    </w:p>
    <w:p w:rsidR="003F60C3" w:rsidRDefault="003F60C3" w:rsidP="00DD26E3">
      <w:pPr>
        <w:pStyle w:val="ab"/>
        <w:shd w:val="clear" w:color="auto" w:fill="FFFFFF"/>
        <w:spacing w:before="0" w:beforeAutospacing="0" w:after="0" w:afterAutospacing="0"/>
        <w:jc w:val="both"/>
        <w:rPr>
          <w:rFonts w:ascii="Arial" w:hAnsi="Arial" w:cs="Arial"/>
          <w:sz w:val="30"/>
          <w:szCs w:val="30"/>
        </w:rPr>
      </w:pPr>
    </w:p>
    <w:p w:rsidR="003F60C3" w:rsidRDefault="003F60C3" w:rsidP="00DD26E3">
      <w:pPr>
        <w:pStyle w:val="ab"/>
        <w:shd w:val="clear" w:color="auto" w:fill="FFFFFF"/>
        <w:spacing w:before="0" w:beforeAutospacing="0" w:after="0" w:afterAutospacing="0"/>
        <w:jc w:val="both"/>
        <w:rPr>
          <w:rFonts w:ascii="Arial" w:hAnsi="Arial" w:cs="Arial"/>
          <w:sz w:val="30"/>
          <w:szCs w:val="30"/>
        </w:rPr>
      </w:pPr>
    </w:p>
    <w:p w:rsidR="003F60C3" w:rsidRDefault="003F60C3" w:rsidP="00DD26E3">
      <w:pPr>
        <w:pStyle w:val="ab"/>
        <w:shd w:val="clear" w:color="auto" w:fill="FFFFFF"/>
        <w:spacing w:before="0" w:beforeAutospacing="0" w:after="0" w:afterAutospacing="0"/>
        <w:jc w:val="both"/>
        <w:rPr>
          <w:rFonts w:ascii="Arial" w:hAnsi="Arial" w:cs="Arial"/>
          <w:sz w:val="30"/>
          <w:szCs w:val="30"/>
        </w:rPr>
      </w:pPr>
    </w:p>
    <w:p w:rsidR="003F60C3" w:rsidRDefault="003F60C3" w:rsidP="00DD26E3">
      <w:pPr>
        <w:pStyle w:val="ab"/>
        <w:shd w:val="clear" w:color="auto" w:fill="FFFFFF"/>
        <w:spacing w:before="0" w:beforeAutospacing="0" w:after="0" w:afterAutospacing="0"/>
        <w:jc w:val="both"/>
        <w:rPr>
          <w:rFonts w:ascii="Arial" w:hAnsi="Arial" w:cs="Arial"/>
          <w:sz w:val="30"/>
          <w:szCs w:val="30"/>
        </w:rPr>
      </w:pPr>
    </w:p>
    <w:p w:rsidR="003F60C3" w:rsidRDefault="003F60C3" w:rsidP="00DD26E3">
      <w:pPr>
        <w:pStyle w:val="ab"/>
        <w:shd w:val="clear" w:color="auto" w:fill="FFFFFF"/>
        <w:spacing w:before="0" w:beforeAutospacing="0" w:after="0" w:afterAutospacing="0"/>
        <w:jc w:val="both"/>
        <w:rPr>
          <w:rFonts w:ascii="Arial" w:hAnsi="Arial" w:cs="Arial"/>
          <w:sz w:val="30"/>
          <w:szCs w:val="30"/>
        </w:rPr>
      </w:pPr>
    </w:p>
    <w:p w:rsidR="00DD26E3" w:rsidRDefault="00DD26E3" w:rsidP="00DD26E3">
      <w:pPr>
        <w:pStyle w:val="ab"/>
        <w:shd w:val="clear" w:color="auto" w:fill="FFFFFF"/>
        <w:spacing w:before="0" w:beforeAutospacing="0" w:after="0" w:afterAutospacing="0"/>
        <w:jc w:val="both"/>
        <w:rPr>
          <w:rFonts w:ascii="Arial" w:hAnsi="Arial" w:cs="Arial"/>
          <w:sz w:val="30"/>
          <w:szCs w:val="30"/>
        </w:rPr>
      </w:pPr>
    </w:p>
    <w:p w:rsidR="00DD26E3" w:rsidRDefault="00DD26E3" w:rsidP="00DD26E3">
      <w:pPr>
        <w:pStyle w:val="ab"/>
        <w:shd w:val="clear" w:color="auto" w:fill="FFFFFF"/>
        <w:spacing w:before="0" w:beforeAutospacing="0" w:after="0" w:afterAutospacing="0"/>
        <w:jc w:val="both"/>
        <w:rPr>
          <w:rFonts w:ascii="Arial" w:hAnsi="Arial" w:cs="Arial"/>
          <w:sz w:val="30"/>
          <w:szCs w:val="30"/>
        </w:rPr>
      </w:pPr>
    </w:p>
    <w:p w:rsidR="003F60C3" w:rsidRPr="003F60C3" w:rsidRDefault="00DD26E3" w:rsidP="003F60C3">
      <w:pPr>
        <w:pStyle w:val="ab"/>
        <w:shd w:val="clear" w:color="auto" w:fill="FFFFFF"/>
        <w:spacing w:before="0" w:beforeAutospacing="0" w:after="0" w:afterAutospacing="0"/>
        <w:jc w:val="center"/>
        <w:rPr>
          <w:b/>
          <w:color w:val="000000"/>
          <w:sz w:val="28"/>
          <w:szCs w:val="28"/>
        </w:rPr>
      </w:pPr>
      <w:r w:rsidRPr="003F60C3">
        <w:rPr>
          <w:rFonts w:ascii="Arial" w:hAnsi="Arial" w:cs="Arial"/>
          <w:b/>
          <w:sz w:val="28"/>
          <w:szCs w:val="28"/>
        </w:rPr>
        <w:lastRenderedPageBreak/>
        <w:t>:</w:t>
      </w:r>
      <w:r w:rsidR="003F60C3" w:rsidRPr="003F60C3">
        <w:rPr>
          <w:b/>
          <w:color w:val="000000"/>
          <w:sz w:val="28"/>
          <w:szCs w:val="28"/>
        </w:rPr>
        <w:t>Лекция</w:t>
      </w:r>
    </w:p>
    <w:p w:rsidR="00DD26E3" w:rsidRDefault="00DD26E3" w:rsidP="00DD26E3">
      <w:pPr>
        <w:pStyle w:val="ab"/>
        <w:shd w:val="clear" w:color="auto" w:fill="FFFFFF"/>
        <w:spacing w:before="0" w:beforeAutospacing="0" w:after="0" w:afterAutospacing="0"/>
        <w:jc w:val="both"/>
        <w:rPr>
          <w:b/>
          <w:color w:val="000000"/>
          <w:sz w:val="32"/>
          <w:szCs w:val="32"/>
        </w:rPr>
      </w:pPr>
      <w:r w:rsidRPr="0058001E">
        <w:rPr>
          <w:b/>
          <w:color w:val="000000"/>
          <w:sz w:val="32"/>
          <w:szCs w:val="32"/>
        </w:rPr>
        <w:t>Товарные свойства кожевенного, пушно-мехового сырья и шубной овчины</w:t>
      </w:r>
      <w:r>
        <w:rPr>
          <w:b/>
          <w:color w:val="000000"/>
          <w:sz w:val="32"/>
          <w:szCs w:val="32"/>
        </w:rPr>
        <w:t>.</w:t>
      </w:r>
    </w:p>
    <w:p w:rsidR="00DD26E3" w:rsidRDefault="00DD26E3" w:rsidP="00DD26E3">
      <w:pPr>
        <w:pStyle w:val="ab"/>
        <w:shd w:val="clear" w:color="auto" w:fill="FFFFFF"/>
        <w:spacing w:before="0" w:beforeAutospacing="0" w:after="0" w:afterAutospacing="0"/>
        <w:jc w:val="both"/>
        <w:rPr>
          <w:b/>
          <w:color w:val="000000"/>
          <w:sz w:val="32"/>
          <w:szCs w:val="32"/>
        </w:rPr>
      </w:pPr>
      <w:r>
        <w:rPr>
          <w:b/>
          <w:color w:val="000000"/>
          <w:sz w:val="32"/>
          <w:szCs w:val="32"/>
        </w:rPr>
        <w:t xml:space="preserve">           </w:t>
      </w:r>
    </w:p>
    <w:p w:rsidR="00DD26E3" w:rsidRDefault="00DD26E3" w:rsidP="00DD26E3">
      <w:pPr>
        <w:pStyle w:val="ab"/>
        <w:shd w:val="clear" w:color="auto" w:fill="FFFFFF"/>
        <w:spacing w:before="0" w:beforeAutospacing="0" w:after="0" w:afterAutospacing="0"/>
        <w:jc w:val="both"/>
        <w:rPr>
          <w:rFonts w:ascii="Arial" w:hAnsi="Arial" w:cs="Arial"/>
          <w:sz w:val="30"/>
          <w:szCs w:val="30"/>
        </w:rPr>
      </w:pPr>
    </w:p>
    <w:p w:rsidR="00DD26E3" w:rsidRDefault="00DD26E3" w:rsidP="00DD26E3">
      <w:pPr>
        <w:pStyle w:val="ab"/>
        <w:shd w:val="clear" w:color="auto" w:fill="FFFFFF"/>
        <w:spacing w:before="0" w:beforeAutospacing="0" w:after="0" w:afterAutospacing="0"/>
        <w:jc w:val="both"/>
        <w:rPr>
          <w:rFonts w:ascii="Arial" w:hAnsi="Arial" w:cs="Arial"/>
          <w:sz w:val="30"/>
          <w:szCs w:val="30"/>
        </w:rPr>
      </w:pPr>
    </w:p>
    <w:p w:rsidR="00DD26E3" w:rsidRDefault="00DD26E3" w:rsidP="00DD26E3">
      <w:pPr>
        <w:pStyle w:val="ab"/>
        <w:shd w:val="clear" w:color="auto" w:fill="FFFFFF"/>
        <w:spacing w:before="0" w:beforeAutospacing="0" w:after="0" w:afterAutospacing="0"/>
        <w:jc w:val="both"/>
        <w:rPr>
          <w:rFonts w:ascii="Arial" w:hAnsi="Arial" w:cs="Arial"/>
          <w:sz w:val="30"/>
          <w:szCs w:val="30"/>
        </w:rPr>
      </w:pPr>
      <w:r>
        <w:rPr>
          <w:rFonts w:ascii="Arial" w:hAnsi="Arial" w:cs="Arial"/>
          <w:sz w:val="30"/>
          <w:szCs w:val="30"/>
        </w:rPr>
        <w:t>Введение:</w:t>
      </w:r>
    </w:p>
    <w:p w:rsidR="00DD26E3" w:rsidRDefault="00DD26E3" w:rsidP="00DD26E3">
      <w:pPr>
        <w:pStyle w:val="ab"/>
        <w:shd w:val="clear" w:color="auto" w:fill="FFFFFF"/>
        <w:spacing w:before="0" w:beforeAutospacing="0" w:after="0" w:afterAutospacing="0"/>
        <w:jc w:val="both"/>
        <w:rPr>
          <w:rFonts w:ascii="Arial" w:hAnsi="Arial" w:cs="Arial"/>
          <w:sz w:val="30"/>
          <w:szCs w:val="30"/>
        </w:rPr>
      </w:pPr>
      <w:r>
        <w:rPr>
          <w:rFonts w:ascii="Arial" w:hAnsi="Arial" w:cs="Arial"/>
          <w:sz w:val="30"/>
          <w:szCs w:val="30"/>
        </w:rPr>
        <w:t xml:space="preserve">1. </w:t>
      </w:r>
      <w:hyperlink r:id="rId41" w:tooltip="Классификация" w:history="1">
        <w:r w:rsidRPr="0099037B">
          <w:rPr>
            <w:rStyle w:val="ac"/>
            <w:rFonts w:ascii="Arial" w:hAnsi="Arial" w:cs="Arial"/>
            <w:sz w:val="30"/>
            <w:szCs w:val="30"/>
            <w:bdr w:val="none" w:sz="0" w:space="0" w:color="auto" w:frame="1"/>
          </w:rPr>
          <w:t>Классификация</w:t>
        </w:r>
      </w:hyperlink>
      <w:r w:rsidRPr="00A47F30">
        <w:rPr>
          <w:rStyle w:val="apple-converted-space"/>
          <w:rFonts w:ascii="Arial" w:hAnsi="Arial" w:cs="Arial"/>
          <w:sz w:val="30"/>
          <w:szCs w:val="30"/>
        </w:rPr>
        <w:t> </w:t>
      </w:r>
      <w:r w:rsidRPr="00A47F30">
        <w:rPr>
          <w:rFonts w:ascii="Arial" w:hAnsi="Arial" w:cs="Arial"/>
          <w:sz w:val="30"/>
          <w:szCs w:val="30"/>
        </w:rPr>
        <w:t>пушно-мехового сырья</w:t>
      </w:r>
    </w:p>
    <w:p w:rsidR="00DD26E3" w:rsidRDefault="00DD26E3" w:rsidP="00DD26E3">
      <w:pPr>
        <w:pStyle w:val="ab"/>
        <w:shd w:val="clear" w:color="auto" w:fill="FFFFFF"/>
        <w:spacing w:before="0" w:beforeAutospacing="0" w:after="0" w:afterAutospacing="0"/>
        <w:jc w:val="both"/>
        <w:rPr>
          <w:rFonts w:ascii="Arial" w:hAnsi="Arial" w:cs="Arial"/>
          <w:sz w:val="30"/>
          <w:szCs w:val="30"/>
        </w:rPr>
      </w:pPr>
      <w:r>
        <w:rPr>
          <w:rFonts w:ascii="Arial" w:hAnsi="Arial" w:cs="Arial"/>
          <w:sz w:val="30"/>
          <w:szCs w:val="30"/>
        </w:rPr>
        <w:t>2.</w:t>
      </w:r>
      <w:r w:rsidRPr="0099037B">
        <w:rPr>
          <w:rFonts w:ascii="Arial" w:hAnsi="Arial" w:cs="Arial"/>
          <w:sz w:val="30"/>
          <w:szCs w:val="30"/>
        </w:rPr>
        <w:t xml:space="preserve"> </w:t>
      </w:r>
      <w:r w:rsidRPr="00A47F30">
        <w:rPr>
          <w:rFonts w:ascii="Arial" w:hAnsi="Arial" w:cs="Arial"/>
          <w:sz w:val="30"/>
          <w:szCs w:val="30"/>
        </w:rPr>
        <w:t>классификация пушно-мехового сырья, предложенная проф. Б.Ф. Церевитиновым</w:t>
      </w:r>
    </w:p>
    <w:p w:rsidR="00DD26E3" w:rsidRDefault="00DD26E3" w:rsidP="00DD26E3">
      <w:pPr>
        <w:pStyle w:val="ab"/>
        <w:shd w:val="clear" w:color="auto" w:fill="FFFFFF"/>
        <w:spacing w:before="0" w:beforeAutospacing="0" w:after="0" w:afterAutospacing="0"/>
        <w:jc w:val="both"/>
        <w:rPr>
          <w:rFonts w:ascii="Arial" w:hAnsi="Arial" w:cs="Arial"/>
          <w:sz w:val="30"/>
          <w:szCs w:val="30"/>
        </w:rPr>
      </w:pPr>
      <w:r>
        <w:rPr>
          <w:rFonts w:ascii="Arial" w:hAnsi="Arial" w:cs="Arial"/>
          <w:sz w:val="30"/>
          <w:szCs w:val="30"/>
        </w:rPr>
        <w:t>3.</w:t>
      </w:r>
      <w:r w:rsidRPr="0099037B">
        <w:rPr>
          <w:rFonts w:ascii="Arial" w:hAnsi="Arial" w:cs="Arial"/>
          <w:sz w:val="30"/>
          <w:szCs w:val="30"/>
        </w:rPr>
        <w:t xml:space="preserve"> </w:t>
      </w:r>
      <w:r w:rsidRPr="00A47F30">
        <w:rPr>
          <w:rFonts w:ascii="Arial" w:hAnsi="Arial" w:cs="Arial"/>
          <w:sz w:val="30"/>
          <w:szCs w:val="30"/>
        </w:rPr>
        <w:t>Строение, топография и химический состав шкурки</w:t>
      </w:r>
    </w:p>
    <w:p w:rsidR="00DD26E3" w:rsidRDefault="00DD26E3" w:rsidP="00DD26E3">
      <w:pPr>
        <w:pStyle w:val="ab"/>
        <w:shd w:val="clear" w:color="auto" w:fill="FFFFFF"/>
        <w:spacing w:before="0" w:beforeAutospacing="0" w:after="0" w:afterAutospacing="0"/>
        <w:jc w:val="both"/>
        <w:rPr>
          <w:rFonts w:ascii="Arial" w:hAnsi="Arial" w:cs="Arial"/>
          <w:sz w:val="30"/>
          <w:szCs w:val="30"/>
        </w:rPr>
      </w:pPr>
      <w:r>
        <w:rPr>
          <w:rFonts w:ascii="Arial" w:hAnsi="Arial" w:cs="Arial"/>
          <w:sz w:val="30"/>
          <w:szCs w:val="30"/>
        </w:rPr>
        <w:t>4.</w:t>
      </w:r>
      <w:r w:rsidRPr="0099037B">
        <w:rPr>
          <w:rFonts w:ascii="Arial" w:hAnsi="Arial" w:cs="Arial"/>
          <w:sz w:val="30"/>
          <w:szCs w:val="30"/>
        </w:rPr>
        <w:t xml:space="preserve"> </w:t>
      </w:r>
      <w:r w:rsidRPr="00A47F30">
        <w:rPr>
          <w:rFonts w:ascii="Arial" w:hAnsi="Arial" w:cs="Arial"/>
          <w:sz w:val="30"/>
          <w:szCs w:val="30"/>
        </w:rPr>
        <w:t>Первичная обработка пушно-мехового сырья</w:t>
      </w:r>
    </w:p>
    <w:p w:rsidR="00DD26E3" w:rsidRPr="0099037B" w:rsidRDefault="00DD26E3" w:rsidP="00DD26E3">
      <w:pPr>
        <w:pStyle w:val="ab"/>
        <w:shd w:val="clear" w:color="auto" w:fill="FFFFFF"/>
        <w:spacing w:before="0" w:beforeAutospacing="0" w:after="0" w:afterAutospacing="0"/>
        <w:jc w:val="both"/>
        <w:rPr>
          <w:rFonts w:ascii="Arial" w:hAnsi="Arial" w:cs="Arial"/>
          <w:sz w:val="28"/>
          <w:szCs w:val="28"/>
        </w:rPr>
      </w:pPr>
      <w:r>
        <w:rPr>
          <w:rFonts w:ascii="Arial" w:hAnsi="Arial" w:cs="Arial"/>
          <w:sz w:val="30"/>
          <w:szCs w:val="30"/>
        </w:rPr>
        <w:t>5.</w:t>
      </w:r>
      <w:r w:rsidRPr="0099037B">
        <w:rPr>
          <w:rFonts w:ascii="Arial" w:hAnsi="Arial" w:cs="Arial"/>
        </w:rPr>
        <w:t xml:space="preserve"> </w:t>
      </w:r>
      <w:r w:rsidRPr="0099037B">
        <w:rPr>
          <w:rFonts w:ascii="Arial" w:hAnsi="Arial" w:cs="Arial"/>
          <w:sz w:val="28"/>
          <w:szCs w:val="28"/>
        </w:rPr>
        <w:t>Дефекты пушно-меховых полуфабрикатов</w:t>
      </w:r>
    </w:p>
    <w:p w:rsidR="00DD26E3" w:rsidRPr="0099037B" w:rsidRDefault="00DD26E3" w:rsidP="00DD26E3">
      <w:pPr>
        <w:pStyle w:val="ab"/>
        <w:shd w:val="clear" w:color="auto" w:fill="FFFFFF"/>
        <w:spacing w:before="0" w:beforeAutospacing="0" w:after="0" w:afterAutospacing="0"/>
        <w:jc w:val="both"/>
        <w:rPr>
          <w:rFonts w:ascii="Arial" w:hAnsi="Arial" w:cs="Arial"/>
          <w:sz w:val="28"/>
          <w:szCs w:val="28"/>
        </w:rPr>
      </w:pPr>
      <w:r>
        <w:rPr>
          <w:rFonts w:ascii="Arial" w:hAnsi="Arial" w:cs="Arial"/>
          <w:sz w:val="28"/>
          <w:szCs w:val="28"/>
        </w:rPr>
        <w:t>6.</w:t>
      </w:r>
      <w:r w:rsidRPr="0099037B">
        <w:rPr>
          <w:rFonts w:ascii="Arial" w:hAnsi="Arial" w:cs="Arial"/>
          <w:b/>
          <w:color w:val="000000"/>
          <w:sz w:val="28"/>
          <w:szCs w:val="28"/>
        </w:rPr>
        <w:t xml:space="preserve"> </w:t>
      </w:r>
      <w:r w:rsidRPr="0099037B">
        <w:rPr>
          <w:rFonts w:ascii="Arial" w:hAnsi="Arial" w:cs="Arial"/>
          <w:color w:val="000000"/>
          <w:sz w:val="28"/>
          <w:szCs w:val="28"/>
        </w:rPr>
        <w:t>Классификация овчин</w:t>
      </w:r>
    </w:p>
    <w:p w:rsidR="00DD26E3" w:rsidRPr="0099037B" w:rsidRDefault="00DD26E3" w:rsidP="00DD26E3">
      <w:pPr>
        <w:pStyle w:val="ab"/>
        <w:shd w:val="clear" w:color="auto" w:fill="FFFFFF"/>
        <w:spacing w:before="0" w:beforeAutospacing="0" w:after="0" w:afterAutospacing="0"/>
        <w:jc w:val="both"/>
        <w:rPr>
          <w:rFonts w:ascii="Arial" w:hAnsi="Arial" w:cs="Arial"/>
          <w:sz w:val="30"/>
          <w:szCs w:val="30"/>
        </w:rPr>
      </w:pPr>
    </w:p>
    <w:p w:rsidR="00DD26E3" w:rsidRPr="00A47F30" w:rsidRDefault="00DD26E3" w:rsidP="00DD26E3">
      <w:pPr>
        <w:pStyle w:val="ab"/>
        <w:shd w:val="clear" w:color="auto" w:fill="FFFFFF"/>
        <w:spacing w:before="0" w:beforeAutospacing="0" w:after="0" w:afterAutospacing="0"/>
        <w:jc w:val="both"/>
        <w:rPr>
          <w:rFonts w:ascii="Arial" w:hAnsi="Arial" w:cs="Arial"/>
          <w:sz w:val="30"/>
          <w:szCs w:val="30"/>
        </w:rPr>
      </w:pPr>
      <w:hyperlink r:id="rId42" w:tooltip="Классификация" w:history="1">
        <w:r w:rsidRPr="00A47F30">
          <w:rPr>
            <w:rStyle w:val="ac"/>
            <w:rFonts w:ascii="Arial" w:hAnsi="Arial" w:cs="Arial"/>
            <w:sz w:val="30"/>
            <w:szCs w:val="30"/>
            <w:bdr w:val="none" w:sz="0" w:space="0" w:color="auto" w:frame="1"/>
          </w:rPr>
          <w:t>Классификация</w:t>
        </w:r>
      </w:hyperlink>
      <w:r w:rsidRPr="00A47F30">
        <w:rPr>
          <w:rStyle w:val="apple-converted-space"/>
          <w:rFonts w:ascii="Arial" w:hAnsi="Arial" w:cs="Arial"/>
          <w:sz w:val="30"/>
          <w:szCs w:val="30"/>
        </w:rPr>
        <w:t> </w:t>
      </w:r>
      <w:r w:rsidRPr="00A47F30">
        <w:rPr>
          <w:rFonts w:ascii="Arial" w:hAnsi="Arial" w:cs="Arial"/>
          <w:sz w:val="30"/>
          <w:szCs w:val="30"/>
        </w:rPr>
        <w:t>пушно-мехового сырья. Пушно-меховым сырьем называют невыделанные шкурки животных, прошедшие первичную обработку (съемку с тушки, обезжиривание, правку и</w:t>
      </w:r>
      <w:r w:rsidRPr="00A47F30">
        <w:rPr>
          <w:rStyle w:val="apple-converted-space"/>
          <w:rFonts w:ascii="Arial" w:hAnsi="Arial" w:cs="Arial"/>
          <w:sz w:val="30"/>
          <w:szCs w:val="30"/>
        </w:rPr>
        <w:t> </w:t>
      </w:r>
      <w:hyperlink r:id="rId43" w:tooltip="Консервирование" w:history="1">
        <w:r w:rsidRPr="00A47F30">
          <w:rPr>
            <w:rStyle w:val="ac"/>
            <w:rFonts w:ascii="Arial" w:hAnsi="Arial" w:cs="Arial"/>
            <w:sz w:val="30"/>
            <w:szCs w:val="30"/>
            <w:bdr w:val="none" w:sz="0" w:space="0" w:color="auto" w:frame="1"/>
          </w:rPr>
          <w:t>консервирование</w:t>
        </w:r>
      </w:hyperlink>
      <w:r w:rsidRPr="00A47F30">
        <w:rPr>
          <w:rFonts w:ascii="Arial" w:hAnsi="Arial" w:cs="Arial"/>
          <w:sz w:val="30"/>
          <w:szCs w:val="30"/>
        </w:rPr>
        <w:t>).</w:t>
      </w:r>
    </w:p>
    <w:p w:rsidR="00DD26E3" w:rsidRPr="00A47F30" w:rsidRDefault="00DD26E3" w:rsidP="00DD26E3">
      <w:pPr>
        <w:pStyle w:val="ab"/>
        <w:shd w:val="clear" w:color="auto" w:fill="FFFFFF"/>
        <w:spacing w:before="0" w:beforeAutospacing="0" w:after="0" w:afterAutospacing="0"/>
        <w:jc w:val="both"/>
        <w:rPr>
          <w:rFonts w:ascii="Arial" w:hAnsi="Arial" w:cs="Arial"/>
          <w:sz w:val="30"/>
          <w:szCs w:val="30"/>
        </w:rPr>
      </w:pPr>
      <w:r w:rsidRPr="00A47F30">
        <w:rPr>
          <w:rFonts w:ascii="Arial" w:hAnsi="Arial" w:cs="Arial"/>
          <w:sz w:val="30"/>
          <w:szCs w:val="30"/>
        </w:rPr>
        <w:t>Пушно-меховое сырье подразделяют на пушное сырье (пушнину),</w:t>
      </w:r>
      <w:r w:rsidRPr="00A47F30">
        <w:rPr>
          <w:rStyle w:val="apple-converted-space"/>
          <w:rFonts w:ascii="Arial" w:hAnsi="Arial" w:cs="Arial"/>
          <w:sz w:val="30"/>
          <w:szCs w:val="30"/>
        </w:rPr>
        <w:t> </w:t>
      </w:r>
      <w:r w:rsidRPr="00A47F30">
        <w:rPr>
          <w:rStyle w:val="af0"/>
          <w:rFonts w:ascii="Arial" w:hAnsi="Arial" w:cs="Arial"/>
          <w:sz w:val="30"/>
          <w:szCs w:val="30"/>
          <w:bdr w:val="none" w:sz="0" w:space="0" w:color="auto" w:frame="1"/>
        </w:rPr>
        <w:t>меховое сырье</w:t>
      </w:r>
      <w:r w:rsidRPr="00A47F30">
        <w:rPr>
          <w:rStyle w:val="apple-converted-space"/>
          <w:rFonts w:ascii="Arial" w:hAnsi="Arial" w:cs="Arial"/>
          <w:sz w:val="30"/>
          <w:szCs w:val="30"/>
        </w:rPr>
        <w:t> </w:t>
      </w:r>
      <w:r w:rsidRPr="00A47F30">
        <w:rPr>
          <w:rFonts w:ascii="Arial" w:hAnsi="Arial" w:cs="Arial"/>
          <w:sz w:val="30"/>
          <w:szCs w:val="30"/>
        </w:rPr>
        <w:t>и шкуры морского зверя.</w:t>
      </w:r>
    </w:p>
    <w:p w:rsidR="00DD26E3" w:rsidRPr="00A47F30" w:rsidRDefault="00DD26E3" w:rsidP="00DD26E3">
      <w:pPr>
        <w:pStyle w:val="ab"/>
        <w:shd w:val="clear" w:color="auto" w:fill="FFFFFF"/>
        <w:spacing w:before="0" w:beforeAutospacing="0" w:after="0" w:afterAutospacing="0"/>
        <w:jc w:val="both"/>
        <w:rPr>
          <w:rFonts w:ascii="Arial" w:hAnsi="Arial" w:cs="Arial"/>
          <w:sz w:val="30"/>
          <w:szCs w:val="30"/>
        </w:rPr>
      </w:pPr>
      <w:r w:rsidRPr="00A47F30">
        <w:rPr>
          <w:rFonts w:ascii="Arial" w:hAnsi="Arial" w:cs="Arial"/>
          <w:sz w:val="30"/>
          <w:szCs w:val="30"/>
        </w:rPr>
        <w:t>Пушное сырье — это невыделанные шкурки зверей, добываемых охотой или звероводством. В зависимости от времени заготовки пушнину подразделяют на зимние и весенние виды.</w:t>
      </w:r>
    </w:p>
    <w:p w:rsidR="00DD26E3" w:rsidRPr="00A47F30" w:rsidRDefault="00DD26E3" w:rsidP="00DD26E3">
      <w:pPr>
        <w:pStyle w:val="ab"/>
        <w:shd w:val="clear" w:color="auto" w:fill="FFFFFF"/>
        <w:spacing w:before="0" w:beforeAutospacing="0" w:after="0" w:afterAutospacing="0"/>
        <w:jc w:val="both"/>
        <w:rPr>
          <w:rFonts w:ascii="Arial" w:hAnsi="Arial" w:cs="Arial"/>
          <w:sz w:val="30"/>
          <w:szCs w:val="30"/>
        </w:rPr>
      </w:pPr>
      <w:r w:rsidRPr="00A47F30">
        <w:rPr>
          <w:rFonts w:ascii="Arial" w:hAnsi="Arial" w:cs="Arial"/>
          <w:sz w:val="30"/>
          <w:szCs w:val="30"/>
        </w:rPr>
        <w:t xml:space="preserve">Пушнину зимних видов добывают (или производят забой животных) в зимний период, когда волосяной покров шкурки наиболее высокого качества (соболь, куница, норка, колонок, </w:t>
      </w:r>
      <w:proofErr w:type="spellStart"/>
      <w:r w:rsidRPr="00A47F30">
        <w:rPr>
          <w:rFonts w:ascii="Arial" w:hAnsi="Arial" w:cs="Arial"/>
          <w:sz w:val="30"/>
          <w:szCs w:val="30"/>
        </w:rPr>
        <w:t>солонгой</w:t>
      </w:r>
      <w:proofErr w:type="spellEnd"/>
      <w:r w:rsidRPr="00A47F30">
        <w:rPr>
          <w:rFonts w:ascii="Arial" w:hAnsi="Arial" w:cs="Arial"/>
          <w:sz w:val="30"/>
          <w:szCs w:val="30"/>
        </w:rPr>
        <w:t>, лисица, белка и др.).</w:t>
      </w:r>
    </w:p>
    <w:p w:rsidR="00DD26E3" w:rsidRPr="00A47F30" w:rsidRDefault="00DD26E3" w:rsidP="00DD26E3">
      <w:pPr>
        <w:pStyle w:val="ab"/>
        <w:shd w:val="clear" w:color="auto" w:fill="FFFFFF"/>
        <w:spacing w:before="0" w:beforeAutospacing="0" w:after="0" w:afterAutospacing="0"/>
        <w:jc w:val="both"/>
        <w:rPr>
          <w:rFonts w:ascii="Arial" w:hAnsi="Arial" w:cs="Arial"/>
          <w:sz w:val="30"/>
          <w:szCs w:val="30"/>
        </w:rPr>
      </w:pPr>
      <w:r w:rsidRPr="00A47F30">
        <w:rPr>
          <w:rFonts w:ascii="Arial" w:hAnsi="Arial" w:cs="Arial"/>
          <w:sz w:val="30"/>
          <w:szCs w:val="30"/>
        </w:rPr>
        <w:t xml:space="preserve">Пушнину весенних видов добывают </w:t>
      </w:r>
      <w:proofErr w:type="gramStart"/>
      <w:r w:rsidRPr="00A47F30">
        <w:rPr>
          <w:rFonts w:ascii="Arial" w:hAnsi="Arial" w:cs="Arial"/>
          <w:sz w:val="30"/>
          <w:szCs w:val="30"/>
        </w:rPr>
        <w:t>в</w:t>
      </w:r>
      <w:proofErr w:type="gramEnd"/>
      <w:r w:rsidRPr="00A47F30">
        <w:rPr>
          <w:rFonts w:ascii="Arial" w:hAnsi="Arial" w:cs="Arial"/>
          <w:sz w:val="30"/>
          <w:szCs w:val="30"/>
        </w:rPr>
        <w:t xml:space="preserve"> </w:t>
      </w:r>
      <w:proofErr w:type="gramStart"/>
      <w:r w:rsidRPr="00A47F30">
        <w:rPr>
          <w:rFonts w:ascii="Arial" w:hAnsi="Arial" w:cs="Arial"/>
          <w:sz w:val="30"/>
          <w:szCs w:val="30"/>
        </w:rPr>
        <w:t>весенний</w:t>
      </w:r>
      <w:proofErr w:type="gramEnd"/>
      <w:r w:rsidRPr="00A47F30">
        <w:rPr>
          <w:rFonts w:ascii="Arial" w:hAnsi="Arial" w:cs="Arial"/>
          <w:sz w:val="30"/>
          <w:szCs w:val="30"/>
        </w:rPr>
        <w:t xml:space="preserve"> и осенний периоды (сурок, суслик, хомяк, крот), так как эти звери зимой находятся в спячке или уходят в норы (крот).</w:t>
      </w:r>
    </w:p>
    <w:p w:rsidR="00DD26E3" w:rsidRPr="00A47F30" w:rsidRDefault="00DD26E3" w:rsidP="00DD26E3">
      <w:pPr>
        <w:pStyle w:val="ab"/>
        <w:shd w:val="clear" w:color="auto" w:fill="FFFFFF"/>
        <w:spacing w:before="0" w:beforeAutospacing="0" w:after="0" w:afterAutospacing="0"/>
        <w:jc w:val="both"/>
        <w:rPr>
          <w:rFonts w:ascii="Arial" w:hAnsi="Arial" w:cs="Arial"/>
          <w:sz w:val="30"/>
          <w:szCs w:val="30"/>
        </w:rPr>
      </w:pPr>
      <w:r w:rsidRPr="00A47F30">
        <w:rPr>
          <w:rFonts w:ascii="Arial" w:hAnsi="Arial" w:cs="Arial"/>
          <w:sz w:val="30"/>
          <w:szCs w:val="30"/>
        </w:rPr>
        <w:t xml:space="preserve">Меховое сырье — невыделанные шкурки домашних животных с хорошо развитым волосяным покровом. Как и пушнину, меховое сырье подразделяют на зимние и весенние виды. </w:t>
      </w:r>
      <w:proofErr w:type="gramStart"/>
      <w:r w:rsidRPr="00A47F30">
        <w:rPr>
          <w:rFonts w:ascii="Arial" w:hAnsi="Arial" w:cs="Arial"/>
          <w:sz w:val="30"/>
          <w:szCs w:val="30"/>
        </w:rPr>
        <w:t>К</w:t>
      </w:r>
      <w:proofErr w:type="gramEnd"/>
      <w:r w:rsidRPr="00A47F30">
        <w:rPr>
          <w:rFonts w:ascii="Arial" w:hAnsi="Arial" w:cs="Arial"/>
          <w:sz w:val="30"/>
          <w:szCs w:val="30"/>
        </w:rPr>
        <w:t xml:space="preserve"> зим</w:t>
      </w:r>
    </w:p>
    <w:p w:rsidR="00DD26E3" w:rsidRPr="00A47F30" w:rsidRDefault="00DD26E3" w:rsidP="00DD26E3">
      <w:pPr>
        <w:pStyle w:val="ab"/>
        <w:shd w:val="clear" w:color="auto" w:fill="FFFFFF"/>
        <w:spacing w:before="0" w:beforeAutospacing="0" w:after="0" w:afterAutospacing="0"/>
        <w:jc w:val="both"/>
        <w:rPr>
          <w:rFonts w:ascii="Arial" w:hAnsi="Arial" w:cs="Arial"/>
          <w:sz w:val="30"/>
          <w:szCs w:val="30"/>
        </w:rPr>
      </w:pPr>
      <w:r w:rsidRPr="00A47F30">
        <w:rPr>
          <w:rFonts w:ascii="Arial" w:hAnsi="Arial" w:cs="Arial"/>
          <w:sz w:val="30"/>
          <w:szCs w:val="30"/>
        </w:rPr>
        <w:t xml:space="preserve">ним видам относятся шкурки кролика, кошки и собаки; </w:t>
      </w:r>
      <w:proofErr w:type="gramStart"/>
      <w:r w:rsidRPr="00A47F30">
        <w:rPr>
          <w:rFonts w:ascii="Arial" w:hAnsi="Arial" w:cs="Arial"/>
          <w:sz w:val="30"/>
          <w:szCs w:val="30"/>
        </w:rPr>
        <w:t>к</w:t>
      </w:r>
      <w:proofErr w:type="gramEnd"/>
      <w:r w:rsidRPr="00A47F30">
        <w:rPr>
          <w:rFonts w:ascii="Arial" w:hAnsi="Arial" w:cs="Arial"/>
          <w:sz w:val="30"/>
          <w:szCs w:val="30"/>
        </w:rPr>
        <w:t xml:space="preserve"> весенним — шкурки овец, козлик а, жеребка, опойка, северного оленя.</w:t>
      </w:r>
    </w:p>
    <w:p w:rsidR="00DD26E3" w:rsidRPr="00A47F30" w:rsidRDefault="00DD26E3" w:rsidP="00DD26E3">
      <w:pPr>
        <w:pStyle w:val="ab"/>
        <w:shd w:val="clear" w:color="auto" w:fill="FFFFFF"/>
        <w:spacing w:before="0" w:beforeAutospacing="0" w:after="0" w:afterAutospacing="0"/>
        <w:jc w:val="both"/>
        <w:rPr>
          <w:rFonts w:ascii="Arial" w:hAnsi="Arial" w:cs="Arial"/>
          <w:sz w:val="30"/>
          <w:szCs w:val="30"/>
        </w:rPr>
      </w:pPr>
      <w:hyperlink r:id="rId44" w:tooltip="Шкуры" w:history="1">
        <w:r w:rsidRPr="00A47F30">
          <w:rPr>
            <w:rStyle w:val="ac"/>
            <w:rFonts w:ascii="Arial" w:hAnsi="Arial" w:cs="Arial"/>
            <w:sz w:val="30"/>
            <w:szCs w:val="30"/>
            <w:bdr w:val="none" w:sz="0" w:space="0" w:color="auto" w:frame="1"/>
          </w:rPr>
          <w:t>Шкуры</w:t>
        </w:r>
      </w:hyperlink>
      <w:r w:rsidRPr="00A47F30">
        <w:rPr>
          <w:rStyle w:val="apple-converted-space"/>
          <w:rFonts w:ascii="Arial" w:hAnsi="Arial" w:cs="Arial"/>
          <w:sz w:val="30"/>
          <w:szCs w:val="30"/>
        </w:rPr>
        <w:t> </w:t>
      </w:r>
      <w:r w:rsidRPr="00A47F30">
        <w:rPr>
          <w:rFonts w:ascii="Arial" w:hAnsi="Arial" w:cs="Arial"/>
          <w:sz w:val="30"/>
          <w:szCs w:val="30"/>
        </w:rPr>
        <w:t xml:space="preserve">морского зверя — невыделанные шкуры тюленя и морского котика. В зависимости от возраста тюленя заготовляют шкуры нескольких разновидностей (белек, </w:t>
      </w:r>
      <w:proofErr w:type="spellStart"/>
      <w:r w:rsidRPr="00A47F30">
        <w:rPr>
          <w:rFonts w:ascii="Arial" w:hAnsi="Arial" w:cs="Arial"/>
          <w:sz w:val="30"/>
          <w:szCs w:val="30"/>
        </w:rPr>
        <w:t>хохлачонок</w:t>
      </w:r>
      <w:proofErr w:type="spellEnd"/>
      <w:r w:rsidRPr="00A47F30">
        <w:rPr>
          <w:rFonts w:ascii="Arial" w:hAnsi="Arial" w:cs="Arial"/>
          <w:sz w:val="30"/>
          <w:szCs w:val="30"/>
        </w:rPr>
        <w:t xml:space="preserve">, серка и </w:t>
      </w:r>
      <w:proofErr w:type="spellStart"/>
      <w:r w:rsidRPr="00A47F30">
        <w:rPr>
          <w:rFonts w:ascii="Arial" w:hAnsi="Arial" w:cs="Arial"/>
          <w:sz w:val="30"/>
          <w:szCs w:val="30"/>
        </w:rPr>
        <w:t>сиварь</w:t>
      </w:r>
      <w:proofErr w:type="spellEnd"/>
      <w:r w:rsidRPr="00A47F30">
        <w:rPr>
          <w:rFonts w:ascii="Arial" w:hAnsi="Arial" w:cs="Arial"/>
          <w:sz w:val="30"/>
          <w:szCs w:val="30"/>
        </w:rPr>
        <w:t>, нерпа).</w:t>
      </w:r>
    </w:p>
    <w:p w:rsidR="00DD26E3" w:rsidRPr="00A47F30" w:rsidRDefault="00DD26E3" w:rsidP="00DD26E3">
      <w:pPr>
        <w:pStyle w:val="ab"/>
        <w:shd w:val="clear" w:color="auto" w:fill="FFFFFF"/>
        <w:spacing w:before="0" w:beforeAutospacing="0" w:after="0" w:afterAutospacing="0"/>
        <w:jc w:val="both"/>
        <w:rPr>
          <w:rFonts w:ascii="Arial" w:hAnsi="Arial" w:cs="Arial"/>
          <w:sz w:val="30"/>
          <w:szCs w:val="30"/>
        </w:rPr>
      </w:pPr>
      <w:r w:rsidRPr="00A47F30">
        <w:rPr>
          <w:rFonts w:ascii="Arial" w:hAnsi="Arial" w:cs="Arial"/>
          <w:sz w:val="30"/>
          <w:szCs w:val="30"/>
        </w:rPr>
        <w:lastRenderedPageBreak/>
        <w:t>Ниже приводится классификация пушно-мехового сырья, предложенная проф. Б.Ф. Церевитиновым в 1961 г. (табл. 2.1 — 2.3).</w:t>
      </w:r>
    </w:p>
    <w:p w:rsidR="00DD26E3" w:rsidRPr="00A47F30" w:rsidRDefault="00DD26E3" w:rsidP="00DD26E3">
      <w:pPr>
        <w:pStyle w:val="ab"/>
        <w:shd w:val="clear" w:color="auto" w:fill="FFFFFF"/>
        <w:spacing w:before="0" w:beforeAutospacing="0" w:after="0" w:afterAutospacing="0"/>
        <w:jc w:val="both"/>
        <w:rPr>
          <w:rFonts w:ascii="Arial" w:hAnsi="Arial" w:cs="Arial"/>
          <w:sz w:val="30"/>
          <w:szCs w:val="30"/>
        </w:rPr>
      </w:pPr>
      <w:r w:rsidRPr="00A47F30">
        <w:rPr>
          <w:rFonts w:ascii="Arial" w:hAnsi="Arial" w:cs="Arial"/>
          <w:sz w:val="30"/>
          <w:szCs w:val="30"/>
        </w:rPr>
        <w:t> </w:t>
      </w:r>
    </w:p>
    <w:p w:rsidR="00DD26E3" w:rsidRPr="00A47F30" w:rsidRDefault="00DD26E3" w:rsidP="00DD26E3">
      <w:pPr>
        <w:pStyle w:val="ab"/>
        <w:shd w:val="clear" w:color="auto" w:fill="FFFFFF"/>
        <w:spacing w:before="0" w:beforeAutospacing="0" w:after="0" w:afterAutospacing="0"/>
        <w:jc w:val="both"/>
        <w:rPr>
          <w:rFonts w:ascii="Arial" w:hAnsi="Arial" w:cs="Arial"/>
          <w:sz w:val="30"/>
          <w:szCs w:val="30"/>
        </w:rPr>
      </w:pPr>
      <w:hyperlink r:id="rId45" w:tooltip="Ассортимент" w:history="1">
        <w:r w:rsidRPr="00A47F30">
          <w:rPr>
            <w:rStyle w:val="ac"/>
            <w:rFonts w:ascii="Arial" w:hAnsi="Arial" w:cs="Arial"/>
            <w:sz w:val="30"/>
            <w:szCs w:val="30"/>
            <w:bdr w:val="none" w:sz="0" w:space="0" w:color="auto" w:frame="1"/>
          </w:rPr>
          <w:t>Ассортимент</w:t>
        </w:r>
      </w:hyperlink>
      <w:r w:rsidRPr="00A47F30">
        <w:rPr>
          <w:rStyle w:val="apple-converted-space"/>
          <w:rFonts w:ascii="Arial" w:hAnsi="Arial" w:cs="Arial"/>
          <w:sz w:val="30"/>
          <w:szCs w:val="30"/>
        </w:rPr>
        <w:t> </w:t>
      </w:r>
      <w:r w:rsidRPr="00A47F30">
        <w:rPr>
          <w:rFonts w:ascii="Arial" w:hAnsi="Arial" w:cs="Arial"/>
          <w:sz w:val="30"/>
          <w:szCs w:val="30"/>
        </w:rPr>
        <w:t>пушного сырья</w:t>
      </w:r>
    </w:p>
    <w:p w:rsidR="00DD26E3" w:rsidRPr="00A47F30" w:rsidRDefault="00DD26E3" w:rsidP="00DD26E3">
      <w:pPr>
        <w:pStyle w:val="ab"/>
        <w:shd w:val="clear" w:color="auto" w:fill="FFFFFF"/>
        <w:spacing w:before="0" w:beforeAutospacing="0" w:after="0" w:afterAutospacing="0"/>
        <w:jc w:val="both"/>
        <w:rPr>
          <w:rFonts w:ascii="Arial" w:hAnsi="Arial" w:cs="Arial"/>
          <w:sz w:val="30"/>
          <w:szCs w:val="30"/>
        </w:rPr>
      </w:pPr>
      <w:r w:rsidRPr="00A47F30">
        <w:rPr>
          <w:rFonts w:ascii="Arial" w:hAnsi="Arial" w:cs="Arial"/>
          <w:sz w:val="30"/>
          <w:szCs w:val="30"/>
        </w:rPr>
        <w:t> </w:t>
      </w:r>
    </w:p>
    <w:tbl>
      <w:tblPr>
        <w:tblW w:w="0" w:type="auto"/>
        <w:tblCellSpacing w:w="15" w:type="dxa"/>
        <w:tblCellMar>
          <w:left w:w="0" w:type="dxa"/>
          <w:right w:w="0" w:type="dxa"/>
        </w:tblCellMar>
        <w:tblLook w:val="04A0"/>
      </w:tblPr>
      <w:tblGrid>
        <w:gridCol w:w="1598"/>
        <w:gridCol w:w="7817"/>
      </w:tblGrid>
      <w:tr w:rsidR="00DD26E3" w:rsidRPr="00A47F30" w:rsidTr="008D0578">
        <w:trPr>
          <w:tblCellSpacing w:w="15" w:type="dxa"/>
        </w:trPr>
        <w:tc>
          <w:tcPr>
            <w:tcW w:w="0" w:type="auto"/>
            <w:tcBorders>
              <w:top w:val="nil"/>
              <w:left w:val="nil"/>
              <w:bottom w:val="nil"/>
              <w:right w:val="nil"/>
            </w:tcBorders>
            <w:vAlign w:val="center"/>
            <w:hideMark/>
          </w:tcPr>
          <w:p w:rsidR="00DD26E3" w:rsidRPr="00A47F30" w:rsidRDefault="00DD26E3" w:rsidP="008D0578">
            <w:pPr>
              <w:pStyle w:val="ab"/>
              <w:spacing w:before="0" w:beforeAutospacing="0" w:after="0" w:afterAutospacing="0"/>
              <w:jc w:val="both"/>
            </w:pPr>
            <w:hyperlink r:id="rId46" w:tooltip="Товарные группы" w:history="1">
              <w:r w:rsidRPr="00A47F30">
                <w:rPr>
                  <w:rStyle w:val="ac"/>
                  <w:bdr w:val="none" w:sz="0" w:space="0" w:color="auto" w:frame="1"/>
                </w:rPr>
                <w:t>Товарная группа</w:t>
              </w:r>
            </w:hyperlink>
          </w:p>
        </w:tc>
        <w:tc>
          <w:tcPr>
            <w:tcW w:w="0" w:type="auto"/>
            <w:tcBorders>
              <w:top w:val="nil"/>
              <w:left w:val="nil"/>
              <w:bottom w:val="nil"/>
              <w:right w:val="nil"/>
            </w:tcBorders>
            <w:vAlign w:val="center"/>
            <w:hideMark/>
          </w:tcPr>
          <w:p w:rsidR="00DD26E3" w:rsidRPr="00A47F30" w:rsidRDefault="00DD26E3" w:rsidP="008D0578">
            <w:pPr>
              <w:pStyle w:val="ab"/>
              <w:spacing w:before="0" w:beforeAutospacing="0" w:after="0" w:afterAutospacing="0"/>
              <w:jc w:val="both"/>
            </w:pPr>
            <w:r w:rsidRPr="00A47F30">
              <w:t>Вид пушнины</w:t>
            </w:r>
          </w:p>
        </w:tc>
      </w:tr>
      <w:tr w:rsidR="00DD26E3" w:rsidRPr="00A47F30" w:rsidTr="008D0578">
        <w:trPr>
          <w:tblCellSpacing w:w="15" w:type="dxa"/>
        </w:trPr>
        <w:tc>
          <w:tcPr>
            <w:tcW w:w="0" w:type="auto"/>
            <w:tcBorders>
              <w:top w:val="nil"/>
              <w:left w:val="nil"/>
              <w:bottom w:val="nil"/>
              <w:right w:val="nil"/>
            </w:tcBorders>
            <w:vAlign w:val="center"/>
            <w:hideMark/>
          </w:tcPr>
          <w:p w:rsidR="00DD26E3" w:rsidRPr="00A47F30" w:rsidRDefault="00DD26E3" w:rsidP="008D0578">
            <w:pPr>
              <w:pStyle w:val="ab"/>
              <w:spacing w:before="0" w:beforeAutospacing="0" w:after="0" w:afterAutospacing="0"/>
              <w:jc w:val="both"/>
            </w:pPr>
            <w:r w:rsidRPr="00A47F30">
              <w:t>1</w:t>
            </w:r>
          </w:p>
        </w:tc>
        <w:tc>
          <w:tcPr>
            <w:tcW w:w="0" w:type="auto"/>
            <w:tcBorders>
              <w:top w:val="nil"/>
              <w:left w:val="nil"/>
              <w:bottom w:val="nil"/>
              <w:right w:val="nil"/>
            </w:tcBorders>
            <w:vAlign w:val="center"/>
            <w:hideMark/>
          </w:tcPr>
          <w:p w:rsidR="00DD26E3" w:rsidRPr="00A47F30" w:rsidRDefault="00DD26E3" w:rsidP="008D0578">
            <w:pPr>
              <w:pStyle w:val="ab"/>
              <w:spacing w:before="0" w:beforeAutospacing="0" w:after="0" w:afterAutospacing="0"/>
              <w:jc w:val="both"/>
            </w:pPr>
            <w:r w:rsidRPr="00A47F30">
              <w:t>2</w:t>
            </w:r>
          </w:p>
        </w:tc>
      </w:tr>
      <w:tr w:rsidR="00DD26E3" w:rsidRPr="00A47F30" w:rsidTr="008D0578">
        <w:trPr>
          <w:tblCellSpacing w:w="15" w:type="dxa"/>
        </w:trPr>
        <w:tc>
          <w:tcPr>
            <w:tcW w:w="0" w:type="auto"/>
            <w:gridSpan w:val="2"/>
            <w:tcBorders>
              <w:top w:val="nil"/>
              <w:left w:val="nil"/>
              <w:bottom w:val="nil"/>
              <w:right w:val="nil"/>
            </w:tcBorders>
            <w:vAlign w:val="center"/>
            <w:hideMark/>
          </w:tcPr>
          <w:p w:rsidR="00DD26E3" w:rsidRPr="00A47F30" w:rsidRDefault="00DD26E3" w:rsidP="008D0578">
            <w:pPr>
              <w:pStyle w:val="ab"/>
              <w:spacing w:before="0" w:beforeAutospacing="0" w:after="0" w:afterAutospacing="0"/>
              <w:jc w:val="both"/>
            </w:pPr>
            <w:r w:rsidRPr="00A47F30">
              <w:t>Зимние виды</w:t>
            </w:r>
          </w:p>
        </w:tc>
      </w:tr>
      <w:tr w:rsidR="00DD26E3" w:rsidRPr="00A47F30" w:rsidTr="008D0578">
        <w:trPr>
          <w:tblCellSpacing w:w="15" w:type="dxa"/>
        </w:trPr>
        <w:tc>
          <w:tcPr>
            <w:tcW w:w="0" w:type="auto"/>
            <w:vMerge w:val="restart"/>
            <w:tcBorders>
              <w:top w:val="nil"/>
              <w:left w:val="nil"/>
              <w:bottom w:val="nil"/>
              <w:right w:val="nil"/>
            </w:tcBorders>
            <w:vAlign w:val="center"/>
            <w:hideMark/>
          </w:tcPr>
          <w:p w:rsidR="00DD26E3" w:rsidRPr="00A47F30" w:rsidRDefault="00DD26E3" w:rsidP="008D0578">
            <w:pPr>
              <w:pStyle w:val="ab"/>
              <w:spacing w:before="0" w:beforeAutospacing="0" w:after="0" w:afterAutospacing="0"/>
              <w:jc w:val="both"/>
            </w:pPr>
            <w:r w:rsidRPr="00A47F30">
              <w:t>Кунья</w:t>
            </w:r>
          </w:p>
        </w:tc>
        <w:tc>
          <w:tcPr>
            <w:tcW w:w="0" w:type="auto"/>
            <w:tcBorders>
              <w:top w:val="nil"/>
              <w:left w:val="nil"/>
              <w:bottom w:val="nil"/>
              <w:right w:val="nil"/>
            </w:tcBorders>
            <w:vAlign w:val="center"/>
            <w:hideMark/>
          </w:tcPr>
          <w:p w:rsidR="00DD26E3" w:rsidRPr="00A47F30" w:rsidRDefault="00DD26E3" w:rsidP="008D0578">
            <w:pPr>
              <w:pStyle w:val="ab"/>
              <w:spacing w:before="0" w:beforeAutospacing="0" w:after="0" w:afterAutospacing="0"/>
              <w:jc w:val="both"/>
            </w:pPr>
            <w:r w:rsidRPr="00A47F30">
              <w:t>Соболь</w:t>
            </w:r>
          </w:p>
        </w:tc>
      </w:tr>
      <w:tr w:rsidR="00DD26E3" w:rsidRPr="00A47F30" w:rsidTr="008D0578">
        <w:trPr>
          <w:tblCellSpacing w:w="15" w:type="dxa"/>
        </w:trPr>
        <w:tc>
          <w:tcPr>
            <w:tcW w:w="0" w:type="auto"/>
            <w:vMerge/>
            <w:tcBorders>
              <w:top w:val="nil"/>
              <w:left w:val="nil"/>
              <w:bottom w:val="nil"/>
              <w:right w:val="nil"/>
            </w:tcBorders>
            <w:vAlign w:val="center"/>
            <w:hideMark/>
          </w:tcPr>
          <w:p w:rsidR="00DD26E3" w:rsidRPr="00A47F30" w:rsidRDefault="00DD26E3" w:rsidP="008D0578">
            <w:pPr>
              <w:jc w:val="both"/>
            </w:pPr>
          </w:p>
        </w:tc>
        <w:tc>
          <w:tcPr>
            <w:tcW w:w="0" w:type="auto"/>
            <w:tcBorders>
              <w:top w:val="nil"/>
              <w:left w:val="nil"/>
              <w:bottom w:val="nil"/>
              <w:right w:val="nil"/>
            </w:tcBorders>
            <w:vAlign w:val="center"/>
            <w:hideMark/>
          </w:tcPr>
          <w:p w:rsidR="00DD26E3" w:rsidRPr="00A47F30" w:rsidRDefault="00DD26E3" w:rsidP="008D0578">
            <w:pPr>
              <w:pStyle w:val="ab"/>
              <w:spacing w:before="0" w:beforeAutospacing="0" w:after="0" w:afterAutospacing="0"/>
              <w:jc w:val="both"/>
            </w:pPr>
            <w:r w:rsidRPr="00A47F30">
              <w:t>Куница мягкая » горская</w:t>
            </w:r>
          </w:p>
        </w:tc>
      </w:tr>
      <w:tr w:rsidR="00DD26E3" w:rsidRPr="00A47F30" w:rsidTr="008D0578">
        <w:trPr>
          <w:tblCellSpacing w:w="15" w:type="dxa"/>
        </w:trPr>
        <w:tc>
          <w:tcPr>
            <w:tcW w:w="0" w:type="auto"/>
            <w:tcBorders>
              <w:top w:val="nil"/>
              <w:left w:val="nil"/>
              <w:bottom w:val="nil"/>
              <w:right w:val="nil"/>
            </w:tcBorders>
            <w:vAlign w:val="center"/>
            <w:hideMark/>
          </w:tcPr>
          <w:p w:rsidR="00DD26E3" w:rsidRPr="00A47F30" w:rsidRDefault="00DD26E3" w:rsidP="008D0578">
            <w:pPr>
              <w:pStyle w:val="ab"/>
              <w:spacing w:before="0" w:beforeAutospacing="0" w:after="0" w:afterAutospacing="0"/>
              <w:jc w:val="both"/>
            </w:pPr>
            <w:r w:rsidRPr="00A47F30">
              <w:t> </w:t>
            </w:r>
          </w:p>
        </w:tc>
        <w:tc>
          <w:tcPr>
            <w:tcW w:w="0" w:type="auto"/>
            <w:tcBorders>
              <w:top w:val="nil"/>
              <w:left w:val="nil"/>
              <w:bottom w:val="nil"/>
              <w:right w:val="nil"/>
            </w:tcBorders>
            <w:vAlign w:val="center"/>
            <w:hideMark/>
          </w:tcPr>
          <w:p w:rsidR="00DD26E3" w:rsidRPr="00A47F30" w:rsidRDefault="00DD26E3" w:rsidP="008D0578">
            <w:pPr>
              <w:pStyle w:val="ab"/>
              <w:spacing w:before="0" w:beforeAutospacing="0" w:after="0" w:afterAutospacing="0"/>
              <w:jc w:val="both"/>
            </w:pPr>
            <w:proofErr w:type="spellStart"/>
            <w:r w:rsidRPr="00A47F30">
              <w:t>Харза</w:t>
            </w:r>
            <w:proofErr w:type="spellEnd"/>
          </w:p>
        </w:tc>
      </w:tr>
      <w:tr w:rsidR="00DD26E3" w:rsidRPr="00A47F30" w:rsidTr="008D0578">
        <w:trPr>
          <w:tblCellSpacing w:w="15" w:type="dxa"/>
        </w:trPr>
        <w:tc>
          <w:tcPr>
            <w:tcW w:w="0" w:type="auto"/>
            <w:tcBorders>
              <w:top w:val="nil"/>
              <w:left w:val="nil"/>
              <w:bottom w:val="nil"/>
              <w:right w:val="nil"/>
            </w:tcBorders>
            <w:vAlign w:val="center"/>
            <w:hideMark/>
          </w:tcPr>
          <w:p w:rsidR="00DD26E3" w:rsidRPr="00A47F30" w:rsidRDefault="00DD26E3" w:rsidP="008D0578">
            <w:pPr>
              <w:pStyle w:val="ab"/>
              <w:spacing w:before="0" w:beforeAutospacing="0" w:after="0" w:afterAutospacing="0"/>
              <w:jc w:val="both"/>
            </w:pPr>
            <w:r w:rsidRPr="00A47F30">
              <w:t> </w:t>
            </w:r>
          </w:p>
        </w:tc>
        <w:tc>
          <w:tcPr>
            <w:tcW w:w="0" w:type="auto"/>
            <w:tcBorders>
              <w:top w:val="nil"/>
              <w:left w:val="nil"/>
              <w:bottom w:val="nil"/>
              <w:right w:val="nil"/>
            </w:tcBorders>
            <w:vAlign w:val="center"/>
            <w:hideMark/>
          </w:tcPr>
          <w:p w:rsidR="00DD26E3" w:rsidRPr="00A47F30" w:rsidRDefault="00DD26E3" w:rsidP="008D0578">
            <w:pPr>
              <w:pStyle w:val="ab"/>
              <w:spacing w:before="0" w:beforeAutospacing="0" w:after="0" w:afterAutospacing="0"/>
              <w:jc w:val="both"/>
            </w:pPr>
            <w:proofErr w:type="spellStart"/>
            <w:r w:rsidRPr="00A47F30">
              <w:t>Кидус</w:t>
            </w:r>
            <w:proofErr w:type="spellEnd"/>
            <w:r w:rsidRPr="00A47F30">
              <w:t xml:space="preserve"> (помесь соболя и куницы лесной)</w:t>
            </w:r>
          </w:p>
        </w:tc>
      </w:tr>
      <w:tr w:rsidR="00DD26E3" w:rsidRPr="00A47F30" w:rsidTr="008D0578">
        <w:trPr>
          <w:tblCellSpacing w:w="15" w:type="dxa"/>
        </w:trPr>
        <w:tc>
          <w:tcPr>
            <w:tcW w:w="0" w:type="auto"/>
            <w:tcBorders>
              <w:top w:val="nil"/>
              <w:left w:val="nil"/>
              <w:bottom w:val="nil"/>
              <w:right w:val="nil"/>
            </w:tcBorders>
            <w:vAlign w:val="center"/>
            <w:hideMark/>
          </w:tcPr>
          <w:p w:rsidR="00DD26E3" w:rsidRPr="00A47F30" w:rsidRDefault="00DD26E3" w:rsidP="008D0578">
            <w:pPr>
              <w:pStyle w:val="ab"/>
              <w:spacing w:before="0" w:beforeAutospacing="0" w:after="0" w:afterAutospacing="0"/>
              <w:jc w:val="both"/>
            </w:pPr>
            <w:r w:rsidRPr="00A47F30">
              <w:t> </w:t>
            </w:r>
          </w:p>
        </w:tc>
        <w:tc>
          <w:tcPr>
            <w:tcW w:w="0" w:type="auto"/>
            <w:tcBorders>
              <w:top w:val="nil"/>
              <w:left w:val="nil"/>
              <w:bottom w:val="nil"/>
              <w:right w:val="nil"/>
            </w:tcBorders>
            <w:vAlign w:val="center"/>
            <w:hideMark/>
          </w:tcPr>
          <w:p w:rsidR="00DD26E3" w:rsidRPr="00A47F30" w:rsidRDefault="00DD26E3" w:rsidP="008D0578">
            <w:pPr>
              <w:pStyle w:val="ab"/>
              <w:spacing w:before="0" w:beforeAutospacing="0" w:after="0" w:afterAutospacing="0"/>
              <w:jc w:val="both"/>
            </w:pPr>
            <w:r w:rsidRPr="00A47F30">
              <w:t>Хорь темный » светлый » перевязка</w:t>
            </w:r>
          </w:p>
        </w:tc>
      </w:tr>
      <w:tr w:rsidR="00DD26E3" w:rsidRPr="00A47F30" w:rsidTr="008D0578">
        <w:trPr>
          <w:tblCellSpacing w:w="15" w:type="dxa"/>
        </w:trPr>
        <w:tc>
          <w:tcPr>
            <w:tcW w:w="0" w:type="auto"/>
            <w:tcBorders>
              <w:top w:val="nil"/>
              <w:left w:val="nil"/>
              <w:bottom w:val="nil"/>
              <w:right w:val="nil"/>
            </w:tcBorders>
            <w:vAlign w:val="center"/>
            <w:hideMark/>
          </w:tcPr>
          <w:p w:rsidR="00DD26E3" w:rsidRPr="00A47F30" w:rsidRDefault="00DD26E3" w:rsidP="008D0578">
            <w:pPr>
              <w:pStyle w:val="ab"/>
              <w:spacing w:before="0" w:beforeAutospacing="0" w:after="0" w:afterAutospacing="0"/>
              <w:jc w:val="both"/>
            </w:pPr>
            <w:r w:rsidRPr="00A47F30">
              <w:t> </w:t>
            </w:r>
          </w:p>
        </w:tc>
        <w:tc>
          <w:tcPr>
            <w:tcW w:w="0" w:type="auto"/>
            <w:tcBorders>
              <w:top w:val="nil"/>
              <w:left w:val="nil"/>
              <w:bottom w:val="nil"/>
              <w:right w:val="nil"/>
            </w:tcBorders>
            <w:vAlign w:val="center"/>
            <w:hideMark/>
          </w:tcPr>
          <w:p w:rsidR="00DD26E3" w:rsidRPr="00A47F30" w:rsidRDefault="00DD26E3" w:rsidP="008D0578">
            <w:pPr>
              <w:pStyle w:val="ab"/>
              <w:spacing w:before="0" w:beforeAutospacing="0" w:after="0" w:afterAutospacing="0"/>
              <w:jc w:val="both"/>
            </w:pPr>
            <w:r w:rsidRPr="00A47F30">
              <w:t>Колонок</w:t>
            </w:r>
          </w:p>
        </w:tc>
      </w:tr>
      <w:tr w:rsidR="00DD26E3" w:rsidRPr="00A47F30" w:rsidTr="008D0578">
        <w:trPr>
          <w:tblCellSpacing w:w="15" w:type="dxa"/>
        </w:trPr>
        <w:tc>
          <w:tcPr>
            <w:tcW w:w="0" w:type="auto"/>
            <w:tcBorders>
              <w:top w:val="nil"/>
              <w:left w:val="nil"/>
              <w:bottom w:val="nil"/>
              <w:right w:val="nil"/>
            </w:tcBorders>
            <w:vAlign w:val="center"/>
            <w:hideMark/>
          </w:tcPr>
          <w:p w:rsidR="00DD26E3" w:rsidRPr="00A47F30" w:rsidRDefault="00DD26E3" w:rsidP="008D0578">
            <w:pPr>
              <w:pStyle w:val="ab"/>
              <w:spacing w:before="0" w:beforeAutospacing="0" w:after="0" w:afterAutospacing="0"/>
              <w:jc w:val="both"/>
            </w:pPr>
            <w:r w:rsidRPr="00A47F30">
              <w:t> </w:t>
            </w:r>
          </w:p>
        </w:tc>
        <w:tc>
          <w:tcPr>
            <w:tcW w:w="0" w:type="auto"/>
            <w:tcBorders>
              <w:top w:val="nil"/>
              <w:left w:val="nil"/>
              <w:bottom w:val="nil"/>
              <w:right w:val="nil"/>
            </w:tcBorders>
            <w:vAlign w:val="center"/>
            <w:hideMark/>
          </w:tcPr>
          <w:p w:rsidR="00DD26E3" w:rsidRPr="00A47F30" w:rsidRDefault="00DD26E3" w:rsidP="008D0578">
            <w:pPr>
              <w:pStyle w:val="ab"/>
              <w:spacing w:before="0" w:beforeAutospacing="0" w:after="0" w:afterAutospacing="0"/>
              <w:jc w:val="both"/>
            </w:pPr>
            <w:proofErr w:type="spellStart"/>
            <w:r w:rsidRPr="00A47F30">
              <w:t>Солонгой</w:t>
            </w:r>
            <w:proofErr w:type="spellEnd"/>
            <w:r w:rsidRPr="00A47F30">
              <w:t>, или горный колонок</w:t>
            </w:r>
          </w:p>
        </w:tc>
      </w:tr>
      <w:tr w:rsidR="00DD26E3" w:rsidRPr="00A47F30" w:rsidTr="008D0578">
        <w:trPr>
          <w:tblCellSpacing w:w="15" w:type="dxa"/>
        </w:trPr>
        <w:tc>
          <w:tcPr>
            <w:tcW w:w="0" w:type="auto"/>
            <w:tcBorders>
              <w:top w:val="nil"/>
              <w:left w:val="nil"/>
              <w:bottom w:val="nil"/>
              <w:right w:val="nil"/>
            </w:tcBorders>
            <w:vAlign w:val="center"/>
            <w:hideMark/>
          </w:tcPr>
          <w:p w:rsidR="00DD26E3" w:rsidRPr="00A47F30" w:rsidRDefault="00DD26E3" w:rsidP="008D0578">
            <w:pPr>
              <w:pStyle w:val="ab"/>
              <w:spacing w:before="0" w:beforeAutospacing="0" w:after="0" w:afterAutospacing="0"/>
              <w:jc w:val="both"/>
            </w:pPr>
            <w:r w:rsidRPr="00A47F30">
              <w:t> </w:t>
            </w:r>
          </w:p>
        </w:tc>
        <w:tc>
          <w:tcPr>
            <w:tcW w:w="0" w:type="auto"/>
            <w:tcBorders>
              <w:top w:val="nil"/>
              <w:left w:val="nil"/>
              <w:bottom w:val="nil"/>
              <w:right w:val="nil"/>
            </w:tcBorders>
            <w:vAlign w:val="center"/>
            <w:hideMark/>
          </w:tcPr>
          <w:p w:rsidR="00DD26E3" w:rsidRPr="00A47F30" w:rsidRDefault="00DD26E3" w:rsidP="008D0578">
            <w:pPr>
              <w:pStyle w:val="ab"/>
              <w:spacing w:before="0" w:beforeAutospacing="0" w:after="0" w:afterAutospacing="0"/>
              <w:jc w:val="both"/>
            </w:pPr>
            <w:r w:rsidRPr="00A47F30">
              <w:t>Горностай</w:t>
            </w:r>
          </w:p>
        </w:tc>
      </w:tr>
      <w:tr w:rsidR="00DD26E3" w:rsidRPr="00A47F30" w:rsidTr="008D0578">
        <w:trPr>
          <w:tblCellSpacing w:w="15" w:type="dxa"/>
        </w:trPr>
        <w:tc>
          <w:tcPr>
            <w:tcW w:w="0" w:type="auto"/>
            <w:tcBorders>
              <w:top w:val="nil"/>
              <w:left w:val="nil"/>
              <w:bottom w:val="nil"/>
              <w:right w:val="nil"/>
            </w:tcBorders>
            <w:vAlign w:val="center"/>
            <w:hideMark/>
          </w:tcPr>
          <w:p w:rsidR="00DD26E3" w:rsidRPr="00A47F30" w:rsidRDefault="00DD26E3" w:rsidP="008D0578">
            <w:pPr>
              <w:pStyle w:val="ab"/>
              <w:spacing w:before="0" w:beforeAutospacing="0" w:after="0" w:afterAutospacing="0"/>
              <w:jc w:val="both"/>
            </w:pPr>
            <w:r w:rsidRPr="00A47F30">
              <w:t> </w:t>
            </w:r>
          </w:p>
        </w:tc>
        <w:tc>
          <w:tcPr>
            <w:tcW w:w="0" w:type="auto"/>
            <w:tcBorders>
              <w:top w:val="nil"/>
              <w:left w:val="nil"/>
              <w:bottom w:val="nil"/>
              <w:right w:val="nil"/>
            </w:tcBorders>
            <w:vAlign w:val="center"/>
            <w:hideMark/>
          </w:tcPr>
          <w:p w:rsidR="00DD26E3" w:rsidRPr="00A47F30" w:rsidRDefault="00DD26E3" w:rsidP="008D0578">
            <w:pPr>
              <w:pStyle w:val="ab"/>
              <w:spacing w:before="0" w:beforeAutospacing="0" w:after="0" w:afterAutospacing="0"/>
              <w:jc w:val="both"/>
            </w:pPr>
            <w:r w:rsidRPr="00A47F30">
              <w:t>Ласка</w:t>
            </w:r>
          </w:p>
        </w:tc>
      </w:tr>
      <w:tr w:rsidR="00DD26E3" w:rsidRPr="00A47F30" w:rsidTr="008D0578">
        <w:trPr>
          <w:tblCellSpacing w:w="15" w:type="dxa"/>
        </w:trPr>
        <w:tc>
          <w:tcPr>
            <w:tcW w:w="0" w:type="auto"/>
            <w:tcBorders>
              <w:top w:val="nil"/>
              <w:left w:val="nil"/>
              <w:bottom w:val="nil"/>
              <w:right w:val="nil"/>
            </w:tcBorders>
            <w:vAlign w:val="center"/>
            <w:hideMark/>
          </w:tcPr>
          <w:p w:rsidR="00DD26E3" w:rsidRPr="00A47F30" w:rsidRDefault="00DD26E3" w:rsidP="008D0578">
            <w:pPr>
              <w:pStyle w:val="ab"/>
              <w:spacing w:before="0" w:beforeAutospacing="0" w:after="0" w:afterAutospacing="0"/>
              <w:jc w:val="both"/>
            </w:pPr>
            <w:r w:rsidRPr="00A47F30">
              <w:t> </w:t>
            </w:r>
          </w:p>
        </w:tc>
        <w:tc>
          <w:tcPr>
            <w:tcW w:w="0" w:type="auto"/>
            <w:tcBorders>
              <w:top w:val="nil"/>
              <w:left w:val="nil"/>
              <w:bottom w:val="nil"/>
              <w:right w:val="nil"/>
            </w:tcBorders>
            <w:vAlign w:val="center"/>
            <w:hideMark/>
          </w:tcPr>
          <w:p w:rsidR="00DD26E3" w:rsidRPr="00A47F30" w:rsidRDefault="00DD26E3" w:rsidP="008D0578">
            <w:pPr>
              <w:pStyle w:val="ab"/>
              <w:spacing w:before="0" w:beforeAutospacing="0" w:after="0" w:afterAutospacing="0"/>
              <w:jc w:val="both"/>
            </w:pPr>
            <w:r w:rsidRPr="00A47F30">
              <w:t>Норка обыкновенная (европейская) » сибирская (американская) » совхозная (американская)</w:t>
            </w:r>
          </w:p>
        </w:tc>
      </w:tr>
      <w:tr w:rsidR="00DD26E3" w:rsidRPr="00A47F30" w:rsidTr="008D0578">
        <w:trPr>
          <w:tblCellSpacing w:w="15" w:type="dxa"/>
        </w:trPr>
        <w:tc>
          <w:tcPr>
            <w:tcW w:w="0" w:type="auto"/>
            <w:tcBorders>
              <w:top w:val="nil"/>
              <w:left w:val="nil"/>
              <w:bottom w:val="nil"/>
              <w:right w:val="nil"/>
            </w:tcBorders>
            <w:vAlign w:val="center"/>
            <w:hideMark/>
          </w:tcPr>
          <w:p w:rsidR="00DD26E3" w:rsidRPr="00A47F30" w:rsidRDefault="00DD26E3" w:rsidP="008D0578">
            <w:pPr>
              <w:pStyle w:val="ab"/>
              <w:spacing w:before="0" w:beforeAutospacing="0" w:after="0" w:afterAutospacing="0"/>
              <w:jc w:val="both"/>
            </w:pPr>
            <w:r w:rsidRPr="00A47F30">
              <w:t> </w:t>
            </w:r>
          </w:p>
        </w:tc>
        <w:tc>
          <w:tcPr>
            <w:tcW w:w="0" w:type="auto"/>
            <w:tcBorders>
              <w:top w:val="nil"/>
              <w:left w:val="nil"/>
              <w:bottom w:val="nil"/>
              <w:right w:val="nil"/>
            </w:tcBorders>
            <w:vAlign w:val="center"/>
            <w:hideMark/>
          </w:tcPr>
          <w:p w:rsidR="00DD26E3" w:rsidRPr="00A47F30" w:rsidRDefault="00DD26E3" w:rsidP="008D0578">
            <w:pPr>
              <w:pStyle w:val="ab"/>
              <w:spacing w:before="0" w:beforeAutospacing="0" w:after="0" w:afterAutospacing="0"/>
              <w:jc w:val="both"/>
            </w:pPr>
            <w:r w:rsidRPr="00A47F30">
              <w:t>Выдра</w:t>
            </w:r>
          </w:p>
        </w:tc>
      </w:tr>
      <w:tr w:rsidR="00DD26E3" w:rsidRPr="00A47F30" w:rsidTr="008D0578">
        <w:trPr>
          <w:tblCellSpacing w:w="15" w:type="dxa"/>
        </w:trPr>
        <w:tc>
          <w:tcPr>
            <w:tcW w:w="0" w:type="auto"/>
            <w:tcBorders>
              <w:top w:val="nil"/>
              <w:left w:val="nil"/>
              <w:bottom w:val="nil"/>
              <w:right w:val="nil"/>
            </w:tcBorders>
            <w:vAlign w:val="center"/>
            <w:hideMark/>
          </w:tcPr>
          <w:p w:rsidR="00DD26E3" w:rsidRPr="00A47F30" w:rsidRDefault="00DD26E3" w:rsidP="008D0578">
            <w:pPr>
              <w:pStyle w:val="ab"/>
              <w:spacing w:before="0" w:beforeAutospacing="0" w:after="0" w:afterAutospacing="0"/>
              <w:jc w:val="both"/>
            </w:pPr>
            <w:r w:rsidRPr="00A47F30">
              <w:t> </w:t>
            </w:r>
          </w:p>
        </w:tc>
        <w:tc>
          <w:tcPr>
            <w:tcW w:w="0" w:type="auto"/>
            <w:tcBorders>
              <w:top w:val="nil"/>
              <w:left w:val="nil"/>
              <w:bottom w:val="nil"/>
              <w:right w:val="nil"/>
            </w:tcBorders>
            <w:vAlign w:val="center"/>
            <w:hideMark/>
          </w:tcPr>
          <w:p w:rsidR="00DD26E3" w:rsidRPr="00A47F30" w:rsidRDefault="00DD26E3" w:rsidP="008D0578">
            <w:pPr>
              <w:pStyle w:val="ab"/>
              <w:spacing w:before="0" w:beforeAutospacing="0" w:after="0" w:afterAutospacing="0"/>
              <w:jc w:val="both"/>
            </w:pPr>
            <w:r w:rsidRPr="00A47F30">
              <w:t>Калан, или камчатский бобр</w:t>
            </w:r>
          </w:p>
        </w:tc>
      </w:tr>
      <w:tr w:rsidR="00DD26E3" w:rsidRPr="00A47F30" w:rsidTr="008D0578">
        <w:trPr>
          <w:tblCellSpacing w:w="15" w:type="dxa"/>
        </w:trPr>
        <w:tc>
          <w:tcPr>
            <w:tcW w:w="0" w:type="auto"/>
            <w:tcBorders>
              <w:top w:val="nil"/>
              <w:left w:val="nil"/>
              <w:bottom w:val="nil"/>
              <w:right w:val="nil"/>
            </w:tcBorders>
            <w:vAlign w:val="center"/>
            <w:hideMark/>
          </w:tcPr>
          <w:p w:rsidR="00DD26E3" w:rsidRPr="00A47F30" w:rsidRDefault="00DD26E3" w:rsidP="008D0578">
            <w:pPr>
              <w:pStyle w:val="ab"/>
              <w:spacing w:before="0" w:beforeAutospacing="0" w:after="0" w:afterAutospacing="0"/>
              <w:jc w:val="both"/>
            </w:pPr>
            <w:r w:rsidRPr="00A47F30">
              <w:t> </w:t>
            </w:r>
          </w:p>
        </w:tc>
        <w:tc>
          <w:tcPr>
            <w:tcW w:w="0" w:type="auto"/>
            <w:tcBorders>
              <w:top w:val="nil"/>
              <w:left w:val="nil"/>
              <w:bottom w:val="nil"/>
              <w:right w:val="nil"/>
            </w:tcBorders>
            <w:vAlign w:val="center"/>
            <w:hideMark/>
          </w:tcPr>
          <w:p w:rsidR="00DD26E3" w:rsidRPr="00A47F30" w:rsidRDefault="00DD26E3" w:rsidP="008D0578">
            <w:pPr>
              <w:pStyle w:val="ab"/>
              <w:spacing w:before="0" w:beforeAutospacing="0" w:after="0" w:afterAutospacing="0"/>
              <w:jc w:val="both"/>
            </w:pPr>
            <w:r w:rsidRPr="00A47F30">
              <w:t>Росомаха</w:t>
            </w:r>
          </w:p>
        </w:tc>
      </w:tr>
      <w:tr w:rsidR="00DD26E3" w:rsidRPr="00A47F30" w:rsidTr="008D0578">
        <w:trPr>
          <w:tblCellSpacing w:w="15" w:type="dxa"/>
        </w:trPr>
        <w:tc>
          <w:tcPr>
            <w:tcW w:w="0" w:type="auto"/>
            <w:tcBorders>
              <w:top w:val="nil"/>
              <w:left w:val="nil"/>
              <w:bottom w:val="nil"/>
              <w:right w:val="nil"/>
            </w:tcBorders>
            <w:vAlign w:val="center"/>
            <w:hideMark/>
          </w:tcPr>
          <w:p w:rsidR="00DD26E3" w:rsidRPr="00A47F30" w:rsidRDefault="00DD26E3" w:rsidP="008D0578">
            <w:pPr>
              <w:pStyle w:val="ab"/>
              <w:spacing w:before="0" w:beforeAutospacing="0" w:after="0" w:afterAutospacing="0"/>
              <w:jc w:val="both"/>
            </w:pPr>
            <w:r w:rsidRPr="00A47F30">
              <w:t> </w:t>
            </w:r>
          </w:p>
        </w:tc>
        <w:tc>
          <w:tcPr>
            <w:tcW w:w="0" w:type="auto"/>
            <w:tcBorders>
              <w:top w:val="nil"/>
              <w:left w:val="nil"/>
              <w:bottom w:val="nil"/>
              <w:right w:val="nil"/>
            </w:tcBorders>
            <w:vAlign w:val="center"/>
            <w:hideMark/>
          </w:tcPr>
          <w:p w:rsidR="00DD26E3" w:rsidRPr="00A47F30" w:rsidRDefault="00DD26E3" w:rsidP="008D0578">
            <w:pPr>
              <w:pStyle w:val="ab"/>
              <w:spacing w:before="0" w:beforeAutospacing="0" w:after="0" w:afterAutospacing="0"/>
              <w:jc w:val="both"/>
            </w:pPr>
            <w:r w:rsidRPr="00A47F30">
              <w:t>Барсук</w:t>
            </w:r>
          </w:p>
        </w:tc>
      </w:tr>
      <w:tr w:rsidR="00DD26E3" w:rsidRPr="00A47F30" w:rsidTr="008D0578">
        <w:trPr>
          <w:tblCellSpacing w:w="15" w:type="dxa"/>
        </w:trPr>
        <w:tc>
          <w:tcPr>
            <w:tcW w:w="0" w:type="auto"/>
            <w:tcBorders>
              <w:top w:val="nil"/>
              <w:left w:val="nil"/>
              <w:bottom w:val="nil"/>
              <w:right w:val="nil"/>
            </w:tcBorders>
            <w:vAlign w:val="center"/>
            <w:hideMark/>
          </w:tcPr>
          <w:p w:rsidR="00DD26E3" w:rsidRPr="00A47F30" w:rsidRDefault="00DD26E3" w:rsidP="008D0578">
            <w:pPr>
              <w:pStyle w:val="ab"/>
              <w:spacing w:before="0" w:beforeAutospacing="0" w:after="0" w:afterAutospacing="0"/>
              <w:jc w:val="both"/>
            </w:pPr>
            <w:r w:rsidRPr="00A47F30">
              <w:t>Енотовая</w:t>
            </w:r>
          </w:p>
        </w:tc>
        <w:tc>
          <w:tcPr>
            <w:tcW w:w="0" w:type="auto"/>
            <w:tcBorders>
              <w:top w:val="nil"/>
              <w:left w:val="nil"/>
              <w:bottom w:val="nil"/>
              <w:right w:val="nil"/>
            </w:tcBorders>
            <w:vAlign w:val="center"/>
            <w:hideMark/>
          </w:tcPr>
          <w:p w:rsidR="00DD26E3" w:rsidRPr="00A47F30" w:rsidRDefault="00DD26E3" w:rsidP="008D0578">
            <w:pPr>
              <w:pStyle w:val="ab"/>
              <w:spacing w:before="0" w:beforeAutospacing="0" w:after="0" w:afterAutospacing="0"/>
              <w:jc w:val="both"/>
            </w:pPr>
            <w:r w:rsidRPr="00A47F30">
              <w:t>Енот-полоскун</w:t>
            </w:r>
          </w:p>
        </w:tc>
      </w:tr>
      <w:tr w:rsidR="00DD26E3" w:rsidRPr="00A47F30" w:rsidTr="008D0578">
        <w:trPr>
          <w:tblCellSpacing w:w="15" w:type="dxa"/>
        </w:trPr>
        <w:tc>
          <w:tcPr>
            <w:tcW w:w="0" w:type="auto"/>
            <w:tcBorders>
              <w:top w:val="nil"/>
              <w:left w:val="nil"/>
              <w:bottom w:val="nil"/>
              <w:right w:val="nil"/>
            </w:tcBorders>
            <w:vAlign w:val="center"/>
            <w:hideMark/>
          </w:tcPr>
          <w:p w:rsidR="00DD26E3" w:rsidRPr="00A47F30" w:rsidRDefault="00DD26E3" w:rsidP="008D0578">
            <w:pPr>
              <w:pStyle w:val="ab"/>
              <w:spacing w:before="0" w:beforeAutospacing="0" w:after="0" w:afterAutospacing="0"/>
              <w:jc w:val="both"/>
            </w:pPr>
            <w:r w:rsidRPr="00A47F30">
              <w:t>Кошачья</w:t>
            </w:r>
          </w:p>
        </w:tc>
        <w:tc>
          <w:tcPr>
            <w:tcW w:w="0" w:type="auto"/>
            <w:tcBorders>
              <w:top w:val="nil"/>
              <w:left w:val="nil"/>
              <w:bottom w:val="nil"/>
              <w:right w:val="nil"/>
            </w:tcBorders>
            <w:vAlign w:val="center"/>
            <w:hideMark/>
          </w:tcPr>
          <w:p w:rsidR="00DD26E3" w:rsidRPr="00A47F30" w:rsidRDefault="00DD26E3" w:rsidP="008D0578">
            <w:pPr>
              <w:pStyle w:val="ab"/>
              <w:spacing w:before="0" w:beforeAutospacing="0" w:after="0" w:afterAutospacing="0"/>
              <w:jc w:val="both"/>
            </w:pPr>
            <w:r w:rsidRPr="00A47F30">
              <w:t>Дикая кошка лесная » » амурская » » степная » » камышовая</w:t>
            </w:r>
          </w:p>
        </w:tc>
      </w:tr>
    </w:tbl>
    <w:p w:rsidR="00DD26E3" w:rsidRPr="00A47F30" w:rsidRDefault="00DD26E3" w:rsidP="00DD26E3">
      <w:pPr>
        <w:pStyle w:val="ab"/>
        <w:shd w:val="clear" w:color="auto" w:fill="FFFFFF"/>
        <w:spacing w:before="0" w:beforeAutospacing="0" w:after="0" w:afterAutospacing="0"/>
        <w:jc w:val="both"/>
        <w:rPr>
          <w:rFonts w:ascii="Arial" w:hAnsi="Arial" w:cs="Arial"/>
          <w:sz w:val="30"/>
          <w:szCs w:val="30"/>
        </w:rPr>
      </w:pPr>
      <w:r w:rsidRPr="00A47F30">
        <w:rPr>
          <w:rFonts w:ascii="Arial" w:hAnsi="Arial" w:cs="Arial"/>
          <w:sz w:val="30"/>
          <w:szCs w:val="30"/>
        </w:rPr>
        <w:t>Продолжение табл. 2.1</w:t>
      </w:r>
    </w:p>
    <w:tbl>
      <w:tblPr>
        <w:tblW w:w="0" w:type="auto"/>
        <w:tblCellSpacing w:w="15" w:type="dxa"/>
        <w:tblCellMar>
          <w:left w:w="0" w:type="dxa"/>
          <w:right w:w="0" w:type="dxa"/>
        </w:tblCellMar>
        <w:tblLook w:val="04A0"/>
      </w:tblPr>
      <w:tblGrid>
        <w:gridCol w:w="1093"/>
        <w:gridCol w:w="7791"/>
      </w:tblGrid>
      <w:tr w:rsidR="00DD26E3" w:rsidRPr="00A47F30" w:rsidTr="008D0578">
        <w:trPr>
          <w:tblCellSpacing w:w="15" w:type="dxa"/>
        </w:trPr>
        <w:tc>
          <w:tcPr>
            <w:tcW w:w="0" w:type="auto"/>
            <w:tcBorders>
              <w:top w:val="nil"/>
              <w:left w:val="nil"/>
              <w:bottom w:val="nil"/>
              <w:right w:val="nil"/>
            </w:tcBorders>
            <w:vAlign w:val="center"/>
            <w:hideMark/>
          </w:tcPr>
          <w:p w:rsidR="00DD26E3" w:rsidRPr="00A47F30" w:rsidRDefault="00DD26E3" w:rsidP="008D0578">
            <w:pPr>
              <w:pStyle w:val="ab"/>
              <w:spacing w:before="0" w:beforeAutospacing="0" w:after="0" w:afterAutospacing="0"/>
              <w:jc w:val="both"/>
            </w:pPr>
            <w:r w:rsidRPr="00A47F30">
              <w:t>1</w:t>
            </w:r>
          </w:p>
        </w:tc>
        <w:tc>
          <w:tcPr>
            <w:tcW w:w="0" w:type="auto"/>
            <w:tcBorders>
              <w:top w:val="nil"/>
              <w:left w:val="nil"/>
              <w:bottom w:val="nil"/>
              <w:right w:val="nil"/>
            </w:tcBorders>
            <w:vAlign w:val="center"/>
            <w:hideMark/>
          </w:tcPr>
          <w:p w:rsidR="00DD26E3" w:rsidRPr="00A47F30" w:rsidRDefault="00DD26E3" w:rsidP="008D0578">
            <w:pPr>
              <w:pStyle w:val="ab"/>
              <w:spacing w:before="0" w:beforeAutospacing="0" w:after="0" w:afterAutospacing="0"/>
              <w:jc w:val="both"/>
            </w:pPr>
            <w:r w:rsidRPr="00A47F30">
              <w:t>2</w:t>
            </w:r>
          </w:p>
        </w:tc>
      </w:tr>
      <w:tr w:rsidR="00DD26E3" w:rsidRPr="00A47F30" w:rsidTr="008D0578">
        <w:trPr>
          <w:tblCellSpacing w:w="15" w:type="dxa"/>
        </w:trPr>
        <w:tc>
          <w:tcPr>
            <w:tcW w:w="0" w:type="auto"/>
            <w:tcBorders>
              <w:top w:val="nil"/>
              <w:left w:val="nil"/>
              <w:bottom w:val="nil"/>
              <w:right w:val="nil"/>
            </w:tcBorders>
            <w:vAlign w:val="center"/>
            <w:hideMark/>
          </w:tcPr>
          <w:p w:rsidR="00DD26E3" w:rsidRPr="00A47F30" w:rsidRDefault="00DD26E3" w:rsidP="008D0578">
            <w:pPr>
              <w:pStyle w:val="ab"/>
              <w:spacing w:before="0" w:beforeAutospacing="0" w:after="0" w:afterAutospacing="0"/>
              <w:jc w:val="both"/>
            </w:pPr>
            <w:r w:rsidRPr="00A47F30">
              <w:t> </w:t>
            </w:r>
          </w:p>
        </w:tc>
        <w:tc>
          <w:tcPr>
            <w:tcW w:w="0" w:type="auto"/>
            <w:tcBorders>
              <w:top w:val="nil"/>
              <w:left w:val="nil"/>
              <w:bottom w:val="nil"/>
              <w:right w:val="nil"/>
            </w:tcBorders>
            <w:vAlign w:val="center"/>
            <w:hideMark/>
          </w:tcPr>
          <w:p w:rsidR="00DD26E3" w:rsidRPr="00A47F30" w:rsidRDefault="00DD26E3" w:rsidP="008D0578">
            <w:pPr>
              <w:pStyle w:val="ab"/>
              <w:spacing w:before="0" w:beforeAutospacing="0" w:after="0" w:afterAutospacing="0"/>
              <w:jc w:val="both"/>
            </w:pPr>
            <w:r w:rsidRPr="00A47F30">
              <w:t>Манул</w:t>
            </w:r>
          </w:p>
        </w:tc>
      </w:tr>
      <w:tr w:rsidR="00DD26E3" w:rsidRPr="00A47F30" w:rsidTr="008D0578">
        <w:trPr>
          <w:tblCellSpacing w:w="15" w:type="dxa"/>
        </w:trPr>
        <w:tc>
          <w:tcPr>
            <w:tcW w:w="0" w:type="auto"/>
            <w:tcBorders>
              <w:top w:val="nil"/>
              <w:left w:val="nil"/>
              <w:bottom w:val="nil"/>
              <w:right w:val="nil"/>
            </w:tcBorders>
            <w:vAlign w:val="center"/>
            <w:hideMark/>
          </w:tcPr>
          <w:p w:rsidR="00DD26E3" w:rsidRPr="00A47F30" w:rsidRDefault="00DD26E3" w:rsidP="008D0578">
            <w:pPr>
              <w:pStyle w:val="ab"/>
              <w:spacing w:before="0" w:beforeAutospacing="0" w:after="0" w:afterAutospacing="0"/>
              <w:jc w:val="both"/>
            </w:pPr>
            <w:r w:rsidRPr="00A47F30">
              <w:t> </w:t>
            </w:r>
          </w:p>
        </w:tc>
        <w:tc>
          <w:tcPr>
            <w:tcW w:w="0" w:type="auto"/>
            <w:tcBorders>
              <w:top w:val="nil"/>
              <w:left w:val="nil"/>
              <w:bottom w:val="nil"/>
              <w:right w:val="nil"/>
            </w:tcBorders>
            <w:vAlign w:val="center"/>
            <w:hideMark/>
          </w:tcPr>
          <w:p w:rsidR="00DD26E3" w:rsidRPr="00A47F30" w:rsidRDefault="00DD26E3" w:rsidP="008D0578">
            <w:pPr>
              <w:pStyle w:val="ab"/>
              <w:spacing w:before="0" w:beforeAutospacing="0" w:after="0" w:afterAutospacing="0"/>
              <w:jc w:val="both"/>
            </w:pPr>
            <w:r w:rsidRPr="00A47F30">
              <w:t>Каракал (пустынная рысь)</w:t>
            </w:r>
          </w:p>
        </w:tc>
      </w:tr>
      <w:tr w:rsidR="00DD26E3" w:rsidRPr="00A47F30" w:rsidTr="008D0578">
        <w:trPr>
          <w:tblCellSpacing w:w="15" w:type="dxa"/>
        </w:trPr>
        <w:tc>
          <w:tcPr>
            <w:tcW w:w="0" w:type="auto"/>
            <w:tcBorders>
              <w:top w:val="nil"/>
              <w:left w:val="nil"/>
              <w:bottom w:val="nil"/>
              <w:right w:val="nil"/>
            </w:tcBorders>
            <w:vAlign w:val="center"/>
            <w:hideMark/>
          </w:tcPr>
          <w:p w:rsidR="00DD26E3" w:rsidRPr="00A47F30" w:rsidRDefault="00DD26E3" w:rsidP="008D0578">
            <w:pPr>
              <w:pStyle w:val="ab"/>
              <w:spacing w:before="0" w:beforeAutospacing="0" w:after="0" w:afterAutospacing="0"/>
              <w:jc w:val="both"/>
            </w:pPr>
            <w:r w:rsidRPr="00A47F30">
              <w:t> </w:t>
            </w:r>
          </w:p>
        </w:tc>
        <w:tc>
          <w:tcPr>
            <w:tcW w:w="0" w:type="auto"/>
            <w:tcBorders>
              <w:top w:val="nil"/>
              <w:left w:val="nil"/>
              <w:bottom w:val="nil"/>
              <w:right w:val="nil"/>
            </w:tcBorders>
            <w:vAlign w:val="center"/>
            <w:hideMark/>
          </w:tcPr>
          <w:p w:rsidR="00DD26E3" w:rsidRPr="00A47F30" w:rsidRDefault="00DD26E3" w:rsidP="008D0578">
            <w:pPr>
              <w:pStyle w:val="ab"/>
              <w:spacing w:before="0" w:beforeAutospacing="0" w:after="0" w:afterAutospacing="0"/>
              <w:jc w:val="both"/>
            </w:pPr>
            <w:r w:rsidRPr="00A47F30">
              <w:t>Рысь</w:t>
            </w:r>
          </w:p>
        </w:tc>
      </w:tr>
      <w:tr w:rsidR="00DD26E3" w:rsidRPr="00A47F30" w:rsidTr="008D0578">
        <w:trPr>
          <w:tblCellSpacing w:w="15" w:type="dxa"/>
        </w:trPr>
        <w:tc>
          <w:tcPr>
            <w:tcW w:w="0" w:type="auto"/>
            <w:tcBorders>
              <w:top w:val="nil"/>
              <w:left w:val="nil"/>
              <w:bottom w:val="nil"/>
              <w:right w:val="nil"/>
            </w:tcBorders>
            <w:vAlign w:val="center"/>
            <w:hideMark/>
          </w:tcPr>
          <w:p w:rsidR="00DD26E3" w:rsidRPr="00A47F30" w:rsidRDefault="00DD26E3" w:rsidP="008D0578">
            <w:pPr>
              <w:pStyle w:val="ab"/>
              <w:spacing w:before="0" w:beforeAutospacing="0" w:after="0" w:afterAutospacing="0"/>
              <w:jc w:val="both"/>
            </w:pPr>
            <w:r w:rsidRPr="00A47F30">
              <w:t> </w:t>
            </w:r>
          </w:p>
        </w:tc>
        <w:tc>
          <w:tcPr>
            <w:tcW w:w="0" w:type="auto"/>
            <w:tcBorders>
              <w:top w:val="nil"/>
              <w:left w:val="nil"/>
              <w:bottom w:val="nil"/>
              <w:right w:val="nil"/>
            </w:tcBorders>
            <w:vAlign w:val="center"/>
            <w:hideMark/>
          </w:tcPr>
          <w:p w:rsidR="00DD26E3" w:rsidRPr="00A47F30" w:rsidRDefault="00DD26E3" w:rsidP="008D0578">
            <w:pPr>
              <w:pStyle w:val="ab"/>
              <w:spacing w:before="0" w:beforeAutospacing="0" w:after="0" w:afterAutospacing="0"/>
              <w:jc w:val="both"/>
            </w:pPr>
            <w:r w:rsidRPr="00A47F30">
              <w:t>Барс</w:t>
            </w:r>
          </w:p>
        </w:tc>
      </w:tr>
      <w:tr w:rsidR="00DD26E3" w:rsidRPr="00A47F30" w:rsidTr="008D0578">
        <w:trPr>
          <w:tblCellSpacing w:w="15" w:type="dxa"/>
        </w:trPr>
        <w:tc>
          <w:tcPr>
            <w:tcW w:w="0" w:type="auto"/>
            <w:tcBorders>
              <w:top w:val="nil"/>
              <w:left w:val="nil"/>
              <w:bottom w:val="nil"/>
              <w:right w:val="nil"/>
            </w:tcBorders>
            <w:vAlign w:val="center"/>
            <w:hideMark/>
          </w:tcPr>
          <w:p w:rsidR="00DD26E3" w:rsidRPr="00A47F30" w:rsidRDefault="00DD26E3" w:rsidP="008D0578">
            <w:pPr>
              <w:pStyle w:val="ab"/>
              <w:spacing w:before="0" w:beforeAutospacing="0" w:after="0" w:afterAutospacing="0"/>
              <w:jc w:val="both"/>
            </w:pPr>
            <w:r w:rsidRPr="00A47F30">
              <w:t> </w:t>
            </w:r>
          </w:p>
        </w:tc>
        <w:tc>
          <w:tcPr>
            <w:tcW w:w="0" w:type="auto"/>
            <w:tcBorders>
              <w:top w:val="nil"/>
              <w:left w:val="nil"/>
              <w:bottom w:val="nil"/>
              <w:right w:val="nil"/>
            </w:tcBorders>
            <w:vAlign w:val="center"/>
            <w:hideMark/>
          </w:tcPr>
          <w:p w:rsidR="00DD26E3" w:rsidRPr="00A47F30" w:rsidRDefault="00DD26E3" w:rsidP="008D0578">
            <w:pPr>
              <w:pStyle w:val="ab"/>
              <w:spacing w:before="0" w:beforeAutospacing="0" w:after="0" w:afterAutospacing="0"/>
              <w:jc w:val="both"/>
            </w:pPr>
            <w:r w:rsidRPr="00A47F30">
              <w:t>Леопард</w:t>
            </w:r>
          </w:p>
        </w:tc>
      </w:tr>
      <w:tr w:rsidR="00DD26E3" w:rsidRPr="00A47F30" w:rsidTr="008D0578">
        <w:trPr>
          <w:tblCellSpacing w:w="15" w:type="dxa"/>
        </w:trPr>
        <w:tc>
          <w:tcPr>
            <w:tcW w:w="0" w:type="auto"/>
            <w:tcBorders>
              <w:top w:val="nil"/>
              <w:left w:val="nil"/>
              <w:bottom w:val="nil"/>
              <w:right w:val="nil"/>
            </w:tcBorders>
            <w:vAlign w:val="center"/>
            <w:hideMark/>
          </w:tcPr>
          <w:p w:rsidR="00DD26E3" w:rsidRPr="00A47F30" w:rsidRDefault="00DD26E3" w:rsidP="008D0578">
            <w:pPr>
              <w:pStyle w:val="ab"/>
              <w:spacing w:before="0" w:beforeAutospacing="0" w:after="0" w:afterAutospacing="0"/>
              <w:jc w:val="both"/>
            </w:pPr>
            <w:r w:rsidRPr="00A47F30">
              <w:t> </w:t>
            </w:r>
          </w:p>
        </w:tc>
        <w:tc>
          <w:tcPr>
            <w:tcW w:w="0" w:type="auto"/>
            <w:tcBorders>
              <w:top w:val="nil"/>
              <w:left w:val="nil"/>
              <w:bottom w:val="nil"/>
              <w:right w:val="nil"/>
            </w:tcBorders>
            <w:vAlign w:val="center"/>
            <w:hideMark/>
          </w:tcPr>
          <w:p w:rsidR="00DD26E3" w:rsidRPr="00A47F30" w:rsidRDefault="00DD26E3" w:rsidP="008D0578">
            <w:pPr>
              <w:pStyle w:val="ab"/>
              <w:spacing w:before="0" w:beforeAutospacing="0" w:after="0" w:afterAutospacing="0"/>
              <w:jc w:val="both"/>
            </w:pPr>
            <w:r w:rsidRPr="00A47F30">
              <w:t>Гепард</w:t>
            </w:r>
          </w:p>
        </w:tc>
      </w:tr>
      <w:tr w:rsidR="00DD26E3" w:rsidRPr="00A47F30" w:rsidTr="008D0578">
        <w:trPr>
          <w:tblCellSpacing w:w="15" w:type="dxa"/>
        </w:trPr>
        <w:tc>
          <w:tcPr>
            <w:tcW w:w="0" w:type="auto"/>
            <w:tcBorders>
              <w:top w:val="nil"/>
              <w:left w:val="nil"/>
              <w:bottom w:val="nil"/>
              <w:right w:val="nil"/>
            </w:tcBorders>
            <w:vAlign w:val="center"/>
            <w:hideMark/>
          </w:tcPr>
          <w:p w:rsidR="00DD26E3" w:rsidRPr="00A47F30" w:rsidRDefault="00DD26E3" w:rsidP="008D0578">
            <w:pPr>
              <w:pStyle w:val="ab"/>
              <w:spacing w:before="0" w:beforeAutospacing="0" w:after="0" w:afterAutospacing="0"/>
              <w:jc w:val="both"/>
            </w:pPr>
            <w:r w:rsidRPr="00A47F30">
              <w:t> </w:t>
            </w:r>
          </w:p>
        </w:tc>
        <w:tc>
          <w:tcPr>
            <w:tcW w:w="0" w:type="auto"/>
            <w:tcBorders>
              <w:top w:val="nil"/>
              <w:left w:val="nil"/>
              <w:bottom w:val="nil"/>
              <w:right w:val="nil"/>
            </w:tcBorders>
            <w:vAlign w:val="center"/>
            <w:hideMark/>
          </w:tcPr>
          <w:p w:rsidR="00DD26E3" w:rsidRPr="00A47F30" w:rsidRDefault="00DD26E3" w:rsidP="008D0578">
            <w:pPr>
              <w:pStyle w:val="ab"/>
              <w:spacing w:before="0" w:beforeAutospacing="0" w:after="0" w:afterAutospacing="0"/>
              <w:jc w:val="both"/>
            </w:pPr>
            <w:r w:rsidRPr="00A47F30">
              <w:t>Тигр</w:t>
            </w:r>
          </w:p>
        </w:tc>
      </w:tr>
      <w:tr w:rsidR="00DD26E3" w:rsidRPr="00A47F30" w:rsidTr="008D0578">
        <w:trPr>
          <w:tblCellSpacing w:w="15" w:type="dxa"/>
        </w:trPr>
        <w:tc>
          <w:tcPr>
            <w:tcW w:w="0" w:type="auto"/>
            <w:tcBorders>
              <w:top w:val="nil"/>
              <w:left w:val="nil"/>
              <w:bottom w:val="nil"/>
              <w:right w:val="nil"/>
            </w:tcBorders>
            <w:vAlign w:val="center"/>
            <w:hideMark/>
          </w:tcPr>
          <w:p w:rsidR="00DD26E3" w:rsidRPr="00A47F30" w:rsidRDefault="00DD26E3" w:rsidP="008D0578">
            <w:pPr>
              <w:pStyle w:val="ab"/>
              <w:spacing w:before="0" w:beforeAutospacing="0" w:after="0" w:afterAutospacing="0"/>
              <w:jc w:val="both"/>
            </w:pPr>
            <w:r w:rsidRPr="00A47F30">
              <w:t>Собачья</w:t>
            </w:r>
          </w:p>
        </w:tc>
        <w:tc>
          <w:tcPr>
            <w:tcW w:w="0" w:type="auto"/>
            <w:tcBorders>
              <w:top w:val="nil"/>
              <w:left w:val="nil"/>
              <w:bottom w:val="nil"/>
              <w:right w:val="nil"/>
            </w:tcBorders>
            <w:vAlign w:val="center"/>
            <w:hideMark/>
          </w:tcPr>
          <w:p w:rsidR="00DD26E3" w:rsidRPr="00A47F30" w:rsidRDefault="00DD26E3" w:rsidP="008D0578">
            <w:pPr>
              <w:pStyle w:val="ab"/>
              <w:spacing w:before="0" w:beforeAutospacing="0" w:after="0" w:afterAutospacing="0"/>
              <w:jc w:val="both"/>
            </w:pPr>
            <w:r w:rsidRPr="00A47F30">
              <w:t>Волк</w:t>
            </w:r>
          </w:p>
        </w:tc>
      </w:tr>
      <w:tr w:rsidR="00DD26E3" w:rsidRPr="00A47F30" w:rsidTr="008D0578">
        <w:trPr>
          <w:tblCellSpacing w:w="15" w:type="dxa"/>
        </w:trPr>
        <w:tc>
          <w:tcPr>
            <w:tcW w:w="0" w:type="auto"/>
            <w:tcBorders>
              <w:top w:val="nil"/>
              <w:left w:val="nil"/>
              <w:bottom w:val="nil"/>
              <w:right w:val="nil"/>
            </w:tcBorders>
            <w:vAlign w:val="center"/>
            <w:hideMark/>
          </w:tcPr>
          <w:p w:rsidR="00DD26E3" w:rsidRPr="00A47F30" w:rsidRDefault="00DD26E3" w:rsidP="008D0578">
            <w:pPr>
              <w:pStyle w:val="ab"/>
              <w:spacing w:before="0" w:beforeAutospacing="0" w:after="0" w:afterAutospacing="0"/>
              <w:jc w:val="both"/>
            </w:pPr>
            <w:r w:rsidRPr="00A47F30">
              <w:t> </w:t>
            </w:r>
          </w:p>
        </w:tc>
        <w:tc>
          <w:tcPr>
            <w:tcW w:w="0" w:type="auto"/>
            <w:tcBorders>
              <w:top w:val="nil"/>
              <w:left w:val="nil"/>
              <w:bottom w:val="nil"/>
              <w:right w:val="nil"/>
            </w:tcBorders>
            <w:vAlign w:val="center"/>
            <w:hideMark/>
          </w:tcPr>
          <w:p w:rsidR="00DD26E3" w:rsidRPr="00A47F30" w:rsidRDefault="00DD26E3" w:rsidP="008D0578">
            <w:pPr>
              <w:pStyle w:val="ab"/>
              <w:spacing w:before="0" w:beforeAutospacing="0" w:after="0" w:afterAutospacing="0"/>
              <w:jc w:val="both"/>
            </w:pPr>
            <w:r w:rsidRPr="00A47F30">
              <w:t>Шакал</w:t>
            </w:r>
          </w:p>
        </w:tc>
      </w:tr>
      <w:tr w:rsidR="00DD26E3" w:rsidRPr="00A47F30" w:rsidTr="008D0578">
        <w:trPr>
          <w:tblCellSpacing w:w="15" w:type="dxa"/>
        </w:trPr>
        <w:tc>
          <w:tcPr>
            <w:tcW w:w="0" w:type="auto"/>
            <w:tcBorders>
              <w:top w:val="nil"/>
              <w:left w:val="nil"/>
              <w:bottom w:val="nil"/>
              <w:right w:val="nil"/>
            </w:tcBorders>
            <w:vAlign w:val="center"/>
            <w:hideMark/>
          </w:tcPr>
          <w:p w:rsidR="00DD26E3" w:rsidRPr="00A47F30" w:rsidRDefault="00DD26E3" w:rsidP="008D0578">
            <w:pPr>
              <w:pStyle w:val="ab"/>
              <w:spacing w:before="0" w:beforeAutospacing="0" w:after="0" w:afterAutospacing="0"/>
              <w:jc w:val="both"/>
            </w:pPr>
            <w:r w:rsidRPr="00A47F30">
              <w:t> </w:t>
            </w:r>
          </w:p>
        </w:tc>
        <w:tc>
          <w:tcPr>
            <w:tcW w:w="0" w:type="auto"/>
            <w:tcBorders>
              <w:top w:val="nil"/>
              <w:left w:val="nil"/>
              <w:bottom w:val="nil"/>
              <w:right w:val="nil"/>
            </w:tcBorders>
            <w:vAlign w:val="center"/>
            <w:hideMark/>
          </w:tcPr>
          <w:p w:rsidR="00DD26E3" w:rsidRPr="00A47F30" w:rsidRDefault="00DD26E3" w:rsidP="008D0578">
            <w:pPr>
              <w:pStyle w:val="ab"/>
              <w:spacing w:before="0" w:beforeAutospacing="0" w:after="0" w:afterAutospacing="0"/>
              <w:jc w:val="both"/>
            </w:pPr>
            <w:r w:rsidRPr="00A47F30">
              <w:t>Песец белый » голубой</w:t>
            </w:r>
          </w:p>
        </w:tc>
      </w:tr>
      <w:tr w:rsidR="00DD26E3" w:rsidRPr="00A47F30" w:rsidTr="008D0578">
        <w:trPr>
          <w:tblCellSpacing w:w="15" w:type="dxa"/>
        </w:trPr>
        <w:tc>
          <w:tcPr>
            <w:tcW w:w="0" w:type="auto"/>
            <w:tcBorders>
              <w:top w:val="nil"/>
              <w:left w:val="nil"/>
              <w:bottom w:val="nil"/>
              <w:right w:val="nil"/>
            </w:tcBorders>
            <w:vAlign w:val="center"/>
            <w:hideMark/>
          </w:tcPr>
          <w:p w:rsidR="00DD26E3" w:rsidRPr="00A47F30" w:rsidRDefault="00DD26E3" w:rsidP="008D0578">
            <w:pPr>
              <w:pStyle w:val="ab"/>
              <w:spacing w:before="0" w:beforeAutospacing="0" w:after="0" w:afterAutospacing="0"/>
              <w:jc w:val="both"/>
            </w:pPr>
            <w:r w:rsidRPr="00A47F30">
              <w:t> </w:t>
            </w:r>
          </w:p>
        </w:tc>
        <w:tc>
          <w:tcPr>
            <w:tcW w:w="0" w:type="auto"/>
            <w:tcBorders>
              <w:top w:val="nil"/>
              <w:left w:val="nil"/>
              <w:bottom w:val="nil"/>
              <w:right w:val="nil"/>
            </w:tcBorders>
            <w:vAlign w:val="center"/>
            <w:hideMark/>
          </w:tcPr>
          <w:p w:rsidR="00DD26E3" w:rsidRPr="00A47F30" w:rsidRDefault="00DD26E3" w:rsidP="008D0578">
            <w:pPr>
              <w:pStyle w:val="ab"/>
              <w:spacing w:before="0" w:beforeAutospacing="0" w:after="0" w:afterAutospacing="0"/>
              <w:jc w:val="both"/>
            </w:pPr>
            <w:r w:rsidRPr="00A47F30">
              <w:t>Корсак</w:t>
            </w:r>
          </w:p>
        </w:tc>
      </w:tr>
      <w:tr w:rsidR="00DD26E3" w:rsidRPr="00A47F30" w:rsidTr="008D0578">
        <w:trPr>
          <w:tblCellSpacing w:w="15" w:type="dxa"/>
        </w:trPr>
        <w:tc>
          <w:tcPr>
            <w:tcW w:w="0" w:type="auto"/>
            <w:tcBorders>
              <w:top w:val="nil"/>
              <w:left w:val="nil"/>
              <w:bottom w:val="nil"/>
              <w:right w:val="nil"/>
            </w:tcBorders>
            <w:vAlign w:val="center"/>
            <w:hideMark/>
          </w:tcPr>
          <w:p w:rsidR="00DD26E3" w:rsidRPr="00A47F30" w:rsidRDefault="00DD26E3" w:rsidP="008D0578">
            <w:pPr>
              <w:pStyle w:val="ab"/>
              <w:spacing w:before="0" w:beforeAutospacing="0" w:after="0" w:afterAutospacing="0"/>
              <w:jc w:val="both"/>
            </w:pPr>
            <w:r w:rsidRPr="00A47F30">
              <w:t> </w:t>
            </w:r>
          </w:p>
        </w:tc>
        <w:tc>
          <w:tcPr>
            <w:tcW w:w="0" w:type="auto"/>
            <w:tcBorders>
              <w:top w:val="nil"/>
              <w:left w:val="nil"/>
              <w:bottom w:val="nil"/>
              <w:right w:val="nil"/>
            </w:tcBorders>
            <w:vAlign w:val="center"/>
            <w:hideMark/>
          </w:tcPr>
          <w:p w:rsidR="00DD26E3" w:rsidRPr="00A47F30" w:rsidRDefault="00DD26E3" w:rsidP="008D0578">
            <w:pPr>
              <w:pStyle w:val="ab"/>
              <w:spacing w:before="0" w:beforeAutospacing="0" w:after="0" w:afterAutospacing="0"/>
              <w:jc w:val="both"/>
            </w:pPr>
            <w:r w:rsidRPr="00A47F30">
              <w:t>Лисица обыкновенная * сиводушка » крестовка</w:t>
            </w:r>
          </w:p>
          <w:p w:rsidR="00DD26E3" w:rsidRPr="00A47F30" w:rsidRDefault="00DD26E3" w:rsidP="008D0578">
            <w:pPr>
              <w:pStyle w:val="ab"/>
              <w:spacing w:before="0" w:beforeAutospacing="0" w:after="0" w:afterAutospacing="0"/>
              <w:jc w:val="both"/>
            </w:pPr>
            <w:r w:rsidRPr="00A47F30">
              <w:t>черно-бурая » серебристо-черная » платиновая » снежная</w:t>
            </w:r>
          </w:p>
        </w:tc>
      </w:tr>
      <w:tr w:rsidR="00DD26E3" w:rsidRPr="00A47F30" w:rsidTr="008D0578">
        <w:trPr>
          <w:tblCellSpacing w:w="15" w:type="dxa"/>
        </w:trPr>
        <w:tc>
          <w:tcPr>
            <w:tcW w:w="0" w:type="auto"/>
            <w:tcBorders>
              <w:top w:val="nil"/>
              <w:left w:val="nil"/>
              <w:bottom w:val="nil"/>
              <w:right w:val="nil"/>
            </w:tcBorders>
            <w:vAlign w:val="center"/>
            <w:hideMark/>
          </w:tcPr>
          <w:p w:rsidR="00DD26E3" w:rsidRPr="00A47F30" w:rsidRDefault="00DD26E3" w:rsidP="008D0578">
            <w:pPr>
              <w:pStyle w:val="ab"/>
              <w:spacing w:before="0" w:beforeAutospacing="0" w:after="0" w:afterAutospacing="0"/>
              <w:jc w:val="both"/>
            </w:pPr>
            <w:r w:rsidRPr="00A47F30">
              <w:t> </w:t>
            </w:r>
          </w:p>
        </w:tc>
        <w:tc>
          <w:tcPr>
            <w:tcW w:w="0" w:type="auto"/>
            <w:tcBorders>
              <w:top w:val="nil"/>
              <w:left w:val="nil"/>
              <w:bottom w:val="nil"/>
              <w:right w:val="nil"/>
            </w:tcBorders>
            <w:vAlign w:val="center"/>
            <w:hideMark/>
          </w:tcPr>
          <w:p w:rsidR="00DD26E3" w:rsidRPr="00A47F30" w:rsidRDefault="00DD26E3" w:rsidP="008D0578">
            <w:pPr>
              <w:pStyle w:val="ab"/>
              <w:spacing w:before="0" w:beforeAutospacing="0" w:after="0" w:afterAutospacing="0"/>
              <w:jc w:val="both"/>
            </w:pPr>
            <w:r w:rsidRPr="00A47F30">
              <w:t>Уссурийский енот (енотовидная собака)</w:t>
            </w:r>
          </w:p>
        </w:tc>
      </w:tr>
      <w:tr w:rsidR="00DD26E3" w:rsidRPr="00A47F30" w:rsidTr="008D0578">
        <w:trPr>
          <w:tblCellSpacing w:w="15" w:type="dxa"/>
        </w:trPr>
        <w:tc>
          <w:tcPr>
            <w:tcW w:w="0" w:type="auto"/>
            <w:tcBorders>
              <w:top w:val="nil"/>
              <w:left w:val="nil"/>
              <w:bottom w:val="nil"/>
              <w:right w:val="nil"/>
            </w:tcBorders>
            <w:vAlign w:val="center"/>
            <w:hideMark/>
          </w:tcPr>
          <w:p w:rsidR="00DD26E3" w:rsidRPr="00A47F30" w:rsidRDefault="00DD26E3" w:rsidP="008D0578">
            <w:pPr>
              <w:pStyle w:val="ab"/>
              <w:spacing w:before="0" w:beforeAutospacing="0" w:after="0" w:afterAutospacing="0"/>
              <w:jc w:val="both"/>
            </w:pPr>
            <w:r w:rsidRPr="00A47F30">
              <w:t>Медвежья</w:t>
            </w:r>
          </w:p>
        </w:tc>
        <w:tc>
          <w:tcPr>
            <w:tcW w:w="0" w:type="auto"/>
            <w:tcBorders>
              <w:top w:val="nil"/>
              <w:left w:val="nil"/>
              <w:bottom w:val="nil"/>
              <w:right w:val="nil"/>
            </w:tcBorders>
            <w:vAlign w:val="center"/>
            <w:hideMark/>
          </w:tcPr>
          <w:p w:rsidR="00DD26E3" w:rsidRPr="00A47F30" w:rsidRDefault="00DD26E3" w:rsidP="008D0578">
            <w:pPr>
              <w:pStyle w:val="ab"/>
              <w:spacing w:before="0" w:beforeAutospacing="0" w:after="0" w:afterAutospacing="0"/>
              <w:jc w:val="both"/>
            </w:pPr>
            <w:r w:rsidRPr="00A47F30">
              <w:t>Медведь белый * бурый</w:t>
            </w:r>
          </w:p>
        </w:tc>
      </w:tr>
      <w:tr w:rsidR="00DD26E3" w:rsidRPr="00A47F30" w:rsidTr="008D0578">
        <w:trPr>
          <w:tblCellSpacing w:w="15" w:type="dxa"/>
        </w:trPr>
        <w:tc>
          <w:tcPr>
            <w:tcW w:w="0" w:type="auto"/>
            <w:tcBorders>
              <w:top w:val="nil"/>
              <w:left w:val="nil"/>
              <w:bottom w:val="nil"/>
              <w:right w:val="nil"/>
            </w:tcBorders>
            <w:vAlign w:val="center"/>
            <w:hideMark/>
          </w:tcPr>
          <w:p w:rsidR="00DD26E3" w:rsidRPr="00A47F30" w:rsidRDefault="00DD26E3" w:rsidP="008D0578">
            <w:pPr>
              <w:pStyle w:val="ab"/>
              <w:spacing w:before="0" w:beforeAutospacing="0" w:after="0" w:afterAutospacing="0"/>
              <w:jc w:val="both"/>
            </w:pPr>
            <w:r w:rsidRPr="00A47F30">
              <w:t>Беличья</w:t>
            </w:r>
          </w:p>
        </w:tc>
        <w:tc>
          <w:tcPr>
            <w:tcW w:w="0" w:type="auto"/>
            <w:tcBorders>
              <w:top w:val="nil"/>
              <w:left w:val="nil"/>
              <w:bottom w:val="nil"/>
              <w:right w:val="nil"/>
            </w:tcBorders>
            <w:vAlign w:val="center"/>
            <w:hideMark/>
          </w:tcPr>
          <w:p w:rsidR="00DD26E3" w:rsidRPr="00A47F30" w:rsidRDefault="00DD26E3" w:rsidP="008D0578">
            <w:pPr>
              <w:pStyle w:val="ab"/>
              <w:spacing w:before="0" w:beforeAutospacing="0" w:after="0" w:afterAutospacing="0"/>
              <w:jc w:val="both"/>
            </w:pPr>
            <w:r w:rsidRPr="00A47F30">
              <w:t>Белка</w:t>
            </w:r>
          </w:p>
        </w:tc>
      </w:tr>
      <w:tr w:rsidR="00DD26E3" w:rsidRPr="00A47F30" w:rsidTr="008D0578">
        <w:trPr>
          <w:tblCellSpacing w:w="15" w:type="dxa"/>
        </w:trPr>
        <w:tc>
          <w:tcPr>
            <w:tcW w:w="0" w:type="auto"/>
            <w:tcBorders>
              <w:top w:val="nil"/>
              <w:left w:val="nil"/>
              <w:bottom w:val="nil"/>
              <w:right w:val="nil"/>
            </w:tcBorders>
            <w:vAlign w:val="center"/>
            <w:hideMark/>
          </w:tcPr>
          <w:p w:rsidR="00DD26E3" w:rsidRPr="00A47F30" w:rsidRDefault="00DD26E3" w:rsidP="008D0578">
            <w:pPr>
              <w:pStyle w:val="ab"/>
              <w:spacing w:before="0" w:beforeAutospacing="0" w:after="0" w:afterAutospacing="0"/>
              <w:jc w:val="both"/>
            </w:pPr>
            <w:r w:rsidRPr="00A47F30">
              <w:t> </w:t>
            </w:r>
          </w:p>
        </w:tc>
        <w:tc>
          <w:tcPr>
            <w:tcW w:w="0" w:type="auto"/>
            <w:tcBorders>
              <w:top w:val="nil"/>
              <w:left w:val="nil"/>
              <w:bottom w:val="nil"/>
              <w:right w:val="nil"/>
            </w:tcBorders>
            <w:vAlign w:val="center"/>
            <w:hideMark/>
          </w:tcPr>
          <w:p w:rsidR="00DD26E3" w:rsidRPr="00A47F30" w:rsidRDefault="00DD26E3" w:rsidP="008D0578">
            <w:pPr>
              <w:pStyle w:val="ab"/>
              <w:spacing w:before="0" w:beforeAutospacing="0" w:after="0" w:afterAutospacing="0"/>
              <w:jc w:val="both"/>
            </w:pPr>
            <w:r w:rsidRPr="00A47F30">
              <w:t>Белка-летяга</w:t>
            </w:r>
          </w:p>
        </w:tc>
      </w:tr>
      <w:tr w:rsidR="00DD26E3" w:rsidRPr="00A47F30" w:rsidTr="008D0578">
        <w:trPr>
          <w:tblCellSpacing w:w="15" w:type="dxa"/>
        </w:trPr>
        <w:tc>
          <w:tcPr>
            <w:tcW w:w="0" w:type="auto"/>
            <w:tcBorders>
              <w:top w:val="nil"/>
              <w:left w:val="nil"/>
              <w:bottom w:val="nil"/>
              <w:right w:val="nil"/>
            </w:tcBorders>
            <w:vAlign w:val="center"/>
            <w:hideMark/>
          </w:tcPr>
          <w:p w:rsidR="00DD26E3" w:rsidRPr="00A47F30" w:rsidRDefault="00DD26E3" w:rsidP="008D0578">
            <w:pPr>
              <w:pStyle w:val="ab"/>
              <w:spacing w:before="0" w:beforeAutospacing="0" w:after="0" w:afterAutospacing="0"/>
              <w:jc w:val="both"/>
            </w:pPr>
            <w:r w:rsidRPr="00A47F30">
              <w:lastRenderedPageBreak/>
              <w:t>Заячья</w:t>
            </w:r>
          </w:p>
        </w:tc>
        <w:tc>
          <w:tcPr>
            <w:tcW w:w="0" w:type="auto"/>
            <w:tcBorders>
              <w:top w:val="nil"/>
              <w:left w:val="nil"/>
              <w:bottom w:val="nil"/>
              <w:right w:val="nil"/>
            </w:tcBorders>
            <w:vAlign w:val="center"/>
            <w:hideMark/>
          </w:tcPr>
          <w:p w:rsidR="00DD26E3" w:rsidRPr="00A47F30" w:rsidRDefault="00DD26E3" w:rsidP="008D0578">
            <w:pPr>
              <w:pStyle w:val="ab"/>
              <w:spacing w:before="0" w:beforeAutospacing="0" w:after="0" w:afterAutospacing="0"/>
              <w:jc w:val="both"/>
            </w:pPr>
            <w:r w:rsidRPr="00A47F30">
              <w:t>Заяц-беляк</w:t>
            </w:r>
          </w:p>
        </w:tc>
      </w:tr>
      <w:tr w:rsidR="00DD26E3" w:rsidRPr="00A47F30" w:rsidTr="008D0578">
        <w:trPr>
          <w:tblCellSpacing w:w="15" w:type="dxa"/>
        </w:trPr>
        <w:tc>
          <w:tcPr>
            <w:tcW w:w="0" w:type="auto"/>
            <w:tcBorders>
              <w:top w:val="nil"/>
              <w:left w:val="nil"/>
              <w:bottom w:val="nil"/>
              <w:right w:val="nil"/>
            </w:tcBorders>
            <w:vAlign w:val="center"/>
            <w:hideMark/>
          </w:tcPr>
          <w:p w:rsidR="00DD26E3" w:rsidRPr="00A47F30" w:rsidRDefault="00DD26E3" w:rsidP="008D0578">
            <w:pPr>
              <w:pStyle w:val="ab"/>
              <w:spacing w:before="0" w:beforeAutospacing="0" w:after="0" w:afterAutospacing="0"/>
              <w:jc w:val="both"/>
            </w:pPr>
            <w:r w:rsidRPr="00A47F30">
              <w:t> </w:t>
            </w:r>
          </w:p>
        </w:tc>
        <w:tc>
          <w:tcPr>
            <w:tcW w:w="0" w:type="auto"/>
            <w:tcBorders>
              <w:top w:val="nil"/>
              <w:left w:val="nil"/>
              <w:bottom w:val="nil"/>
              <w:right w:val="nil"/>
            </w:tcBorders>
            <w:vAlign w:val="center"/>
            <w:hideMark/>
          </w:tcPr>
          <w:p w:rsidR="00DD26E3" w:rsidRPr="00A47F30" w:rsidRDefault="00DD26E3" w:rsidP="008D0578">
            <w:pPr>
              <w:pStyle w:val="ab"/>
              <w:spacing w:before="0" w:beforeAutospacing="0" w:after="0" w:afterAutospacing="0"/>
              <w:jc w:val="both"/>
            </w:pPr>
            <w:r w:rsidRPr="00A47F30">
              <w:t>Заяц-русак</w:t>
            </w:r>
          </w:p>
        </w:tc>
      </w:tr>
      <w:tr w:rsidR="00DD26E3" w:rsidRPr="00A47F30" w:rsidTr="008D0578">
        <w:trPr>
          <w:tblCellSpacing w:w="15" w:type="dxa"/>
        </w:trPr>
        <w:tc>
          <w:tcPr>
            <w:tcW w:w="0" w:type="auto"/>
            <w:tcBorders>
              <w:top w:val="nil"/>
              <w:left w:val="nil"/>
              <w:bottom w:val="nil"/>
              <w:right w:val="nil"/>
            </w:tcBorders>
            <w:vAlign w:val="center"/>
            <w:hideMark/>
          </w:tcPr>
          <w:p w:rsidR="00DD26E3" w:rsidRPr="00A47F30" w:rsidRDefault="00DD26E3" w:rsidP="008D0578">
            <w:pPr>
              <w:pStyle w:val="ab"/>
              <w:spacing w:before="0" w:beforeAutospacing="0" w:after="0" w:afterAutospacing="0"/>
              <w:jc w:val="both"/>
            </w:pPr>
            <w:r w:rsidRPr="00A47F30">
              <w:t> </w:t>
            </w:r>
          </w:p>
        </w:tc>
        <w:tc>
          <w:tcPr>
            <w:tcW w:w="0" w:type="auto"/>
            <w:tcBorders>
              <w:top w:val="nil"/>
              <w:left w:val="nil"/>
              <w:bottom w:val="nil"/>
              <w:right w:val="nil"/>
            </w:tcBorders>
            <w:vAlign w:val="center"/>
            <w:hideMark/>
          </w:tcPr>
          <w:p w:rsidR="00DD26E3" w:rsidRPr="00A47F30" w:rsidRDefault="00DD26E3" w:rsidP="008D0578">
            <w:pPr>
              <w:pStyle w:val="ab"/>
              <w:spacing w:before="0" w:beforeAutospacing="0" w:after="0" w:afterAutospacing="0"/>
              <w:jc w:val="both"/>
            </w:pPr>
            <w:r w:rsidRPr="00A47F30">
              <w:t>Заяц-песчаник</w:t>
            </w:r>
          </w:p>
        </w:tc>
      </w:tr>
      <w:tr w:rsidR="00DD26E3" w:rsidRPr="00A47F30" w:rsidTr="008D0578">
        <w:trPr>
          <w:tblCellSpacing w:w="15" w:type="dxa"/>
        </w:trPr>
        <w:tc>
          <w:tcPr>
            <w:tcW w:w="0" w:type="auto"/>
            <w:gridSpan w:val="2"/>
            <w:tcBorders>
              <w:top w:val="nil"/>
              <w:left w:val="nil"/>
              <w:bottom w:val="nil"/>
              <w:right w:val="nil"/>
            </w:tcBorders>
            <w:vAlign w:val="center"/>
            <w:hideMark/>
          </w:tcPr>
          <w:p w:rsidR="00DD26E3" w:rsidRPr="00A47F30" w:rsidRDefault="00DD26E3" w:rsidP="008D0578">
            <w:pPr>
              <w:pStyle w:val="ab"/>
              <w:spacing w:before="0" w:beforeAutospacing="0" w:after="0" w:afterAutospacing="0"/>
              <w:jc w:val="both"/>
            </w:pPr>
            <w:r w:rsidRPr="00A47F30">
              <w:t>Весенние виды</w:t>
            </w:r>
          </w:p>
        </w:tc>
      </w:tr>
      <w:tr w:rsidR="00DD26E3" w:rsidRPr="00A47F30" w:rsidTr="008D0578">
        <w:trPr>
          <w:tblCellSpacing w:w="15" w:type="dxa"/>
        </w:trPr>
        <w:tc>
          <w:tcPr>
            <w:tcW w:w="0" w:type="auto"/>
            <w:tcBorders>
              <w:top w:val="nil"/>
              <w:left w:val="nil"/>
              <w:bottom w:val="nil"/>
              <w:right w:val="nil"/>
            </w:tcBorders>
            <w:vAlign w:val="center"/>
            <w:hideMark/>
          </w:tcPr>
          <w:p w:rsidR="00DD26E3" w:rsidRPr="00A47F30" w:rsidRDefault="00DD26E3" w:rsidP="008D0578">
            <w:pPr>
              <w:pStyle w:val="ab"/>
              <w:spacing w:before="0" w:beforeAutospacing="0" w:after="0" w:afterAutospacing="0"/>
              <w:jc w:val="both"/>
            </w:pPr>
            <w:r w:rsidRPr="00A47F30">
              <w:t>Сурковая</w:t>
            </w:r>
          </w:p>
        </w:tc>
        <w:tc>
          <w:tcPr>
            <w:tcW w:w="0" w:type="auto"/>
            <w:tcBorders>
              <w:top w:val="nil"/>
              <w:left w:val="nil"/>
              <w:bottom w:val="nil"/>
              <w:right w:val="nil"/>
            </w:tcBorders>
            <w:vAlign w:val="center"/>
            <w:hideMark/>
          </w:tcPr>
          <w:p w:rsidR="00DD26E3" w:rsidRPr="00A47F30" w:rsidRDefault="00DD26E3" w:rsidP="008D0578">
            <w:pPr>
              <w:pStyle w:val="ab"/>
              <w:spacing w:before="0" w:beforeAutospacing="0" w:after="0" w:afterAutospacing="0"/>
              <w:jc w:val="both"/>
            </w:pPr>
            <w:r w:rsidRPr="00A47F30">
              <w:t>Сурок</w:t>
            </w:r>
          </w:p>
        </w:tc>
      </w:tr>
      <w:tr w:rsidR="00DD26E3" w:rsidRPr="00A47F30" w:rsidTr="008D0578">
        <w:trPr>
          <w:tblCellSpacing w:w="15" w:type="dxa"/>
        </w:trPr>
        <w:tc>
          <w:tcPr>
            <w:tcW w:w="0" w:type="auto"/>
            <w:tcBorders>
              <w:top w:val="nil"/>
              <w:left w:val="nil"/>
              <w:bottom w:val="nil"/>
              <w:right w:val="nil"/>
            </w:tcBorders>
            <w:vAlign w:val="center"/>
            <w:hideMark/>
          </w:tcPr>
          <w:p w:rsidR="00DD26E3" w:rsidRPr="00A47F30" w:rsidRDefault="00DD26E3" w:rsidP="008D0578">
            <w:pPr>
              <w:pStyle w:val="ab"/>
              <w:spacing w:before="0" w:beforeAutospacing="0" w:after="0" w:afterAutospacing="0"/>
              <w:jc w:val="both"/>
            </w:pPr>
            <w:r w:rsidRPr="00A47F30">
              <w:t> </w:t>
            </w:r>
          </w:p>
        </w:tc>
        <w:tc>
          <w:tcPr>
            <w:tcW w:w="0" w:type="auto"/>
            <w:tcBorders>
              <w:top w:val="nil"/>
              <w:left w:val="nil"/>
              <w:bottom w:val="nil"/>
              <w:right w:val="nil"/>
            </w:tcBorders>
            <w:vAlign w:val="center"/>
            <w:hideMark/>
          </w:tcPr>
          <w:p w:rsidR="00DD26E3" w:rsidRPr="00A47F30" w:rsidRDefault="00DD26E3" w:rsidP="008D0578">
            <w:pPr>
              <w:pStyle w:val="ab"/>
              <w:spacing w:before="0" w:beforeAutospacing="0" w:after="0" w:afterAutospacing="0"/>
              <w:jc w:val="both"/>
            </w:pPr>
            <w:r w:rsidRPr="00A47F30">
              <w:t>Тарбаган</w:t>
            </w:r>
          </w:p>
        </w:tc>
      </w:tr>
      <w:tr w:rsidR="00DD26E3" w:rsidRPr="00A47F30" w:rsidTr="008D0578">
        <w:trPr>
          <w:tblCellSpacing w:w="15" w:type="dxa"/>
        </w:trPr>
        <w:tc>
          <w:tcPr>
            <w:tcW w:w="0" w:type="auto"/>
            <w:tcBorders>
              <w:top w:val="nil"/>
              <w:left w:val="nil"/>
              <w:bottom w:val="nil"/>
              <w:right w:val="nil"/>
            </w:tcBorders>
            <w:vAlign w:val="center"/>
            <w:hideMark/>
          </w:tcPr>
          <w:p w:rsidR="00DD26E3" w:rsidRPr="00A47F30" w:rsidRDefault="00DD26E3" w:rsidP="008D0578">
            <w:pPr>
              <w:pStyle w:val="ab"/>
              <w:spacing w:before="0" w:beforeAutospacing="0" w:after="0" w:afterAutospacing="0"/>
              <w:jc w:val="both"/>
            </w:pPr>
            <w:r w:rsidRPr="00A47F30">
              <w:t> </w:t>
            </w:r>
          </w:p>
        </w:tc>
        <w:tc>
          <w:tcPr>
            <w:tcW w:w="0" w:type="auto"/>
            <w:tcBorders>
              <w:top w:val="nil"/>
              <w:left w:val="nil"/>
              <w:bottom w:val="nil"/>
              <w:right w:val="nil"/>
            </w:tcBorders>
            <w:vAlign w:val="center"/>
            <w:hideMark/>
          </w:tcPr>
          <w:p w:rsidR="00DD26E3" w:rsidRPr="00A47F30" w:rsidRDefault="00DD26E3" w:rsidP="008D0578">
            <w:pPr>
              <w:pStyle w:val="ab"/>
              <w:spacing w:before="0" w:beforeAutospacing="0" w:after="0" w:afterAutospacing="0"/>
              <w:jc w:val="both"/>
            </w:pPr>
            <w:r w:rsidRPr="00A47F30">
              <w:t>Суслик-песчаник</w:t>
            </w:r>
          </w:p>
        </w:tc>
      </w:tr>
      <w:tr w:rsidR="00DD26E3" w:rsidRPr="00A47F30" w:rsidTr="008D0578">
        <w:trPr>
          <w:tblCellSpacing w:w="15" w:type="dxa"/>
        </w:trPr>
        <w:tc>
          <w:tcPr>
            <w:tcW w:w="0" w:type="auto"/>
            <w:tcBorders>
              <w:top w:val="nil"/>
              <w:left w:val="nil"/>
              <w:bottom w:val="nil"/>
              <w:right w:val="nil"/>
            </w:tcBorders>
            <w:vAlign w:val="center"/>
            <w:hideMark/>
          </w:tcPr>
          <w:p w:rsidR="00DD26E3" w:rsidRPr="00A47F30" w:rsidRDefault="00DD26E3" w:rsidP="008D0578">
            <w:pPr>
              <w:pStyle w:val="ab"/>
              <w:spacing w:before="0" w:beforeAutospacing="0" w:after="0" w:afterAutospacing="0"/>
              <w:jc w:val="both"/>
            </w:pPr>
            <w:r w:rsidRPr="00A47F30">
              <w:t> </w:t>
            </w:r>
          </w:p>
        </w:tc>
        <w:tc>
          <w:tcPr>
            <w:tcW w:w="0" w:type="auto"/>
            <w:tcBorders>
              <w:top w:val="nil"/>
              <w:left w:val="nil"/>
              <w:bottom w:val="nil"/>
              <w:right w:val="nil"/>
            </w:tcBorders>
            <w:vAlign w:val="center"/>
            <w:hideMark/>
          </w:tcPr>
          <w:p w:rsidR="00DD26E3" w:rsidRPr="00A47F30" w:rsidRDefault="00DD26E3" w:rsidP="008D0578">
            <w:pPr>
              <w:pStyle w:val="ab"/>
              <w:spacing w:before="0" w:beforeAutospacing="0" w:after="0" w:afterAutospacing="0"/>
              <w:jc w:val="both"/>
            </w:pPr>
            <w:r w:rsidRPr="00A47F30">
              <w:t>Суслик длиннохвостый » краснощекий * рыжеватый » серый * реликтовый</w:t>
            </w:r>
          </w:p>
        </w:tc>
      </w:tr>
    </w:tbl>
    <w:p w:rsidR="00DD26E3" w:rsidRPr="00A47F30" w:rsidRDefault="00DD26E3" w:rsidP="00DD26E3">
      <w:pPr>
        <w:pStyle w:val="ab"/>
        <w:shd w:val="clear" w:color="auto" w:fill="FFFFFF"/>
        <w:spacing w:before="0" w:beforeAutospacing="0" w:after="0" w:afterAutospacing="0"/>
        <w:jc w:val="both"/>
        <w:rPr>
          <w:rFonts w:ascii="Arial" w:hAnsi="Arial" w:cs="Arial"/>
          <w:sz w:val="30"/>
          <w:szCs w:val="30"/>
        </w:rPr>
      </w:pPr>
      <w:r w:rsidRPr="00A47F30">
        <w:rPr>
          <w:rFonts w:ascii="Arial" w:hAnsi="Arial" w:cs="Arial"/>
          <w:sz w:val="30"/>
          <w:szCs w:val="30"/>
        </w:rPr>
        <w:t>Окончание табл. 2.1</w:t>
      </w:r>
    </w:p>
    <w:tbl>
      <w:tblPr>
        <w:tblW w:w="0" w:type="auto"/>
        <w:tblCellSpacing w:w="15" w:type="dxa"/>
        <w:tblCellMar>
          <w:left w:w="0" w:type="dxa"/>
          <w:right w:w="0" w:type="dxa"/>
        </w:tblCellMar>
        <w:tblLook w:val="04A0"/>
      </w:tblPr>
      <w:tblGrid>
        <w:gridCol w:w="1781"/>
        <w:gridCol w:w="3803"/>
      </w:tblGrid>
      <w:tr w:rsidR="00DD26E3" w:rsidRPr="00A47F30" w:rsidTr="008D0578">
        <w:trPr>
          <w:tblCellSpacing w:w="15" w:type="dxa"/>
        </w:trPr>
        <w:tc>
          <w:tcPr>
            <w:tcW w:w="0" w:type="auto"/>
            <w:tcBorders>
              <w:top w:val="nil"/>
              <w:left w:val="nil"/>
              <w:bottom w:val="nil"/>
              <w:right w:val="nil"/>
            </w:tcBorders>
            <w:vAlign w:val="center"/>
            <w:hideMark/>
          </w:tcPr>
          <w:p w:rsidR="00DD26E3" w:rsidRPr="00A47F30" w:rsidRDefault="00DD26E3" w:rsidP="008D0578">
            <w:pPr>
              <w:pStyle w:val="ab"/>
              <w:spacing w:before="0" w:beforeAutospacing="0" w:after="0" w:afterAutospacing="0"/>
              <w:jc w:val="both"/>
            </w:pPr>
            <w:r w:rsidRPr="00A47F30">
              <w:t>1</w:t>
            </w:r>
          </w:p>
        </w:tc>
        <w:tc>
          <w:tcPr>
            <w:tcW w:w="0" w:type="auto"/>
            <w:tcBorders>
              <w:top w:val="nil"/>
              <w:left w:val="nil"/>
              <w:bottom w:val="nil"/>
              <w:right w:val="nil"/>
            </w:tcBorders>
            <w:vAlign w:val="center"/>
            <w:hideMark/>
          </w:tcPr>
          <w:p w:rsidR="00DD26E3" w:rsidRPr="00A47F30" w:rsidRDefault="00DD26E3" w:rsidP="008D0578">
            <w:pPr>
              <w:pStyle w:val="ab"/>
              <w:spacing w:before="0" w:beforeAutospacing="0" w:after="0" w:afterAutospacing="0"/>
              <w:jc w:val="both"/>
            </w:pPr>
            <w:r w:rsidRPr="00A47F30">
              <w:t>2</w:t>
            </w:r>
          </w:p>
        </w:tc>
      </w:tr>
      <w:tr w:rsidR="00DD26E3" w:rsidRPr="00A47F30" w:rsidTr="008D0578">
        <w:trPr>
          <w:tblCellSpacing w:w="15" w:type="dxa"/>
        </w:trPr>
        <w:tc>
          <w:tcPr>
            <w:tcW w:w="0" w:type="auto"/>
            <w:tcBorders>
              <w:top w:val="nil"/>
              <w:left w:val="nil"/>
              <w:bottom w:val="nil"/>
              <w:right w:val="nil"/>
            </w:tcBorders>
            <w:vAlign w:val="center"/>
            <w:hideMark/>
          </w:tcPr>
          <w:p w:rsidR="00DD26E3" w:rsidRPr="00A47F30" w:rsidRDefault="00DD26E3" w:rsidP="008D0578">
            <w:pPr>
              <w:pStyle w:val="ab"/>
              <w:spacing w:before="0" w:beforeAutospacing="0" w:after="0" w:afterAutospacing="0"/>
              <w:jc w:val="both"/>
            </w:pPr>
            <w:r w:rsidRPr="00A47F30">
              <w:t> </w:t>
            </w:r>
          </w:p>
        </w:tc>
        <w:tc>
          <w:tcPr>
            <w:tcW w:w="0" w:type="auto"/>
            <w:tcBorders>
              <w:top w:val="nil"/>
              <w:left w:val="nil"/>
              <w:bottom w:val="nil"/>
              <w:right w:val="nil"/>
            </w:tcBorders>
            <w:vAlign w:val="center"/>
            <w:hideMark/>
          </w:tcPr>
          <w:p w:rsidR="00DD26E3" w:rsidRPr="00A47F30" w:rsidRDefault="00DD26E3" w:rsidP="008D0578">
            <w:pPr>
              <w:pStyle w:val="ab"/>
              <w:spacing w:before="0" w:beforeAutospacing="0" w:after="0" w:afterAutospacing="0"/>
              <w:jc w:val="both"/>
            </w:pPr>
            <w:r w:rsidRPr="00A47F30">
              <w:t>Суслик крапчатый » тонкопалый</w:t>
            </w:r>
          </w:p>
        </w:tc>
      </w:tr>
      <w:tr w:rsidR="00DD26E3" w:rsidRPr="00A47F30" w:rsidTr="008D0578">
        <w:trPr>
          <w:tblCellSpacing w:w="15" w:type="dxa"/>
        </w:trPr>
        <w:tc>
          <w:tcPr>
            <w:tcW w:w="0" w:type="auto"/>
            <w:tcBorders>
              <w:top w:val="nil"/>
              <w:left w:val="nil"/>
              <w:bottom w:val="nil"/>
              <w:right w:val="nil"/>
            </w:tcBorders>
            <w:vAlign w:val="center"/>
            <w:hideMark/>
          </w:tcPr>
          <w:p w:rsidR="00DD26E3" w:rsidRPr="00A47F30" w:rsidRDefault="00DD26E3" w:rsidP="008D0578">
            <w:pPr>
              <w:pStyle w:val="ab"/>
              <w:spacing w:before="0" w:beforeAutospacing="0" w:after="0" w:afterAutospacing="0"/>
              <w:jc w:val="both"/>
            </w:pPr>
            <w:r w:rsidRPr="00A47F30">
              <w:t>Мелкие грызуны</w:t>
            </w:r>
          </w:p>
        </w:tc>
        <w:tc>
          <w:tcPr>
            <w:tcW w:w="0" w:type="auto"/>
            <w:tcBorders>
              <w:top w:val="nil"/>
              <w:left w:val="nil"/>
              <w:bottom w:val="nil"/>
              <w:right w:val="nil"/>
            </w:tcBorders>
            <w:vAlign w:val="center"/>
            <w:hideMark/>
          </w:tcPr>
          <w:p w:rsidR="00DD26E3" w:rsidRPr="00A47F30" w:rsidRDefault="00DD26E3" w:rsidP="008D0578">
            <w:pPr>
              <w:pStyle w:val="ab"/>
              <w:spacing w:before="0" w:beforeAutospacing="0" w:after="0" w:afterAutospacing="0"/>
              <w:jc w:val="both"/>
            </w:pPr>
            <w:r w:rsidRPr="00A47F30">
              <w:t>Бурундук</w:t>
            </w:r>
          </w:p>
        </w:tc>
      </w:tr>
      <w:tr w:rsidR="00DD26E3" w:rsidRPr="00A47F30" w:rsidTr="008D0578">
        <w:trPr>
          <w:tblCellSpacing w:w="15" w:type="dxa"/>
        </w:trPr>
        <w:tc>
          <w:tcPr>
            <w:tcW w:w="0" w:type="auto"/>
            <w:tcBorders>
              <w:top w:val="nil"/>
              <w:left w:val="nil"/>
              <w:bottom w:val="nil"/>
              <w:right w:val="nil"/>
            </w:tcBorders>
            <w:vAlign w:val="center"/>
            <w:hideMark/>
          </w:tcPr>
          <w:p w:rsidR="00DD26E3" w:rsidRPr="00A47F30" w:rsidRDefault="00DD26E3" w:rsidP="008D0578">
            <w:pPr>
              <w:pStyle w:val="ab"/>
              <w:spacing w:before="0" w:beforeAutospacing="0" w:after="0" w:afterAutospacing="0"/>
              <w:jc w:val="both"/>
            </w:pPr>
            <w:r w:rsidRPr="00A47F30">
              <w:t> </w:t>
            </w:r>
          </w:p>
        </w:tc>
        <w:tc>
          <w:tcPr>
            <w:tcW w:w="0" w:type="auto"/>
            <w:tcBorders>
              <w:top w:val="nil"/>
              <w:left w:val="nil"/>
              <w:bottom w:val="nil"/>
              <w:right w:val="nil"/>
            </w:tcBorders>
            <w:vAlign w:val="center"/>
            <w:hideMark/>
          </w:tcPr>
          <w:p w:rsidR="00DD26E3" w:rsidRPr="00A47F30" w:rsidRDefault="00DD26E3" w:rsidP="008D0578">
            <w:pPr>
              <w:pStyle w:val="ab"/>
              <w:spacing w:before="0" w:beforeAutospacing="0" w:after="0" w:afterAutospacing="0"/>
              <w:jc w:val="both"/>
            </w:pPr>
            <w:r w:rsidRPr="00A47F30">
              <w:t>Крыса водяная</w:t>
            </w:r>
          </w:p>
        </w:tc>
      </w:tr>
      <w:tr w:rsidR="00DD26E3" w:rsidRPr="00A47F30" w:rsidTr="008D0578">
        <w:trPr>
          <w:tblCellSpacing w:w="15" w:type="dxa"/>
        </w:trPr>
        <w:tc>
          <w:tcPr>
            <w:tcW w:w="0" w:type="auto"/>
            <w:tcBorders>
              <w:top w:val="nil"/>
              <w:left w:val="nil"/>
              <w:bottom w:val="nil"/>
              <w:right w:val="nil"/>
            </w:tcBorders>
            <w:vAlign w:val="center"/>
            <w:hideMark/>
          </w:tcPr>
          <w:p w:rsidR="00DD26E3" w:rsidRPr="00A47F30" w:rsidRDefault="00DD26E3" w:rsidP="008D0578">
            <w:pPr>
              <w:pStyle w:val="ab"/>
              <w:spacing w:before="0" w:beforeAutospacing="0" w:after="0" w:afterAutospacing="0"/>
              <w:jc w:val="both"/>
            </w:pPr>
            <w:r w:rsidRPr="00A47F30">
              <w:t> </w:t>
            </w:r>
          </w:p>
        </w:tc>
        <w:tc>
          <w:tcPr>
            <w:tcW w:w="0" w:type="auto"/>
            <w:tcBorders>
              <w:top w:val="nil"/>
              <w:left w:val="nil"/>
              <w:bottom w:val="nil"/>
              <w:right w:val="nil"/>
            </w:tcBorders>
            <w:vAlign w:val="center"/>
            <w:hideMark/>
          </w:tcPr>
          <w:p w:rsidR="00DD26E3" w:rsidRPr="00A47F30" w:rsidRDefault="00DD26E3" w:rsidP="008D0578">
            <w:pPr>
              <w:pStyle w:val="ab"/>
              <w:spacing w:before="0" w:beforeAutospacing="0" w:after="0" w:afterAutospacing="0"/>
              <w:jc w:val="both"/>
            </w:pPr>
            <w:r w:rsidRPr="00A47F30">
              <w:t>Крыса амбарная</w:t>
            </w:r>
          </w:p>
        </w:tc>
      </w:tr>
      <w:tr w:rsidR="00DD26E3" w:rsidRPr="00A47F30" w:rsidTr="008D0578">
        <w:trPr>
          <w:tblCellSpacing w:w="15" w:type="dxa"/>
        </w:trPr>
        <w:tc>
          <w:tcPr>
            <w:tcW w:w="0" w:type="auto"/>
            <w:tcBorders>
              <w:top w:val="nil"/>
              <w:left w:val="nil"/>
              <w:bottom w:val="nil"/>
              <w:right w:val="nil"/>
            </w:tcBorders>
            <w:vAlign w:val="center"/>
            <w:hideMark/>
          </w:tcPr>
          <w:p w:rsidR="00DD26E3" w:rsidRPr="00A47F30" w:rsidRDefault="00DD26E3" w:rsidP="008D0578">
            <w:pPr>
              <w:pStyle w:val="ab"/>
              <w:spacing w:before="0" w:beforeAutospacing="0" w:after="0" w:afterAutospacing="0"/>
              <w:jc w:val="both"/>
            </w:pPr>
            <w:r w:rsidRPr="00A47F30">
              <w:t> </w:t>
            </w:r>
          </w:p>
        </w:tc>
        <w:tc>
          <w:tcPr>
            <w:tcW w:w="0" w:type="auto"/>
            <w:tcBorders>
              <w:top w:val="nil"/>
              <w:left w:val="nil"/>
              <w:bottom w:val="nil"/>
              <w:right w:val="nil"/>
            </w:tcBorders>
            <w:vAlign w:val="center"/>
            <w:hideMark/>
          </w:tcPr>
          <w:p w:rsidR="00DD26E3" w:rsidRPr="00A47F30" w:rsidRDefault="00DD26E3" w:rsidP="008D0578">
            <w:pPr>
              <w:pStyle w:val="ab"/>
              <w:spacing w:before="0" w:beforeAutospacing="0" w:after="0" w:afterAutospacing="0"/>
              <w:jc w:val="both"/>
            </w:pPr>
            <w:r w:rsidRPr="00A47F30">
              <w:t>Хомяк</w:t>
            </w:r>
          </w:p>
        </w:tc>
      </w:tr>
      <w:tr w:rsidR="00DD26E3" w:rsidRPr="00A47F30" w:rsidTr="008D0578">
        <w:trPr>
          <w:tblCellSpacing w:w="15" w:type="dxa"/>
        </w:trPr>
        <w:tc>
          <w:tcPr>
            <w:tcW w:w="0" w:type="auto"/>
            <w:tcBorders>
              <w:top w:val="nil"/>
              <w:left w:val="nil"/>
              <w:bottom w:val="nil"/>
              <w:right w:val="nil"/>
            </w:tcBorders>
            <w:vAlign w:val="center"/>
            <w:hideMark/>
          </w:tcPr>
          <w:p w:rsidR="00DD26E3" w:rsidRPr="00A47F30" w:rsidRDefault="00DD26E3" w:rsidP="008D0578">
            <w:pPr>
              <w:pStyle w:val="ab"/>
              <w:spacing w:before="0" w:beforeAutospacing="0" w:after="0" w:afterAutospacing="0"/>
              <w:jc w:val="both"/>
            </w:pPr>
            <w:r w:rsidRPr="00A47F30">
              <w:t> </w:t>
            </w:r>
          </w:p>
        </w:tc>
        <w:tc>
          <w:tcPr>
            <w:tcW w:w="0" w:type="auto"/>
            <w:tcBorders>
              <w:top w:val="nil"/>
              <w:left w:val="nil"/>
              <w:bottom w:val="nil"/>
              <w:right w:val="nil"/>
            </w:tcBorders>
            <w:vAlign w:val="center"/>
            <w:hideMark/>
          </w:tcPr>
          <w:p w:rsidR="00DD26E3" w:rsidRPr="00A47F30" w:rsidRDefault="00DD26E3" w:rsidP="008D0578">
            <w:pPr>
              <w:pStyle w:val="ab"/>
              <w:spacing w:before="0" w:beforeAutospacing="0" w:after="0" w:afterAutospacing="0"/>
              <w:jc w:val="both"/>
            </w:pPr>
            <w:proofErr w:type="spellStart"/>
            <w:r w:rsidRPr="00A47F30">
              <w:t>Цокорь</w:t>
            </w:r>
            <w:proofErr w:type="spellEnd"/>
          </w:p>
        </w:tc>
      </w:tr>
      <w:tr w:rsidR="00DD26E3" w:rsidRPr="00A47F30" w:rsidTr="008D0578">
        <w:trPr>
          <w:tblCellSpacing w:w="15" w:type="dxa"/>
        </w:trPr>
        <w:tc>
          <w:tcPr>
            <w:tcW w:w="0" w:type="auto"/>
            <w:tcBorders>
              <w:top w:val="nil"/>
              <w:left w:val="nil"/>
              <w:bottom w:val="nil"/>
              <w:right w:val="nil"/>
            </w:tcBorders>
            <w:vAlign w:val="center"/>
            <w:hideMark/>
          </w:tcPr>
          <w:p w:rsidR="00DD26E3" w:rsidRPr="00A47F30" w:rsidRDefault="00DD26E3" w:rsidP="008D0578">
            <w:pPr>
              <w:pStyle w:val="ab"/>
              <w:spacing w:before="0" w:beforeAutospacing="0" w:after="0" w:afterAutospacing="0"/>
              <w:jc w:val="both"/>
            </w:pPr>
            <w:r w:rsidRPr="00A47F30">
              <w:t> </w:t>
            </w:r>
          </w:p>
        </w:tc>
        <w:tc>
          <w:tcPr>
            <w:tcW w:w="0" w:type="auto"/>
            <w:tcBorders>
              <w:top w:val="nil"/>
              <w:left w:val="nil"/>
              <w:bottom w:val="nil"/>
              <w:right w:val="nil"/>
            </w:tcBorders>
            <w:vAlign w:val="center"/>
            <w:hideMark/>
          </w:tcPr>
          <w:p w:rsidR="00DD26E3" w:rsidRPr="00A47F30" w:rsidRDefault="00DD26E3" w:rsidP="008D0578">
            <w:pPr>
              <w:pStyle w:val="ab"/>
              <w:spacing w:before="0" w:beforeAutospacing="0" w:after="0" w:afterAutospacing="0"/>
              <w:jc w:val="both"/>
            </w:pPr>
            <w:r w:rsidRPr="00A47F30">
              <w:t>Слепыш</w:t>
            </w:r>
          </w:p>
        </w:tc>
      </w:tr>
      <w:tr w:rsidR="00DD26E3" w:rsidRPr="00A47F30" w:rsidTr="008D0578">
        <w:trPr>
          <w:tblCellSpacing w:w="15" w:type="dxa"/>
        </w:trPr>
        <w:tc>
          <w:tcPr>
            <w:tcW w:w="0" w:type="auto"/>
            <w:tcBorders>
              <w:top w:val="nil"/>
              <w:left w:val="nil"/>
              <w:bottom w:val="nil"/>
              <w:right w:val="nil"/>
            </w:tcBorders>
            <w:vAlign w:val="center"/>
            <w:hideMark/>
          </w:tcPr>
          <w:p w:rsidR="00DD26E3" w:rsidRPr="00A47F30" w:rsidRDefault="00DD26E3" w:rsidP="008D0578">
            <w:pPr>
              <w:pStyle w:val="ab"/>
              <w:spacing w:before="0" w:beforeAutospacing="0" w:after="0" w:afterAutospacing="0"/>
              <w:jc w:val="both"/>
            </w:pPr>
            <w:r w:rsidRPr="00A47F30">
              <w:t> </w:t>
            </w:r>
          </w:p>
        </w:tc>
        <w:tc>
          <w:tcPr>
            <w:tcW w:w="0" w:type="auto"/>
            <w:tcBorders>
              <w:top w:val="nil"/>
              <w:left w:val="nil"/>
              <w:bottom w:val="nil"/>
              <w:right w:val="nil"/>
            </w:tcBorders>
            <w:vAlign w:val="center"/>
            <w:hideMark/>
          </w:tcPr>
          <w:p w:rsidR="00DD26E3" w:rsidRPr="00A47F30" w:rsidRDefault="00DD26E3" w:rsidP="008D0578">
            <w:pPr>
              <w:pStyle w:val="ab"/>
              <w:spacing w:before="0" w:beforeAutospacing="0" w:after="0" w:afterAutospacing="0"/>
              <w:jc w:val="both"/>
            </w:pPr>
            <w:r w:rsidRPr="00A47F30">
              <w:t>Тушканчик</w:t>
            </w:r>
          </w:p>
        </w:tc>
      </w:tr>
      <w:tr w:rsidR="00DD26E3" w:rsidRPr="00A47F30" w:rsidTr="008D0578">
        <w:trPr>
          <w:tblCellSpacing w:w="15" w:type="dxa"/>
        </w:trPr>
        <w:tc>
          <w:tcPr>
            <w:tcW w:w="0" w:type="auto"/>
            <w:tcBorders>
              <w:top w:val="nil"/>
              <w:left w:val="nil"/>
              <w:bottom w:val="nil"/>
              <w:right w:val="nil"/>
            </w:tcBorders>
            <w:vAlign w:val="center"/>
            <w:hideMark/>
          </w:tcPr>
          <w:p w:rsidR="00DD26E3" w:rsidRPr="00A47F30" w:rsidRDefault="00DD26E3" w:rsidP="008D0578">
            <w:pPr>
              <w:pStyle w:val="ab"/>
              <w:spacing w:before="0" w:beforeAutospacing="0" w:after="0" w:afterAutospacing="0"/>
              <w:jc w:val="both"/>
            </w:pPr>
            <w:r w:rsidRPr="00A47F30">
              <w:t> </w:t>
            </w:r>
          </w:p>
        </w:tc>
        <w:tc>
          <w:tcPr>
            <w:tcW w:w="0" w:type="auto"/>
            <w:tcBorders>
              <w:top w:val="nil"/>
              <w:left w:val="nil"/>
              <w:bottom w:val="nil"/>
              <w:right w:val="nil"/>
            </w:tcBorders>
            <w:vAlign w:val="center"/>
            <w:hideMark/>
          </w:tcPr>
          <w:p w:rsidR="00DD26E3" w:rsidRPr="00A47F30" w:rsidRDefault="00DD26E3" w:rsidP="008D0578">
            <w:pPr>
              <w:pStyle w:val="ab"/>
              <w:spacing w:before="0" w:beforeAutospacing="0" w:after="0" w:afterAutospacing="0"/>
              <w:jc w:val="both"/>
            </w:pPr>
            <w:r w:rsidRPr="00A47F30">
              <w:t>Соня-полчок</w:t>
            </w:r>
          </w:p>
        </w:tc>
      </w:tr>
      <w:tr w:rsidR="00DD26E3" w:rsidRPr="00A47F30" w:rsidTr="008D0578">
        <w:trPr>
          <w:tblCellSpacing w:w="15" w:type="dxa"/>
        </w:trPr>
        <w:tc>
          <w:tcPr>
            <w:tcW w:w="0" w:type="auto"/>
            <w:tcBorders>
              <w:top w:val="nil"/>
              <w:left w:val="nil"/>
              <w:bottom w:val="nil"/>
              <w:right w:val="nil"/>
            </w:tcBorders>
            <w:vAlign w:val="center"/>
            <w:hideMark/>
          </w:tcPr>
          <w:p w:rsidR="00DD26E3" w:rsidRPr="00A47F30" w:rsidRDefault="00DD26E3" w:rsidP="008D0578">
            <w:pPr>
              <w:pStyle w:val="ab"/>
              <w:spacing w:before="0" w:beforeAutospacing="0" w:after="0" w:afterAutospacing="0"/>
              <w:jc w:val="both"/>
            </w:pPr>
            <w:r w:rsidRPr="00A47F30">
              <w:t> </w:t>
            </w:r>
          </w:p>
        </w:tc>
        <w:tc>
          <w:tcPr>
            <w:tcW w:w="0" w:type="auto"/>
            <w:tcBorders>
              <w:top w:val="nil"/>
              <w:left w:val="nil"/>
              <w:bottom w:val="nil"/>
              <w:right w:val="nil"/>
            </w:tcBorders>
            <w:vAlign w:val="center"/>
            <w:hideMark/>
          </w:tcPr>
          <w:p w:rsidR="00DD26E3" w:rsidRPr="00A47F30" w:rsidRDefault="00DD26E3" w:rsidP="008D0578">
            <w:pPr>
              <w:pStyle w:val="ab"/>
              <w:spacing w:before="0" w:beforeAutospacing="0" w:after="0" w:afterAutospacing="0"/>
              <w:jc w:val="both"/>
            </w:pPr>
            <w:r w:rsidRPr="00A47F30">
              <w:t>Пищуха</w:t>
            </w:r>
          </w:p>
        </w:tc>
      </w:tr>
      <w:tr w:rsidR="00DD26E3" w:rsidRPr="00A47F30" w:rsidTr="008D0578">
        <w:trPr>
          <w:tblCellSpacing w:w="15" w:type="dxa"/>
        </w:trPr>
        <w:tc>
          <w:tcPr>
            <w:tcW w:w="0" w:type="auto"/>
            <w:tcBorders>
              <w:top w:val="nil"/>
              <w:left w:val="nil"/>
              <w:bottom w:val="nil"/>
              <w:right w:val="nil"/>
            </w:tcBorders>
            <w:vAlign w:val="center"/>
            <w:hideMark/>
          </w:tcPr>
          <w:p w:rsidR="00DD26E3" w:rsidRPr="00A47F30" w:rsidRDefault="00DD26E3" w:rsidP="008D0578">
            <w:pPr>
              <w:pStyle w:val="ab"/>
              <w:spacing w:before="0" w:beforeAutospacing="0" w:after="0" w:afterAutospacing="0"/>
              <w:jc w:val="both"/>
            </w:pPr>
            <w:r w:rsidRPr="00A47F30">
              <w:t>Ондатровая</w:t>
            </w:r>
          </w:p>
        </w:tc>
        <w:tc>
          <w:tcPr>
            <w:tcW w:w="0" w:type="auto"/>
            <w:tcBorders>
              <w:top w:val="nil"/>
              <w:left w:val="nil"/>
              <w:bottom w:val="nil"/>
              <w:right w:val="nil"/>
            </w:tcBorders>
            <w:vAlign w:val="center"/>
            <w:hideMark/>
          </w:tcPr>
          <w:p w:rsidR="00DD26E3" w:rsidRPr="00A47F30" w:rsidRDefault="00DD26E3" w:rsidP="008D0578">
            <w:pPr>
              <w:pStyle w:val="ab"/>
              <w:spacing w:before="0" w:beforeAutospacing="0" w:after="0" w:afterAutospacing="0"/>
              <w:jc w:val="both"/>
            </w:pPr>
            <w:r w:rsidRPr="00A47F30">
              <w:t>Ондатра</w:t>
            </w:r>
          </w:p>
        </w:tc>
      </w:tr>
      <w:tr w:rsidR="00DD26E3" w:rsidRPr="00A47F30" w:rsidTr="008D0578">
        <w:trPr>
          <w:tblCellSpacing w:w="15" w:type="dxa"/>
        </w:trPr>
        <w:tc>
          <w:tcPr>
            <w:tcW w:w="0" w:type="auto"/>
            <w:vMerge w:val="restart"/>
            <w:tcBorders>
              <w:top w:val="nil"/>
              <w:left w:val="nil"/>
              <w:bottom w:val="nil"/>
              <w:right w:val="nil"/>
            </w:tcBorders>
            <w:vAlign w:val="center"/>
            <w:hideMark/>
          </w:tcPr>
          <w:p w:rsidR="00DD26E3" w:rsidRPr="00A47F30" w:rsidRDefault="00DD26E3" w:rsidP="008D0578">
            <w:pPr>
              <w:pStyle w:val="ab"/>
              <w:spacing w:before="0" w:beforeAutospacing="0" w:after="0" w:afterAutospacing="0"/>
              <w:jc w:val="both"/>
            </w:pPr>
            <w:r w:rsidRPr="00A47F30">
              <w:t>Бобровая</w:t>
            </w:r>
          </w:p>
        </w:tc>
        <w:tc>
          <w:tcPr>
            <w:tcW w:w="0" w:type="auto"/>
            <w:tcBorders>
              <w:top w:val="nil"/>
              <w:left w:val="nil"/>
              <w:bottom w:val="nil"/>
              <w:right w:val="nil"/>
            </w:tcBorders>
            <w:vAlign w:val="center"/>
            <w:hideMark/>
          </w:tcPr>
          <w:p w:rsidR="00DD26E3" w:rsidRPr="00A47F30" w:rsidRDefault="00DD26E3" w:rsidP="008D0578">
            <w:pPr>
              <w:pStyle w:val="ab"/>
              <w:spacing w:before="0" w:beforeAutospacing="0" w:after="0" w:afterAutospacing="0"/>
              <w:jc w:val="both"/>
            </w:pPr>
            <w:r w:rsidRPr="00A47F30">
              <w:t>Бобр речной</w:t>
            </w:r>
          </w:p>
        </w:tc>
      </w:tr>
      <w:tr w:rsidR="00DD26E3" w:rsidRPr="00A47F30" w:rsidTr="008D0578">
        <w:trPr>
          <w:tblCellSpacing w:w="15" w:type="dxa"/>
        </w:trPr>
        <w:tc>
          <w:tcPr>
            <w:tcW w:w="0" w:type="auto"/>
            <w:vMerge/>
            <w:tcBorders>
              <w:top w:val="nil"/>
              <w:left w:val="nil"/>
              <w:bottom w:val="nil"/>
              <w:right w:val="nil"/>
            </w:tcBorders>
            <w:vAlign w:val="center"/>
            <w:hideMark/>
          </w:tcPr>
          <w:p w:rsidR="00DD26E3" w:rsidRPr="00A47F30" w:rsidRDefault="00DD26E3" w:rsidP="008D0578">
            <w:pPr>
              <w:jc w:val="both"/>
            </w:pPr>
          </w:p>
        </w:tc>
        <w:tc>
          <w:tcPr>
            <w:tcW w:w="0" w:type="auto"/>
            <w:tcBorders>
              <w:top w:val="nil"/>
              <w:left w:val="nil"/>
              <w:bottom w:val="nil"/>
              <w:right w:val="nil"/>
            </w:tcBorders>
            <w:vAlign w:val="center"/>
            <w:hideMark/>
          </w:tcPr>
          <w:p w:rsidR="00DD26E3" w:rsidRPr="00A47F30" w:rsidRDefault="00DD26E3" w:rsidP="008D0578">
            <w:pPr>
              <w:pStyle w:val="ab"/>
              <w:spacing w:before="0" w:beforeAutospacing="0" w:after="0" w:afterAutospacing="0"/>
              <w:jc w:val="both"/>
            </w:pPr>
            <w:r w:rsidRPr="00A47F30">
              <w:t>Нутрия</w:t>
            </w:r>
          </w:p>
        </w:tc>
      </w:tr>
      <w:tr w:rsidR="00DD26E3" w:rsidRPr="00A47F30" w:rsidTr="008D0578">
        <w:trPr>
          <w:tblCellSpacing w:w="15" w:type="dxa"/>
        </w:trPr>
        <w:tc>
          <w:tcPr>
            <w:tcW w:w="0" w:type="auto"/>
            <w:tcBorders>
              <w:top w:val="nil"/>
              <w:left w:val="nil"/>
              <w:bottom w:val="nil"/>
              <w:right w:val="nil"/>
            </w:tcBorders>
            <w:vAlign w:val="center"/>
            <w:hideMark/>
          </w:tcPr>
          <w:p w:rsidR="00DD26E3" w:rsidRPr="00A47F30" w:rsidRDefault="00DD26E3" w:rsidP="008D0578">
            <w:pPr>
              <w:pStyle w:val="ab"/>
              <w:spacing w:before="0" w:beforeAutospacing="0" w:after="0" w:afterAutospacing="0"/>
              <w:jc w:val="both"/>
            </w:pPr>
            <w:r w:rsidRPr="00A47F30">
              <w:t>Выхухолевая</w:t>
            </w:r>
          </w:p>
        </w:tc>
        <w:tc>
          <w:tcPr>
            <w:tcW w:w="0" w:type="auto"/>
            <w:tcBorders>
              <w:top w:val="nil"/>
              <w:left w:val="nil"/>
              <w:bottom w:val="nil"/>
              <w:right w:val="nil"/>
            </w:tcBorders>
            <w:vAlign w:val="center"/>
            <w:hideMark/>
          </w:tcPr>
          <w:p w:rsidR="00DD26E3" w:rsidRPr="00A47F30" w:rsidRDefault="00DD26E3" w:rsidP="008D0578">
            <w:pPr>
              <w:pStyle w:val="ab"/>
              <w:spacing w:before="0" w:beforeAutospacing="0" w:after="0" w:afterAutospacing="0"/>
              <w:jc w:val="both"/>
            </w:pPr>
            <w:r w:rsidRPr="00A47F30">
              <w:t>Выхухоль</w:t>
            </w:r>
          </w:p>
        </w:tc>
      </w:tr>
      <w:tr w:rsidR="00DD26E3" w:rsidRPr="00A47F30" w:rsidTr="008D0578">
        <w:trPr>
          <w:tblCellSpacing w:w="15" w:type="dxa"/>
        </w:trPr>
        <w:tc>
          <w:tcPr>
            <w:tcW w:w="0" w:type="auto"/>
            <w:tcBorders>
              <w:top w:val="nil"/>
              <w:left w:val="nil"/>
              <w:bottom w:val="nil"/>
              <w:right w:val="nil"/>
            </w:tcBorders>
            <w:vAlign w:val="center"/>
            <w:hideMark/>
          </w:tcPr>
          <w:p w:rsidR="00DD26E3" w:rsidRPr="00A47F30" w:rsidRDefault="00DD26E3" w:rsidP="008D0578">
            <w:pPr>
              <w:pStyle w:val="ab"/>
              <w:spacing w:before="0" w:beforeAutospacing="0" w:after="0" w:afterAutospacing="0"/>
              <w:jc w:val="both"/>
            </w:pPr>
            <w:r w:rsidRPr="00A47F30">
              <w:t>Кротовая</w:t>
            </w:r>
          </w:p>
        </w:tc>
        <w:tc>
          <w:tcPr>
            <w:tcW w:w="0" w:type="auto"/>
            <w:tcBorders>
              <w:top w:val="nil"/>
              <w:left w:val="nil"/>
              <w:bottom w:val="nil"/>
              <w:right w:val="nil"/>
            </w:tcBorders>
            <w:vAlign w:val="center"/>
            <w:hideMark/>
          </w:tcPr>
          <w:p w:rsidR="00DD26E3" w:rsidRPr="00A47F30" w:rsidRDefault="00DD26E3" w:rsidP="008D0578">
            <w:pPr>
              <w:pStyle w:val="ab"/>
              <w:spacing w:before="0" w:beforeAutospacing="0" w:after="0" w:afterAutospacing="0"/>
              <w:jc w:val="both"/>
            </w:pPr>
            <w:r w:rsidRPr="00A47F30">
              <w:t>Крот обыкновенный | » уссурийский</w:t>
            </w:r>
          </w:p>
        </w:tc>
      </w:tr>
    </w:tbl>
    <w:p w:rsidR="00DD26E3" w:rsidRPr="00A47F30" w:rsidRDefault="00DD26E3" w:rsidP="00DD26E3">
      <w:pPr>
        <w:pStyle w:val="ab"/>
        <w:shd w:val="clear" w:color="auto" w:fill="FFFFFF"/>
        <w:spacing w:before="0" w:beforeAutospacing="0" w:after="0" w:afterAutospacing="0"/>
        <w:jc w:val="both"/>
        <w:rPr>
          <w:rFonts w:ascii="Arial" w:hAnsi="Arial" w:cs="Arial"/>
          <w:sz w:val="30"/>
          <w:szCs w:val="30"/>
        </w:rPr>
      </w:pPr>
      <w:r w:rsidRPr="00A47F30">
        <w:rPr>
          <w:rFonts w:ascii="Arial" w:hAnsi="Arial" w:cs="Arial"/>
          <w:sz w:val="30"/>
          <w:szCs w:val="30"/>
        </w:rPr>
        <w:t> </w:t>
      </w:r>
    </w:p>
    <w:p w:rsidR="00DD26E3" w:rsidRPr="00A47F30" w:rsidRDefault="00DD26E3" w:rsidP="00DD26E3">
      <w:pPr>
        <w:pStyle w:val="ab"/>
        <w:shd w:val="clear" w:color="auto" w:fill="FFFFFF"/>
        <w:spacing w:before="0" w:beforeAutospacing="0" w:after="0" w:afterAutospacing="0"/>
        <w:jc w:val="both"/>
        <w:rPr>
          <w:rFonts w:ascii="Arial" w:hAnsi="Arial" w:cs="Arial"/>
          <w:sz w:val="30"/>
          <w:szCs w:val="30"/>
        </w:rPr>
      </w:pPr>
      <w:r w:rsidRPr="00A47F30">
        <w:rPr>
          <w:rFonts w:ascii="Arial" w:hAnsi="Arial" w:cs="Arial"/>
          <w:sz w:val="30"/>
          <w:szCs w:val="30"/>
        </w:rPr>
        <w:t> </w:t>
      </w:r>
    </w:p>
    <w:p w:rsidR="00DD26E3" w:rsidRPr="00A47F30" w:rsidRDefault="00DD26E3" w:rsidP="00DD26E3">
      <w:pPr>
        <w:pStyle w:val="ab"/>
        <w:shd w:val="clear" w:color="auto" w:fill="FFFFFF"/>
        <w:spacing w:before="0" w:beforeAutospacing="0" w:after="0" w:afterAutospacing="0"/>
        <w:jc w:val="both"/>
        <w:rPr>
          <w:rFonts w:ascii="Arial" w:hAnsi="Arial" w:cs="Arial"/>
          <w:sz w:val="30"/>
          <w:szCs w:val="30"/>
        </w:rPr>
      </w:pPr>
      <w:r w:rsidRPr="00A47F30">
        <w:rPr>
          <w:rFonts w:ascii="Arial" w:hAnsi="Arial" w:cs="Arial"/>
          <w:sz w:val="30"/>
          <w:szCs w:val="30"/>
        </w:rPr>
        <w:t>Ассортимент мехового сырья</w:t>
      </w:r>
    </w:p>
    <w:tbl>
      <w:tblPr>
        <w:tblW w:w="0" w:type="auto"/>
        <w:tblCellSpacing w:w="15" w:type="dxa"/>
        <w:tblCellMar>
          <w:left w:w="0" w:type="dxa"/>
          <w:right w:w="0" w:type="dxa"/>
        </w:tblCellMar>
        <w:tblLook w:val="04A0"/>
      </w:tblPr>
      <w:tblGrid>
        <w:gridCol w:w="1400"/>
        <w:gridCol w:w="1488"/>
        <w:gridCol w:w="3379"/>
        <w:gridCol w:w="3148"/>
      </w:tblGrid>
      <w:tr w:rsidR="00DD26E3" w:rsidRPr="00A47F30" w:rsidTr="008D0578">
        <w:trPr>
          <w:tblCellSpacing w:w="15" w:type="dxa"/>
        </w:trPr>
        <w:tc>
          <w:tcPr>
            <w:tcW w:w="0" w:type="auto"/>
            <w:tcBorders>
              <w:top w:val="nil"/>
              <w:left w:val="nil"/>
              <w:bottom w:val="nil"/>
              <w:right w:val="nil"/>
            </w:tcBorders>
            <w:vAlign w:val="center"/>
            <w:hideMark/>
          </w:tcPr>
          <w:p w:rsidR="00DD26E3" w:rsidRPr="00A47F30" w:rsidRDefault="00DD26E3" w:rsidP="008D0578">
            <w:pPr>
              <w:pStyle w:val="ab"/>
              <w:spacing w:before="0" w:beforeAutospacing="0" w:after="0" w:afterAutospacing="0"/>
              <w:jc w:val="both"/>
            </w:pPr>
            <w:r w:rsidRPr="00A47F30">
              <w:t>Товарная группа</w:t>
            </w:r>
          </w:p>
        </w:tc>
        <w:tc>
          <w:tcPr>
            <w:tcW w:w="0" w:type="auto"/>
            <w:tcBorders>
              <w:top w:val="nil"/>
              <w:left w:val="nil"/>
              <w:bottom w:val="nil"/>
              <w:right w:val="nil"/>
            </w:tcBorders>
            <w:vAlign w:val="center"/>
            <w:hideMark/>
          </w:tcPr>
          <w:p w:rsidR="00DD26E3" w:rsidRPr="00A47F30" w:rsidRDefault="00DD26E3" w:rsidP="008D0578">
            <w:pPr>
              <w:pStyle w:val="ab"/>
              <w:spacing w:before="0" w:beforeAutospacing="0" w:after="0" w:afterAutospacing="0"/>
              <w:jc w:val="both"/>
            </w:pPr>
            <w:r w:rsidRPr="00A47F30">
              <w:t>Вид мехового сырья</w:t>
            </w:r>
          </w:p>
        </w:tc>
        <w:tc>
          <w:tcPr>
            <w:tcW w:w="0" w:type="auto"/>
            <w:tcBorders>
              <w:top w:val="nil"/>
              <w:left w:val="nil"/>
              <w:bottom w:val="nil"/>
              <w:right w:val="nil"/>
            </w:tcBorders>
            <w:vAlign w:val="center"/>
            <w:hideMark/>
          </w:tcPr>
          <w:p w:rsidR="00DD26E3" w:rsidRPr="00A47F30" w:rsidRDefault="00DD26E3" w:rsidP="008D0578">
            <w:pPr>
              <w:pStyle w:val="ab"/>
              <w:spacing w:before="0" w:beforeAutospacing="0" w:after="0" w:afterAutospacing="0"/>
              <w:jc w:val="both"/>
            </w:pPr>
            <w:r w:rsidRPr="00A47F30">
              <w:t>Примерный возраст животного, от которого получают шкурку</w:t>
            </w:r>
          </w:p>
        </w:tc>
        <w:tc>
          <w:tcPr>
            <w:tcW w:w="0" w:type="auto"/>
            <w:tcBorders>
              <w:top w:val="nil"/>
              <w:left w:val="nil"/>
              <w:bottom w:val="nil"/>
              <w:right w:val="nil"/>
            </w:tcBorders>
            <w:vAlign w:val="center"/>
            <w:hideMark/>
          </w:tcPr>
          <w:p w:rsidR="00DD26E3" w:rsidRPr="00A47F30" w:rsidRDefault="00DD26E3" w:rsidP="008D0578">
            <w:pPr>
              <w:pStyle w:val="ab"/>
              <w:spacing w:before="0" w:beforeAutospacing="0" w:after="0" w:afterAutospacing="0"/>
              <w:jc w:val="both"/>
            </w:pPr>
            <w:r w:rsidRPr="00A47F30">
              <w:t>Вид домашнего животного и порода</w:t>
            </w:r>
          </w:p>
        </w:tc>
      </w:tr>
      <w:tr w:rsidR="00DD26E3" w:rsidRPr="00A47F30" w:rsidTr="008D0578">
        <w:trPr>
          <w:tblCellSpacing w:w="15" w:type="dxa"/>
        </w:trPr>
        <w:tc>
          <w:tcPr>
            <w:tcW w:w="0" w:type="auto"/>
            <w:tcBorders>
              <w:top w:val="nil"/>
              <w:left w:val="nil"/>
              <w:bottom w:val="nil"/>
              <w:right w:val="nil"/>
            </w:tcBorders>
            <w:vAlign w:val="center"/>
            <w:hideMark/>
          </w:tcPr>
          <w:p w:rsidR="00DD26E3" w:rsidRPr="00A47F30" w:rsidRDefault="00DD26E3" w:rsidP="008D0578">
            <w:pPr>
              <w:pStyle w:val="ab"/>
              <w:spacing w:before="0" w:beforeAutospacing="0" w:after="0" w:afterAutospacing="0"/>
              <w:jc w:val="both"/>
            </w:pPr>
            <w:r w:rsidRPr="00A47F30">
              <w:t>1</w:t>
            </w:r>
          </w:p>
        </w:tc>
        <w:tc>
          <w:tcPr>
            <w:tcW w:w="0" w:type="auto"/>
            <w:tcBorders>
              <w:top w:val="nil"/>
              <w:left w:val="nil"/>
              <w:bottom w:val="nil"/>
              <w:right w:val="nil"/>
            </w:tcBorders>
            <w:vAlign w:val="center"/>
            <w:hideMark/>
          </w:tcPr>
          <w:p w:rsidR="00DD26E3" w:rsidRPr="00A47F30" w:rsidRDefault="00DD26E3" w:rsidP="008D0578">
            <w:pPr>
              <w:pStyle w:val="ab"/>
              <w:spacing w:before="0" w:beforeAutospacing="0" w:after="0" w:afterAutospacing="0"/>
              <w:jc w:val="both"/>
            </w:pPr>
            <w:r w:rsidRPr="00A47F30">
              <w:t>2</w:t>
            </w:r>
          </w:p>
        </w:tc>
        <w:tc>
          <w:tcPr>
            <w:tcW w:w="0" w:type="auto"/>
            <w:tcBorders>
              <w:top w:val="nil"/>
              <w:left w:val="nil"/>
              <w:bottom w:val="nil"/>
              <w:right w:val="nil"/>
            </w:tcBorders>
            <w:vAlign w:val="center"/>
            <w:hideMark/>
          </w:tcPr>
          <w:p w:rsidR="00DD26E3" w:rsidRPr="00A47F30" w:rsidRDefault="00DD26E3" w:rsidP="008D0578">
            <w:pPr>
              <w:pStyle w:val="ab"/>
              <w:spacing w:before="0" w:beforeAutospacing="0" w:after="0" w:afterAutospacing="0"/>
              <w:jc w:val="both"/>
            </w:pPr>
            <w:r w:rsidRPr="00A47F30">
              <w:t>3</w:t>
            </w:r>
          </w:p>
        </w:tc>
        <w:tc>
          <w:tcPr>
            <w:tcW w:w="0" w:type="auto"/>
            <w:tcBorders>
              <w:top w:val="nil"/>
              <w:left w:val="nil"/>
              <w:bottom w:val="nil"/>
              <w:right w:val="nil"/>
            </w:tcBorders>
            <w:vAlign w:val="center"/>
            <w:hideMark/>
          </w:tcPr>
          <w:p w:rsidR="00DD26E3" w:rsidRPr="00A47F30" w:rsidRDefault="00DD26E3" w:rsidP="008D0578">
            <w:pPr>
              <w:pStyle w:val="ab"/>
              <w:spacing w:before="0" w:beforeAutospacing="0" w:after="0" w:afterAutospacing="0"/>
              <w:jc w:val="both"/>
            </w:pPr>
            <w:r w:rsidRPr="00A47F30">
              <w:t>4</w:t>
            </w:r>
          </w:p>
        </w:tc>
      </w:tr>
      <w:tr w:rsidR="00DD26E3" w:rsidRPr="00A47F30" w:rsidTr="008D0578">
        <w:trPr>
          <w:tblCellSpacing w:w="15" w:type="dxa"/>
        </w:trPr>
        <w:tc>
          <w:tcPr>
            <w:tcW w:w="0" w:type="auto"/>
            <w:tcBorders>
              <w:top w:val="nil"/>
              <w:left w:val="nil"/>
              <w:bottom w:val="nil"/>
              <w:right w:val="nil"/>
            </w:tcBorders>
            <w:vAlign w:val="center"/>
            <w:hideMark/>
          </w:tcPr>
          <w:p w:rsidR="00DD26E3" w:rsidRPr="00A47F30" w:rsidRDefault="00DD26E3" w:rsidP="008D0578">
            <w:pPr>
              <w:pStyle w:val="ab"/>
              <w:spacing w:before="0" w:beforeAutospacing="0" w:after="0" w:afterAutospacing="0"/>
              <w:jc w:val="both"/>
            </w:pPr>
            <w:r w:rsidRPr="00A47F30">
              <w:t>Овечье меховое сырье</w:t>
            </w:r>
          </w:p>
        </w:tc>
        <w:tc>
          <w:tcPr>
            <w:tcW w:w="0" w:type="auto"/>
            <w:tcBorders>
              <w:top w:val="nil"/>
              <w:left w:val="nil"/>
              <w:bottom w:val="nil"/>
              <w:right w:val="nil"/>
            </w:tcBorders>
            <w:vAlign w:val="center"/>
            <w:hideMark/>
          </w:tcPr>
          <w:p w:rsidR="00DD26E3" w:rsidRPr="00A47F30" w:rsidRDefault="00DD26E3" w:rsidP="008D0578">
            <w:pPr>
              <w:pStyle w:val="ab"/>
              <w:spacing w:before="0" w:beforeAutospacing="0" w:after="0" w:afterAutospacing="0"/>
              <w:jc w:val="both"/>
            </w:pPr>
            <w:r w:rsidRPr="00A47F30">
              <w:t>Каракульча</w:t>
            </w:r>
          </w:p>
        </w:tc>
        <w:tc>
          <w:tcPr>
            <w:tcW w:w="0" w:type="auto"/>
            <w:tcBorders>
              <w:top w:val="nil"/>
              <w:left w:val="nil"/>
              <w:bottom w:val="nil"/>
              <w:right w:val="nil"/>
            </w:tcBorders>
            <w:vAlign w:val="center"/>
            <w:hideMark/>
          </w:tcPr>
          <w:p w:rsidR="00DD26E3" w:rsidRPr="00A47F30" w:rsidRDefault="00DD26E3" w:rsidP="008D0578">
            <w:pPr>
              <w:pStyle w:val="ab"/>
              <w:spacing w:before="0" w:beforeAutospacing="0" w:after="0" w:afterAutospacing="0"/>
              <w:jc w:val="both"/>
            </w:pPr>
            <w:proofErr w:type="spellStart"/>
            <w:r w:rsidRPr="00A47F30">
              <w:t>Неродившийся</w:t>
            </w:r>
            <w:proofErr w:type="spellEnd"/>
            <w:r w:rsidRPr="00A47F30">
              <w:t xml:space="preserve"> ягненок (выкидыш)</w:t>
            </w:r>
          </w:p>
        </w:tc>
        <w:tc>
          <w:tcPr>
            <w:tcW w:w="0" w:type="auto"/>
            <w:tcBorders>
              <w:top w:val="nil"/>
              <w:left w:val="nil"/>
              <w:bottom w:val="nil"/>
              <w:right w:val="nil"/>
            </w:tcBorders>
            <w:vAlign w:val="center"/>
            <w:hideMark/>
          </w:tcPr>
          <w:p w:rsidR="00DD26E3" w:rsidRPr="00A47F30" w:rsidRDefault="00DD26E3" w:rsidP="008D0578">
            <w:pPr>
              <w:pStyle w:val="ab"/>
              <w:spacing w:before="0" w:beforeAutospacing="0" w:after="0" w:afterAutospacing="0"/>
              <w:jc w:val="both"/>
            </w:pPr>
            <w:r w:rsidRPr="00A47F30">
              <w:t>Овцы каракульской породы и их помеси с овцами других пород</w:t>
            </w:r>
          </w:p>
        </w:tc>
      </w:tr>
      <w:tr w:rsidR="00DD26E3" w:rsidRPr="00A47F30" w:rsidTr="008D0578">
        <w:trPr>
          <w:tblCellSpacing w:w="15" w:type="dxa"/>
        </w:trPr>
        <w:tc>
          <w:tcPr>
            <w:tcW w:w="0" w:type="auto"/>
            <w:tcBorders>
              <w:top w:val="nil"/>
              <w:left w:val="nil"/>
              <w:bottom w:val="nil"/>
              <w:right w:val="nil"/>
            </w:tcBorders>
            <w:vAlign w:val="center"/>
            <w:hideMark/>
          </w:tcPr>
          <w:p w:rsidR="00DD26E3" w:rsidRPr="00A47F30" w:rsidRDefault="00DD26E3" w:rsidP="008D0578">
            <w:pPr>
              <w:pStyle w:val="ab"/>
              <w:spacing w:before="0" w:beforeAutospacing="0" w:after="0" w:afterAutospacing="0"/>
              <w:jc w:val="both"/>
            </w:pPr>
            <w:r w:rsidRPr="00A47F30">
              <w:t> </w:t>
            </w:r>
          </w:p>
        </w:tc>
        <w:tc>
          <w:tcPr>
            <w:tcW w:w="0" w:type="auto"/>
            <w:tcBorders>
              <w:top w:val="nil"/>
              <w:left w:val="nil"/>
              <w:bottom w:val="nil"/>
              <w:right w:val="nil"/>
            </w:tcBorders>
            <w:vAlign w:val="center"/>
            <w:hideMark/>
          </w:tcPr>
          <w:p w:rsidR="00DD26E3" w:rsidRPr="00A47F30" w:rsidRDefault="00DD26E3" w:rsidP="008D0578">
            <w:pPr>
              <w:pStyle w:val="ab"/>
              <w:spacing w:before="0" w:beforeAutospacing="0" w:after="0" w:afterAutospacing="0"/>
              <w:jc w:val="both"/>
            </w:pPr>
            <w:proofErr w:type="gramStart"/>
            <w:r w:rsidRPr="00A47F30">
              <w:t>Голяк</w:t>
            </w:r>
            <w:proofErr w:type="gramEnd"/>
          </w:p>
        </w:tc>
        <w:tc>
          <w:tcPr>
            <w:tcW w:w="0" w:type="auto"/>
            <w:tcBorders>
              <w:top w:val="nil"/>
              <w:left w:val="nil"/>
              <w:bottom w:val="nil"/>
              <w:right w:val="nil"/>
            </w:tcBorders>
            <w:vAlign w:val="center"/>
            <w:hideMark/>
          </w:tcPr>
          <w:p w:rsidR="00DD26E3" w:rsidRPr="00A47F30" w:rsidRDefault="00DD26E3" w:rsidP="008D0578">
            <w:pPr>
              <w:pStyle w:val="ab"/>
              <w:spacing w:before="0" w:beforeAutospacing="0" w:after="0" w:afterAutospacing="0"/>
              <w:jc w:val="both"/>
            </w:pPr>
            <w:proofErr w:type="spellStart"/>
            <w:r w:rsidRPr="00A47F30">
              <w:t>Неродившийся</w:t>
            </w:r>
            <w:proofErr w:type="spellEnd"/>
            <w:r w:rsidRPr="00A47F30">
              <w:t xml:space="preserve"> ягненок в ранней стадии развития</w:t>
            </w:r>
          </w:p>
        </w:tc>
        <w:tc>
          <w:tcPr>
            <w:tcW w:w="0" w:type="auto"/>
            <w:tcBorders>
              <w:top w:val="nil"/>
              <w:left w:val="nil"/>
              <w:bottom w:val="nil"/>
              <w:right w:val="nil"/>
            </w:tcBorders>
            <w:vAlign w:val="center"/>
            <w:hideMark/>
          </w:tcPr>
          <w:p w:rsidR="00DD26E3" w:rsidRPr="00A47F30" w:rsidRDefault="00DD26E3" w:rsidP="008D0578">
            <w:pPr>
              <w:pStyle w:val="ab"/>
              <w:spacing w:before="0" w:beforeAutospacing="0" w:after="0" w:afterAutospacing="0"/>
              <w:jc w:val="both"/>
            </w:pPr>
            <w:r w:rsidRPr="00A47F30">
              <w:t xml:space="preserve">Овцы всех грубошерстных пород, </w:t>
            </w:r>
            <w:proofErr w:type="gramStart"/>
            <w:r w:rsidRPr="00A47F30">
              <w:t>кроме</w:t>
            </w:r>
            <w:proofErr w:type="gramEnd"/>
            <w:r w:rsidRPr="00A47F30">
              <w:t xml:space="preserve"> каракульской</w:t>
            </w:r>
          </w:p>
        </w:tc>
      </w:tr>
      <w:tr w:rsidR="00DD26E3" w:rsidRPr="00A47F30" w:rsidTr="008D0578">
        <w:trPr>
          <w:tblCellSpacing w:w="15" w:type="dxa"/>
        </w:trPr>
        <w:tc>
          <w:tcPr>
            <w:tcW w:w="0" w:type="auto"/>
            <w:tcBorders>
              <w:top w:val="nil"/>
              <w:left w:val="nil"/>
              <w:bottom w:val="nil"/>
              <w:right w:val="nil"/>
            </w:tcBorders>
            <w:vAlign w:val="center"/>
            <w:hideMark/>
          </w:tcPr>
          <w:p w:rsidR="00DD26E3" w:rsidRPr="00A47F30" w:rsidRDefault="00DD26E3" w:rsidP="008D0578">
            <w:pPr>
              <w:pStyle w:val="ab"/>
              <w:spacing w:before="0" w:beforeAutospacing="0" w:after="0" w:afterAutospacing="0"/>
              <w:jc w:val="both"/>
            </w:pPr>
            <w:r w:rsidRPr="00A47F30">
              <w:t> </w:t>
            </w:r>
          </w:p>
        </w:tc>
        <w:tc>
          <w:tcPr>
            <w:tcW w:w="0" w:type="auto"/>
            <w:tcBorders>
              <w:top w:val="nil"/>
              <w:left w:val="nil"/>
              <w:bottom w:val="nil"/>
              <w:right w:val="nil"/>
            </w:tcBorders>
            <w:vAlign w:val="center"/>
            <w:hideMark/>
          </w:tcPr>
          <w:p w:rsidR="00DD26E3" w:rsidRPr="00A47F30" w:rsidRDefault="00DD26E3" w:rsidP="008D0578">
            <w:pPr>
              <w:pStyle w:val="ab"/>
              <w:spacing w:before="0" w:beforeAutospacing="0" w:after="0" w:afterAutospacing="0"/>
              <w:jc w:val="both"/>
            </w:pPr>
            <w:proofErr w:type="gramStart"/>
            <w:r w:rsidRPr="00A47F30">
              <w:t>Муаре</w:t>
            </w:r>
            <w:proofErr w:type="gramEnd"/>
          </w:p>
        </w:tc>
        <w:tc>
          <w:tcPr>
            <w:tcW w:w="0" w:type="auto"/>
            <w:tcBorders>
              <w:top w:val="nil"/>
              <w:left w:val="nil"/>
              <w:bottom w:val="nil"/>
              <w:right w:val="nil"/>
            </w:tcBorders>
            <w:vAlign w:val="center"/>
            <w:hideMark/>
          </w:tcPr>
          <w:p w:rsidR="00DD26E3" w:rsidRPr="00A47F30" w:rsidRDefault="00DD26E3" w:rsidP="008D0578">
            <w:pPr>
              <w:pStyle w:val="ab"/>
              <w:spacing w:before="0" w:beforeAutospacing="0" w:after="0" w:afterAutospacing="0"/>
              <w:jc w:val="both"/>
            </w:pPr>
            <w:proofErr w:type="spellStart"/>
            <w:r w:rsidRPr="00A47F30">
              <w:t>Неродившийся</w:t>
            </w:r>
            <w:proofErr w:type="spellEnd"/>
            <w:r w:rsidRPr="00A47F30">
              <w:t xml:space="preserve"> ягненок</w:t>
            </w:r>
          </w:p>
        </w:tc>
        <w:tc>
          <w:tcPr>
            <w:tcW w:w="0" w:type="auto"/>
            <w:tcBorders>
              <w:top w:val="nil"/>
              <w:left w:val="nil"/>
              <w:bottom w:val="nil"/>
              <w:right w:val="nil"/>
            </w:tcBorders>
            <w:vAlign w:val="center"/>
            <w:hideMark/>
          </w:tcPr>
          <w:p w:rsidR="00DD26E3" w:rsidRPr="00A47F30" w:rsidRDefault="00DD26E3" w:rsidP="008D0578">
            <w:pPr>
              <w:pStyle w:val="ab"/>
              <w:spacing w:before="0" w:beforeAutospacing="0" w:after="0" w:afterAutospacing="0"/>
              <w:jc w:val="both"/>
            </w:pPr>
            <w:r w:rsidRPr="00A47F30">
              <w:t xml:space="preserve">Овцы всех грубошерстных пород, </w:t>
            </w:r>
            <w:proofErr w:type="gramStart"/>
            <w:r w:rsidRPr="00A47F30">
              <w:t>кроме</w:t>
            </w:r>
            <w:proofErr w:type="gramEnd"/>
            <w:r w:rsidRPr="00A47F30">
              <w:t xml:space="preserve"> каракульской</w:t>
            </w:r>
          </w:p>
        </w:tc>
      </w:tr>
      <w:tr w:rsidR="00DD26E3" w:rsidRPr="00A47F30" w:rsidTr="008D0578">
        <w:trPr>
          <w:tblCellSpacing w:w="15" w:type="dxa"/>
        </w:trPr>
        <w:tc>
          <w:tcPr>
            <w:tcW w:w="0" w:type="auto"/>
            <w:tcBorders>
              <w:top w:val="nil"/>
              <w:left w:val="nil"/>
              <w:bottom w:val="nil"/>
              <w:right w:val="nil"/>
            </w:tcBorders>
            <w:vAlign w:val="center"/>
            <w:hideMark/>
          </w:tcPr>
          <w:p w:rsidR="00DD26E3" w:rsidRPr="00A47F30" w:rsidRDefault="00DD26E3" w:rsidP="008D0578">
            <w:pPr>
              <w:pStyle w:val="ab"/>
              <w:spacing w:before="0" w:beforeAutospacing="0" w:after="0" w:afterAutospacing="0"/>
              <w:jc w:val="both"/>
            </w:pPr>
            <w:r w:rsidRPr="00A47F30">
              <w:t> </w:t>
            </w:r>
          </w:p>
        </w:tc>
        <w:tc>
          <w:tcPr>
            <w:tcW w:w="0" w:type="auto"/>
            <w:tcBorders>
              <w:top w:val="nil"/>
              <w:left w:val="nil"/>
              <w:bottom w:val="nil"/>
              <w:right w:val="nil"/>
            </w:tcBorders>
            <w:vAlign w:val="center"/>
            <w:hideMark/>
          </w:tcPr>
          <w:p w:rsidR="00DD26E3" w:rsidRPr="00A47F30" w:rsidRDefault="00DD26E3" w:rsidP="008D0578">
            <w:pPr>
              <w:pStyle w:val="ab"/>
              <w:spacing w:before="0" w:beforeAutospacing="0" w:after="0" w:afterAutospacing="0"/>
              <w:jc w:val="both"/>
            </w:pPr>
            <w:proofErr w:type="spellStart"/>
            <w:r w:rsidRPr="00A47F30">
              <w:t>Клям</w:t>
            </w:r>
            <w:proofErr w:type="spellEnd"/>
          </w:p>
        </w:tc>
        <w:tc>
          <w:tcPr>
            <w:tcW w:w="0" w:type="auto"/>
            <w:tcBorders>
              <w:top w:val="nil"/>
              <w:left w:val="nil"/>
              <w:bottom w:val="nil"/>
              <w:right w:val="nil"/>
            </w:tcBorders>
            <w:vAlign w:val="center"/>
            <w:hideMark/>
          </w:tcPr>
          <w:p w:rsidR="00DD26E3" w:rsidRPr="00A47F30" w:rsidRDefault="00DD26E3" w:rsidP="008D0578">
            <w:pPr>
              <w:pStyle w:val="ab"/>
              <w:spacing w:before="0" w:beforeAutospacing="0" w:after="0" w:afterAutospacing="0"/>
              <w:jc w:val="both"/>
            </w:pPr>
            <w:r w:rsidRPr="00A47F30">
              <w:t>Ягненок в возрасте 1—2 дня или выкидыш в последней стадии суягности</w:t>
            </w:r>
          </w:p>
        </w:tc>
        <w:tc>
          <w:tcPr>
            <w:tcW w:w="0" w:type="auto"/>
            <w:tcBorders>
              <w:top w:val="nil"/>
              <w:left w:val="nil"/>
              <w:bottom w:val="nil"/>
              <w:right w:val="nil"/>
            </w:tcBorders>
            <w:vAlign w:val="center"/>
            <w:hideMark/>
          </w:tcPr>
          <w:p w:rsidR="00DD26E3" w:rsidRPr="00A47F30" w:rsidRDefault="00DD26E3" w:rsidP="008D0578">
            <w:pPr>
              <w:pStyle w:val="ab"/>
              <w:spacing w:before="0" w:beforeAutospacing="0" w:after="0" w:afterAutospacing="0"/>
              <w:jc w:val="both"/>
            </w:pPr>
            <w:r w:rsidRPr="00A47F30">
              <w:t xml:space="preserve">Овцы всех грубошерстных пород, </w:t>
            </w:r>
            <w:proofErr w:type="gramStart"/>
            <w:r w:rsidRPr="00A47F30">
              <w:t>кроме</w:t>
            </w:r>
            <w:proofErr w:type="gramEnd"/>
            <w:r w:rsidRPr="00A47F30">
              <w:t xml:space="preserve"> каракульской</w:t>
            </w:r>
          </w:p>
        </w:tc>
      </w:tr>
      <w:tr w:rsidR="00DD26E3" w:rsidRPr="00A47F30" w:rsidTr="008D0578">
        <w:trPr>
          <w:tblCellSpacing w:w="15" w:type="dxa"/>
        </w:trPr>
        <w:tc>
          <w:tcPr>
            <w:tcW w:w="0" w:type="auto"/>
            <w:tcBorders>
              <w:top w:val="nil"/>
              <w:left w:val="nil"/>
              <w:bottom w:val="nil"/>
              <w:right w:val="nil"/>
            </w:tcBorders>
            <w:vAlign w:val="center"/>
            <w:hideMark/>
          </w:tcPr>
          <w:p w:rsidR="00DD26E3" w:rsidRPr="00A47F30" w:rsidRDefault="00DD26E3" w:rsidP="008D0578">
            <w:pPr>
              <w:pStyle w:val="ab"/>
              <w:spacing w:before="0" w:beforeAutospacing="0" w:after="0" w:afterAutospacing="0"/>
              <w:jc w:val="both"/>
            </w:pPr>
            <w:r w:rsidRPr="00A47F30">
              <w:t> </w:t>
            </w:r>
          </w:p>
        </w:tc>
        <w:tc>
          <w:tcPr>
            <w:tcW w:w="0" w:type="auto"/>
            <w:tcBorders>
              <w:top w:val="nil"/>
              <w:left w:val="nil"/>
              <w:bottom w:val="nil"/>
              <w:right w:val="nil"/>
            </w:tcBorders>
            <w:vAlign w:val="center"/>
            <w:hideMark/>
          </w:tcPr>
          <w:p w:rsidR="00DD26E3" w:rsidRPr="00A47F30" w:rsidRDefault="00DD26E3" w:rsidP="008D0578">
            <w:pPr>
              <w:pStyle w:val="ab"/>
              <w:spacing w:before="0" w:beforeAutospacing="0" w:after="0" w:afterAutospacing="0"/>
              <w:jc w:val="both"/>
            </w:pPr>
            <w:r w:rsidRPr="00A47F30">
              <w:t>Каракуль</w:t>
            </w:r>
          </w:p>
        </w:tc>
        <w:tc>
          <w:tcPr>
            <w:tcW w:w="0" w:type="auto"/>
            <w:tcBorders>
              <w:top w:val="nil"/>
              <w:left w:val="nil"/>
              <w:bottom w:val="nil"/>
              <w:right w:val="nil"/>
            </w:tcBorders>
            <w:vAlign w:val="center"/>
            <w:hideMark/>
          </w:tcPr>
          <w:p w:rsidR="00DD26E3" w:rsidRPr="00A47F30" w:rsidRDefault="00DD26E3" w:rsidP="008D0578">
            <w:pPr>
              <w:pStyle w:val="ab"/>
              <w:spacing w:before="0" w:beforeAutospacing="0" w:after="0" w:afterAutospacing="0"/>
              <w:jc w:val="both"/>
            </w:pPr>
            <w:r w:rsidRPr="00A47F30">
              <w:t>Ягненок в возрасте до 3 дней</w:t>
            </w:r>
          </w:p>
        </w:tc>
        <w:tc>
          <w:tcPr>
            <w:tcW w:w="0" w:type="auto"/>
            <w:tcBorders>
              <w:top w:val="nil"/>
              <w:left w:val="nil"/>
              <w:bottom w:val="nil"/>
              <w:right w:val="nil"/>
            </w:tcBorders>
            <w:vAlign w:val="center"/>
            <w:hideMark/>
          </w:tcPr>
          <w:p w:rsidR="00DD26E3" w:rsidRPr="00A47F30" w:rsidRDefault="00DD26E3" w:rsidP="008D0578">
            <w:pPr>
              <w:pStyle w:val="ab"/>
              <w:spacing w:before="0" w:beforeAutospacing="0" w:after="0" w:afterAutospacing="0"/>
              <w:jc w:val="both"/>
            </w:pPr>
            <w:r w:rsidRPr="00A47F30">
              <w:t>Овцы каракульской породы</w:t>
            </w:r>
          </w:p>
        </w:tc>
      </w:tr>
      <w:tr w:rsidR="00DD26E3" w:rsidRPr="00A47F30" w:rsidTr="008D0578">
        <w:trPr>
          <w:tblCellSpacing w:w="15" w:type="dxa"/>
        </w:trPr>
        <w:tc>
          <w:tcPr>
            <w:tcW w:w="0" w:type="auto"/>
            <w:tcBorders>
              <w:top w:val="nil"/>
              <w:left w:val="nil"/>
              <w:bottom w:val="nil"/>
              <w:right w:val="nil"/>
            </w:tcBorders>
            <w:vAlign w:val="center"/>
            <w:hideMark/>
          </w:tcPr>
          <w:p w:rsidR="00DD26E3" w:rsidRPr="00A47F30" w:rsidRDefault="00DD26E3" w:rsidP="008D0578">
            <w:pPr>
              <w:pStyle w:val="ab"/>
              <w:spacing w:before="0" w:beforeAutospacing="0" w:after="0" w:afterAutospacing="0"/>
              <w:jc w:val="both"/>
            </w:pPr>
            <w:r w:rsidRPr="00A47F30">
              <w:t> </w:t>
            </w:r>
          </w:p>
        </w:tc>
        <w:tc>
          <w:tcPr>
            <w:tcW w:w="0" w:type="auto"/>
            <w:tcBorders>
              <w:top w:val="nil"/>
              <w:left w:val="nil"/>
              <w:bottom w:val="nil"/>
              <w:right w:val="nil"/>
            </w:tcBorders>
            <w:vAlign w:val="center"/>
            <w:hideMark/>
          </w:tcPr>
          <w:p w:rsidR="00DD26E3" w:rsidRPr="00A47F30" w:rsidRDefault="00DD26E3" w:rsidP="008D0578">
            <w:pPr>
              <w:pStyle w:val="ab"/>
              <w:spacing w:before="0" w:beforeAutospacing="0" w:after="0" w:afterAutospacing="0"/>
              <w:jc w:val="both"/>
            </w:pPr>
            <w:r w:rsidRPr="00A47F30">
              <w:t>Смушка</w:t>
            </w:r>
          </w:p>
        </w:tc>
        <w:tc>
          <w:tcPr>
            <w:tcW w:w="0" w:type="auto"/>
            <w:tcBorders>
              <w:top w:val="nil"/>
              <w:left w:val="nil"/>
              <w:bottom w:val="nil"/>
              <w:right w:val="nil"/>
            </w:tcBorders>
            <w:vAlign w:val="center"/>
            <w:hideMark/>
          </w:tcPr>
          <w:p w:rsidR="00DD26E3" w:rsidRPr="00A47F30" w:rsidRDefault="00DD26E3" w:rsidP="008D0578">
            <w:pPr>
              <w:pStyle w:val="ab"/>
              <w:spacing w:before="0" w:beforeAutospacing="0" w:after="0" w:afterAutospacing="0"/>
              <w:jc w:val="both"/>
            </w:pPr>
            <w:r w:rsidRPr="00A47F30">
              <w:t>Ягненок в возрасте до 4—5 дней</w:t>
            </w:r>
          </w:p>
        </w:tc>
        <w:tc>
          <w:tcPr>
            <w:tcW w:w="0" w:type="auto"/>
            <w:tcBorders>
              <w:top w:val="nil"/>
              <w:left w:val="nil"/>
              <w:bottom w:val="nil"/>
              <w:right w:val="nil"/>
            </w:tcBorders>
            <w:vAlign w:val="center"/>
            <w:hideMark/>
          </w:tcPr>
          <w:p w:rsidR="00DD26E3" w:rsidRPr="00A47F30" w:rsidRDefault="00DD26E3" w:rsidP="008D0578">
            <w:pPr>
              <w:pStyle w:val="ab"/>
              <w:spacing w:before="0" w:beforeAutospacing="0" w:after="0" w:afterAutospacing="0"/>
              <w:jc w:val="both"/>
            </w:pPr>
            <w:r w:rsidRPr="00A47F30">
              <w:t>Овцы смушковых украинских пород</w:t>
            </w:r>
          </w:p>
        </w:tc>
      </w:tr>
    </w:tbl>
    <w:p w:rsidR="00DD26E3" w:rsidRPr="00A47F30" w:rsidRDefault="00DD26E3" w:rsidP="00DD26E3">
      <w:pPr>
        <w:pStyle w:val="ab"/>
        <w:shd w:val="clear" w:color="auto" w:fill="FFFFFF"/>
        <w:spacing w:before="0" w:beforeAutospacing="0" w:after="0" w:afterAutospacing="0"/>
        <w:jc w:val="both"/>
        <w:rPr>
          <w:rFonts w:ascii="Arial" w:hAnsi="Arial" w:cs="Arial"/>
          <w:sz w:val="30"/>
          <w:szCs w:val="30"/>
        </w:rPr>
      </w:pPr>
      <w:r w:rsidRPr="00A47F30">
        <w:rPr>
          <w:rFonts w:ascii="Arial" w:hAnsi="Arial" w:cs="Arial"/>
          <w:sz w:val="30"/>
          <w:szCs w:val="30"/>
        </w:rPr>
        <w:t>Продолжение табл. 2,2</w:t>
      </w:r>
    </w:p>
    <w:tbl>
      <w:tblPr>
        <w:tblW w:w="0" w:type="auto"/>
        <w:tblCellSpacing w:w="15" w:type="dxa"/>
        <w:tblCellMar>
          <w:left w:w="0" w:type="dxa"/>
          <w:right w:w="0" w:type="dxa"/>
        </w:tblCellMar>
        <w:tblLook w:val="04A0"/>
      </w:tblPr>
      <w:tblGrid>
        <w:gridCol w:w="1546"/>
        <w:gridCol w:w="2291"/>
        <w:gridCol w:w="2579"/>
        <w:gridCol w:w="2999"/>
      </w:tblGrid>
      <w:tr w:rsidR="00DD26E3" w:rsidRPr="00A47F30" w:rsidTr="008D0578">
        <w:trPr>
          <w:tblCellSpacing w:w="15" w:type="dxa"/>
        </w:trPr>
        <w:tc>
          <w:tcPr>
            <w:tcW w:w="0" w:type="auto"/>
            <w:tcBorders>
              <w:top w:val="nil"/>
              <w:left w:val="nil"/>
              <w:bottom w:val="nil"/>
              <w:right w:val="nil"/>
            </w:tcBorders>
            <w:vAlign w:val="center"/>
            <w:hideMark/>
          </w:tcPr>
          <w:p w:rsidR="00DD26E3" w:rsidRPr="00A47F30" w:rsidRDefault="00DD26E3" w:rsidP="008D0578">
            <w:pPr>
              <w:pStyle w:val="ab"/>
              <w:spacing w:before="0" w:beforeAutospacing="0" w:after="0" w:afterAutospacing="0"/>
              <w:jc w:val="both"/>
            </w:pPr>
            <w:r w:rsidRPr="00A47F30">
              <w:t>1</w:t>
            </w:r>
          </w:p>
        </w:tc>
        <w:tc>
          <w:tcPr>
            <w:tcW w:w="0" w:type="auto"/>
            <w:tcBorders>
              <w:top w:val="nil"/>
              <w:left w:val="nil"/>
              <w:bottom w:val="nil"/>
              <w:right w:val="nil"/>
            </w:tcBorders>
            <w:vAlign w:val="center"/>
            <w:hideMark/>
          </w:tcPr>
          <w:p w:rsidR="00DD26E3" w:rsidRPr="00A47F30" w:rsidRDefault="00DD26E3" w:rsidP="008D0578">
            <w:pPr>
              <w:pStyle w:val="ab"/>
              <w:spacing w:before="0" w:beforeAutospacing="0" w:after="0" w:afterAutospacing="0"/>
              <w:jc w:val="both"/>
            </w:pPr>
            <w:r w:rsidRPr="00A47F30">
              <w:t>2</w:t>
            </w:r>
          </w:p>
        </w:tc>
        <w:tc>
          <w:tcPr>
            <w:tcW w:w="0" w:type="auto"/>
            <w:tcBorders>
              <w:top w:val="nil"/>
              <w:left w:val="nil"/>
              <w:bottom w:val="nil"/>
              <w:right w:val="nil"/>
            </w:tcBorders>
            <w:vAlign w:val="center"/>
            <w:hideMark/>
          </w:tcPr>
          <w:p w:rsidR="00DD26E3" w:rsidRPr="00A47F30" w:rsidRDefault="00DD26E3" w:rsidP="008D0578">
            <w:pPr>
              <w:pStyle w:val="ab"/>
              <w:spacing w:before="0" w:beforeAutospacing="0" w:after="0" w:afterAutospacing="0"/>
              <w:jc w:val="both"/>
            </w:pPr>
            <w:r w:rsidRPr="00A47F30">
              <w:t>3</w:t>
            </w:r>
          </w:p>
        </w:tc>
        <w:tc>
          <w:tcPr>
            <w:tcW w:w="0" w:type="auto"/>
            <w:tcBorders>
              <w:top w:val="nil"/>
              <w:left w:val="nil"/>
              <w:bottom w:val="nil"/>
              <w:right w:val="nil"/>
            </w:tcBorders>
            <w:vAlign w:val="center"/>
            <w:hideMark/>
          </w:tcPr>
          <w:p w:rsidR="00DD26E3" w:rsidRPr="00A47F30" w:rsidRDefault="00DD26E3" w:rsidP="008D0578">
            <w:pPr>
              <w:pStyle w:val="ab"/>
              <w:spacing w:before="0" w:beforeAutospacing="0" w:after="0" w:afterAutospacing="0"/>
              <w:jc w:val="both"/>
            </w:pPr>
            <w:r w:rsidRPr="00A47F30">
              <w:t>4</w:t>
            </w:r>
          </w:p>
        </w:tc>
      </w:tr>
      <w:tr w:rsidR="00DD26E3" w:rsidRPr="00A47F30" w:rsidTr="008D0578">
        <w:trPr>
          <w:tblCellSpacing w:w="15" w:type="dxa"/>
        </w:trPr>
        <w:tc>
          <w:tcPr>
            <w:tcW w:w="0" w:type="auto"/>
            <w:tcBorders>
              <w:top w:val="nil"/>
              <w:left w:val="nil"/>
              <w:bottom w:val="nil"/>
              <w:right w:val="nil"/>
            </w:tcBorders>
            <w:vAlign w:val="center"/>
            <w:hideMark/>
          </w:tcPr>
          <w:p w:rsidR="00DD26E3" w:rsidRPr="00A47F30" w:rsidRDefault="00DD26E3" w:rsidP="008D0578">
            <w:pPr>
              <w:pStyle w:val="ab"/>
              <w:spacing w:before="0" w:beforeAutospacing="0" w:after="0" w:afterAutospacing="0"/>
              <w:jc w:val="both"/>
            </w:pPr>
            <w:r w:rsidRPr="00A47F30">
              <w:t> </w:t>
            </w:r>
          </w:p>
        </w:tc>
        <w:tc>
          <w:tcPr>
            <w:tcW w:w="0" w:type="auto"/>
            <w:tcBorders>
              <w:top w:val="nil"/>
              <w:left w:val="nil"/>
              <w:bottom w:val="nil"/>
              <w:right w:val="nil"/>
            </w:tcBorders>
            <w:vAlign w:val="center"/>
            <w:hideMark/>
          </w:tcPr>
          <w:p w:rsidR="00DD26E3" w:rsidRPr="00A47F30" w:rsidRDefault="00DD26E3" w:rsidP="008D0578">
            <w:pPr>
              <w:pStyle w:val="ab"/>
              <w:spacing w:before="0" w:beforeAutospacing="0" w:after="0" w:afterAutospacing="0"/>
              <w:jc w:val="both"/>
            </w:pPr>
            <w:proofErr w:type="spellStart"/>
            <w:r w:rsidRPr="00A47F30">
              <w:t>Крымка</w:t>
            </w:r>
            <w:proofErr w:type="spellEnd"/>
          </w:p>
        </w:tc>
        <w:tc>
          <w:tcPr>
            <w:tcW w:w="0" w:type="auto"/>
            <w:tcBorders>
              <w:top w:val="nil"/>
              <w:left w:val="nil"/>
              <w:bottom w:val="nil"/>
              <w:right w:val="nil"/>
            </w:tcBorders>
            <w:vAlign w:val="center"/>
            <w:hideMark/>
          </w:tcPr>
          <w:p w:rsidR="00DD26E3" w:rsidRPr="00A47F30" w:rsidRDefault="00DD26E3" w:rsidP="008D0578">
            <w:pPr>
              <w:pStyle w:val="ab"/>
              <w:spacing w:before="0" w:beforeAutospacing="0" w:after="0" w:afterAutospacing="0"/>
              <w:jc w:val="both"/>
            </w:pPr>
            <w:r w:rsidRPr="00A47F30">
              <w:t xml:space="preserve">Ягненок в возрасте до </w:t>
            </w:r>
            <w:r w:rsidRPr="00A47F30">
              <w:lastRenderedPageBreak/>
              <w:t>4—5 дней</w:t>
            </w:r>
          </w:p>
        </w:tc>
        <w:tc>
          <w:tcPr>
            <w:tcW w:w="0" w:type="auto"/>
            <w:tcBorders>
              <w:top w:val="nil"/>
              <w:left w:val="nil"/>
              <w:bottom w:val="nil"/>
              <w:right w:val="nil"/>
            </w:tcBorders>
            <w:vAlign w:val="center"/>
            <w:hideMark/>
          </w:tcPr>
          <w:p w:rsidR="00DD26E3" w:rsidRPr="00A47F30" w:rsidRDefault="00DD26E3" w:rsidP="008D0578">
            <w:pPr>
              <w:pStyle w:val="ab"/>
              <w:spacing w:before="0" w:beforeAutospacing="0" w:after="0" w:afterAutospacing="0"/>
              <w:jc w:val="both"/>
            </w:pPr>
            <w:r w:rsidRPr="00A47F30">
              <w:lastRenderedPageBreak/>
              <w:t xml:space="preserve">Овцы породы </w:t>
            </w:r>
            <w:proofErr w:type="spellStart"/>
            <w:r w:rsidRPr="00A47F30">
              <w:t>малич</w:t>
            </w:r>
            <w:proofErr w:type="spellEnd"/>
          </w:p>
        </w:tc>
      </w:tr>
      <w:tr w:rsidR="00DD26E3" w:rsidRPr="00A47F30" w:rsidTr="008D0578">
        <w:trPr>
          <w:tblCellSpacing w:w="15" w:type="dxa"/>
        </w:trPr>
        <w:tc>
          <w:tcPr>
            <w:tcW w:w="0" w:type="auto"/>
            <w:tcBorders>
              <w:top w:val="nil"/>
              <w:left w:val="nil"/>
              <w:bottom w:val="nil"/>
              <w:right w:val="nil"/>
            </w:tcBorders>
            <w:vAlign w:val="center"/>
            <w:hideMark/>
          </w:tcPr>
          <w:p w:rsidR="00DD26E3" w:rsidRPr="00A47F30" w:rsidRDefault="00DD26E3" w:rsidP="008D0578">
            <w:pPr>
              <w:pStyle w:val="ab"/>
              <w:spacing w:before="0" w:beforeAutospacing="0" w:after="0" w:afterAutospacing="0"/>
              <w:jc w:val="both"/>
            </w:pPr>
            <w:r w:rsidRPr="00A47F30">
              <w:lastRenderedPageBreak/>
              <w:t> </w:t>
            </w:r>
          </w:p>
        </w:tc>
        <w:tc>
          <w:tcPr>
            <w:tcW w:w="0" w:type="auto"/>
            <w:tcBorders>
              <w:top w:val="nil"/>
              <w:left w:val="nil"/>
              <w:bottom w:val="nil"/>
              <w:right w:val="nil"/>
            </w:tcBorders>
            <w:vAlign w:val="center"/>
            <w:hideMark/>
          </w:tcPr>
          <w:p w:rsidR="00DD26E3" w:rsidRPr="00A47F30" w:rsidRDefault="00DD26E3" w:rsidP="008D0578">
            <w:pPr>
              <w:pStyle w:val="ab"/>
              <w:spacing w:before="0" w:beforeAutospacing="0" w:after="0" w:afterAutospacing="0"/>
              <w:jc w:val="both"/>
            </w:pPr>
            <w:hyperlink r:id="rId47" w:tooltip="Мерлушка" w:history="1">
              <w:proofErr w:type="spellStart"/>
              <w:r w:rsidRPr="00A47F30">
                <w:rPr>
                  <w:rStyle w:val="ac"/>
                  <w:bdr w:val="none" w:sz="0" w:space="0" w:color="auto" w:frame="1"/>
                </w:rPr>
                <w:t>Мерлушка</w:t>
              </w:r>
            </w:hyperlink>
            <w:r w:rsidRPr="00A47F30">
              <w:t>степная</w:t>
            </w:r>
            <w:proofErr w:type="spellEnd"/>
          </w:p>
        </w:tc>
        <w:tc>
          <w:tcPr>
            <w:tcW w:w="0" w:type="auto"/>
            <w:tcBorders>
              <w:top w:val="nil"/>
              <w:left w:val="nil"/>
              <w:bottom w:val="nil"/>
              <w:right w:val="nil"/>
            </w:tcBorders>
            <w:vAlign w:val="center"/>
            <w:hideMark/>
          </w:tcPr>
          <w:p w:rsidR="00DD26E3" w:rsidRPr="00A47F30" w:rsidRDefault="00DD26E3" w:rsidP="008D0578">
            <w:pPr>
              <w:pStyle w:val="ab"/>
              <w:spacing w:before="0" w:beforeAutospacing="0" w:after="0" w:afterAutospacing="0"/>
              <w:jc w:val="both"/>
            </w:pPr>
            <w:r w:rsidRPr="00A47F30">
              <w:t>Ягненок в возрасте до 15—20 дней</w:t>
            </w:r>
          </w:p>
        </w:tc>
        <w:tc>
          <w:tcPr>
            <w:tcW w:w="0" w:type="auto"/>
            <w:tcBorders>
              <w:top w:val="nil"/>
              <w:left w:val="nil"/>
              <w:bottom w:val="nil"/>
              <w:right w:val="nil"/>
            </w:tcBorders>
            <w:vAlign w:val="center"/>
            <w:hideMark/>
          </w:tcPr>
          <w:p w:rsidR="00DD26E3" w:rsidRPr="00A47F30" w:rsidRDefault="00DD26E3" w:rsidP="008D0578">
            <w:pPr>
              <w:pStyle w:val="ab"/>
              <w:spacing w:before="0" w:beforeAutospacing="0" w:after="0" w:afterAutospacing="0"/>
              <w:jc w:val="both"/>
            </w:pPr>
            <w:r w:rsidRPr="00A47F30">
              <w:t>Овцы курдючных пород</w:t>
            </w:r>
          </w:p>
        </w:tc>
      </w:tr>
      <w:tr w:rsidR="00DD26E3" w:rsidRPr="00A47F30" w:rsidTr="008D0578">
        <w:trPr>
          <w:tblCellSpacing w:w="15" w:type="dxa"/>
        </w:trPr>
        <w:tc>
          <w:tcPr>
            <w:tcW w:w="0" w:type="auto"/>
            <w:tcBorders>
              <w:top w:val="nil"/>
              <w:left w:val="nil"/>
              <w:bottom w:val="nil"/>
              <w:right w:val="nil"/>
            </w:tcBorders>
            <w:vAlign w:val="center"/>
            <w:hideMark/>
          </w:tcPr>
          <w:p w:rsidR="00DD26E3" w:rsidRPr="00A47F30" w:rsidRDefault="00DD26E3" w:rsidP="008D0578">
            <w:pPr>
              <w:pStyle w:val="ab"/>
              <w:spacing w:before="0" w:beforeAutospacing="0" w:after="0" w:afterAutospacing="0"/>
              <w:jc w:val="both"/>
            </w:pPr>
            <w:r w:rsidRPr="00A47F30">
              <w:t> </w:t>
            </w:r>
          </w:p>
        </w:tc>
        <w:tc>
          <w:tcPr>
            <w:tcW w:w="0" w:type="auto"/>
            <w:tcBorders>
              <w:top w:val="nil"/>
              <w:left w:val="nil"/>
              <w:bottom w:val="nil"/>
              <w:right w:val="nil"/>
            </w:tcBorders>
            <w:vAlign w:val="center"/>
            <w:hideMark/>
          </w:tcPr>
          <w:p w:rsidR="00DD26E3" w:rsidRPr="00A47F30" w:rsidRDefault="00DD26E3" w:rsidP="008D0578">
            <w:pPr>
              <w:pStyle w:val="ab"/>
              <w:spacing w:before="0" w:beforeAutospacing="0" w:after="0" w:afterAutospacing="0"/>
              <w:jc w:val="both"/>
            </w:pPr>
            <w:r w:rsidRPr="00A47F30">
              <w:t>Мерлушка русская</w:t>
            </w:r>
          </w:p>
        </w:tc>
        <w:tc>
          <w:tcPr>
            <w:tcW w:w="0" w:type="auto"/>
            <w:tcBorders>
              <w:top w:val="nil"/>
              <w:left w:val="nil"/>
              <w:bottom w:val="nil"/>
              <w:right w:val="nil"/>
            </w:tcBorders>
            <w:vAlign w:val="center"/>
            <w:hideMark/>
          </w:tcPr>
          <w:p w:rsidR="00DD26E3" w:rsidRPr="00A47F30" w:rsidRDefault="00DD26E3" w:rsidP="008D0578">
            <w:pPr>
              <w:pStyle w:val="ab"/>
              <w:spacing w:before="0" w:beforeAutospacing="0" w:after="0" w:afterAutospacing="0"/>
              <w:jc w:val="both"/>
            </w:pPr>
            <w:r w:rsidRPr="00A47F30">
              <w:t>Ягненок в возрасте до 15—20 дней</w:t>
            </w:r>
          </w:p>
        </w:tc>
        <w:tc>
          <w:tcPr>
            <w:tcW w:w="0" w:type="auto"/>
            <w:tcBorders>
              <w:top w:val="nil"/>
              <w:left w:val="nil"/>
              <w:bottom w:val="nil"/>
              <w:right w:val="nil"/>
            </w:tcBorders>
            <w:vAlign w:val="center"/>
            <w:hideMark/>
          </w:tcPr>
          <w:p w:rsidR="00DD26E3" w:rsidRPr="00A47F30" w:rsidRDefault="00DD26E3" w:rsidP="008D0578">
            <w:pPr>
              <w:pStyle w:val="ab"/>
              <w:spacing w:before="0" w:beforeAutospacing="0" w:after="0" w:afterAutospacing="0"/>
              <w:jc w:val="both"/>
            </w:pPr>
            <w:r w:rsidRPr="00A47F30">
              <w:t xml:space="preserve">Овцы всех грубошерстных пород, </w:t>
            </w:r>
            <w:proofErr w:type="gramStart"/>
            <w:r w:rsidRPr="00A47F30">
              <w:t>кроме</w:t>
            </w:r>
            <w:proofErr w:type="gramEnd"/>
            <w:r w:rsidRPr="00A47F30">
              <w:t xml:space="preserve"> каракульских, смушковых, курдючных</w:t>
            </w:r>
          </w:p>
        </w:tc>
      </w:tr>
      <w:tr w:rsidR="00DD26E3" w:rsidRPr="00A47F30" w:rsidTr="008D0578">
        <w:trPr>
          <w:tblCellSpacing w:w="15" w:type="dxa"/>
        </w:trPr>
        <w:tc>
          <w:tcPr>
            <w:tcW w:w="0" w:type="auto"/>
            <w:tcBorders>
              <w:top w:val="nil"/>
              <w:left w:val="nil"/>
              <w:bottom w:val="nil"/>
              <w:right w:val="nil"/>
            </w:tcBorders>
            <w:vAlign w:val="center"/>
            <w:hideMark/>
          </w:tcPr>
          <w:p w:rsidR="00DD26E3" w:rsidRPr="00A47F30" w:rsidRDefault="00DD26E3" w:rsidP="008D0578">
            <w:pPr>
              <w:pStyle w:val="ab"/>
              <w:spacing w:before="0" w:beforeAutospacing="0" w:after="0" w:afterAutospacing="0"/>
              <w:jc w:val="both"/>
            </w:pPr>
            <w:r w:rsidRPr="00A47F30">
              <w:t> </w:t>
            </w:r>
          </w:p>
        </w:tc>
        <w:tc>
          <w:tcPr>
            <w:tcW w:w="0" w:type="auto"/>
            <w:tcBorders>
              <w:top w:val="nil"/>
              <w:left w:val="nil"/>
              <w:bottom w:val="nil"/>
              <w:right w:val="nil"/>
            </w:tcBorders>
            <w:vAlign w:val="center"/>
            <w:hideMark/>
          </w:tcPr>
          <w:p w:rsidR="00DD26E3" w:rsidRPr="00A47F30" w:rsidRDefault="00DD26E3" w:rsidP="008D0578">
            <w:pPr>
              <w:pStyle w:val="ab"/>
              <w:spacing w:before="0" w:beforeAutospacing="0" w:after="0" w:afterAutospacing="0"/>
              <w:jc w:val="both"/>
            </w:pPr>
            <w:r w:rsidRPr="00A47F30">
              <w:t>Лямка</w:t>
            </w:r>
          </w:p>
        </w:tc>
        <w:tc>
          <w:tcPr>
            <w:tcW w:w="0" w:type="auto"/>
            <w:tcBorders>
              <w:top w:val="nil"/>
              <w:left w:val="nil"/>
              <w:bottom w:val="nil"/>
              <w:right w:val="nil"/>
            </w:tcBorders>
            <w:vAlign w:val="center"/>
            <w:hideMark/>
          </w:tcPr>
          <w:p w:rsidR="00DD26E3" w:rsidRPr="00A47F30" w:rsidRDefault="00DD26E3" w:rsidP="008D0578">
            <w:pPr>
              <w:pStyle w:val="ab"/>
              <w:spacing w:before="0" w:beforeAutospacing="0" w:after="0" w:afterAutospacing="0"/>
              <w:jc w:val="both"/>
            </w:pPr>
            <w:r w:rsidRPr="00A47F30">
              <w:t>Ягненок в возрасте до 10 дней</w:t>
            </w:r>
          </w:p>
        </w:tc>
        <w:tc>
          <w:tcPr>
            <w:tcW w:w="0" w:type="auto"/>
            <w:tcBorders>
              <w:top w:val="nil"/>
              <w:left w:val="nil"/>
              <w:bottom w:val="nil"/>
              <w:right w:val="nil"/>
            </w:tcBorders>
            <w:vAlign w:val="center"/>
            <w:hideMark/>
          </w:tcPr>
          <w:p w:rsidR="00DD26E3" w:rsidRPr="00A47F30" w:rsidRDefault="00DD26E3" w:rsidP="008D0578">
            <w:pPr>
              <w:pStyle w:val="ab"/>
              <w:spacing w:before="0" w:beforeAutospacing="0" w:after="0" w:afterAutospacing="0"/>
              <w:jc w:val="both"/>
            </w:pPr>
            <w:r w:rsidRPr="00A47F30">
              <w:t>Овцы тонкорунных и полутонкорунных пород</w:t>
            </w:r>
          </w:p>
        </w:tc>
      </w:tr>
      <w:tr w:rsidR="00DD26E3" w:rsidRPr="00A47F30" w:rsidTr="008D0578">
        <w:trPr>
          <w:tblCellSpacing w:w="15" w:type="dxa"/>
        </w:trPr>
        <w:tc>
          <w:tcPr>
            <w:tcW w:w="0" w:type="auto"/>
            <w:tcBorders>
              <w:top w:val="nil"/>
              <w:left w:val="nil"/>
              <w:bottom w:val="nil"/>
              <w:right w:val="nil"/>
            </w:tcBorders>
            <w:vAlign w:val="center"/>
            <w:hideMark/>
          </w:tcPr>
          <w:p w:rsidR="00DD26E3" w:rsidRPr="00A47F30" w:rsidRDefault="00DD26E3" w:rsidP="008D0578">
            <w:pPr>
              <w:pStyle w:val="ab"/>
              <w:spacing w:before="0" w:beforeAutospacing="0" w:after="0" w:afterAutospacing="0"/>
              <w:jc w:val="both"/>
            </w:pPr>
            <w:r w:rsidRPr="00A47F30">
              <w:t> </w:t>
            </w:r>
          </w:p>
        </w:tc>
        <w:tc>
          <w:tcPr>
            <w:tcW w:w="0" w:type="auto"/>
            <w:tcBorders>
              <w:top w:val="nil"/>
              <w:left w:val="nil"/>
              <w:bottom w:val="nil"/>
              <w:right w:val="nil"/>
            </w:tcBorders>
            <w:vAlign w:val="center"/>
            <w:hideMark/>
          </w:tcPr>
          <w:p w:rsidR="00DD26E3" w:rsidRPr="00A47F30" w:rsidRDefault="00DD26E3" w:rsidP="008D0578">
            <w:pPr>
              <w:pStyle w:val="ab"/>
              <w:spacing w:before="0" w:beforeAutospacing="0" w:after="0" w:afterAutospacing="0"/>
              <w:jc w:val="both"/>
            </w:pPr>
            <w:r w:rsidRPr="00A47F30">
              <w:t>Трясок</w:t>
            </w:r>
          </w:p>
        </w:tc>
        <w:tc>
          <w:tcPr>
            <w:tcW w:w="0" w:type="auto"/>
            <w:tcBorders>
              <w:top w:val="nil"/>
              <w:left w:val="nil"/>
              <w:bottom w:val="nil"/>
              <w:right w:val="nil"/>
            </w:tcBorders>
            <w:vAlign w:val="center"/>
            <w:hideMark/>
          </w:tcPr>
          <w:p w:rsidR="00DD26E3" w:rsidRPr="00A47F30" w:rsidRDefault="00DD26E3" w:rsidP="008D0578">
            <w:pPr>
              <w:pStyle w:val="ab"/>
              <w:spacing w:before="0" w:beforeAutospacing="0" w:after="0" w:afterAutospacing="0"/>
              <w:jc w:val="both"/>
            </w:pPr>
            <w:r w:rsidRPr="00A47F30">
              <w:t>Ягненок в возрасте от 20 дней до 4 месяцев</w:t>
            </w:r>
          </w:p>
        </w:tc>
        <w:tc>
          <w:tcPr>
            <w:tcW w:w="0" w:type="auto"/>
            <w:tcBorders>
              <w:top w:val="nil"/>
              <w:left w:val="nil"/>
              <w:bottom w:val="nil"/>
              <w:right w:val="nil"/>
            </w:tcBorders>
            <w:vAlign w:val="center"/>
            <w:hideMark/>
          </w:tcPr>
          <w:p w:rsidR="00DD26E3" w:rsidRPr="00A47F30" w:rsidRDefault="00DD26E3" w:rsidP="008D0578">
            <w:pPr>
              <w:pStyle w:val="ab"/>
              <w:spacing w:before="0" w:beforeAutospacing="0" w:after="0" w:afterAutospacing="0"/>
              <w:jc w:val="both"/>
            </w:pPr>
            <w:r w:rsidRPr="00A47F30">
              <w:t xml:space="preserve">Овцы всех грубошерстных пород, </w:t>
            </w:r>
            <w:proofErr w:type="gramStart"/>
            <w:r w:rsidRPr="00A47F30">
              <w:t>кроме</w:t>
            </w:r>
            <w:proofErr w:type="gramEnd"/>
            <w:r w:rsidRPr="00A47F30">
              <w:t xml:space="preserve"> курдючных</w:t>
            </w:r>
          </w:p>
        </w:tc>
      </w:tr>
      <w:tr w:rsidR="00DD26E3" w:rsidRPr="00A47F30" w:rsidTr="008D0578">
        <w:trPr>
          <w:tblCellSpacing w:w="15" w:type="dxa"/>
        </w:trPr>
        <w:tc>
          <w:tcPr>
            <w:tcW w:w="0" w:type="auto"/>
            <w:tcBorders>
              <w:top w:val="nil"/>
              <w:left w:val="nil"/>
              <w:bottom w:val="nil"/>
              <w:right w:val="nil"/>
            </w:tcBorders>
            <w:vAlign w:val="center"/>
            <w:hideMark/>
          </w:tcPr>
          <w:p w:rsidR="00DD26E3" w:rsidRPr="00A47F30" w:rsidRDefault="00DD26E3" w:rsidP="008D0578">
            <w:pPr>
              <w:pStyle w:val="ab"/>
              <w:spacing w:before="0" w:beforeAutospacing="0" w:after="0" w:afterAutospacing="0"/>
              <w:jc w:val="both"/>
            </w:pPr>
            <w:r w:rsidRPr="00A47F30">
              <w:t> </w:t>
            </w:r>
          </w:p>
        </w:tc>
        <w:tc>
          <w:tcPr>
            <w:tcW w:w="0" w:type="auto"/>
            <w:tcBorders>
              <w:top w:val="nil"/>
              <w:left w:val="nil"/>
              <w:bottom w:val="nil"/>
              <w:right w:val="nil"/>
            </w:tcBorders>
            <w:vAlign w:val="center"/>
            <w:hideMark/>
          </w:tcPr>
          <w:p w:rsidR="00DD26E3" w:rsidRPr="00A47F30" w:rsidRDefault="00DD26E3" w:rsidP="008D0578">
            <w:pPr>
              <w:pStyle w:val="ab"/>
              <w:spacing w:before="0" w:beforeAutospacing="0" w:after="0" w:afterAutospacing="0"/>
              <w:jc w:val="both"/>
            </w:pPr>
            <w:r w:rsidRPr="00A47F30">
              <w:t>Сак-сак</w:t>
            </w:r>
          </w:p>
        </w:tc>
        <w:tc>
          <w:tcPr>
            <w:tcW w:w="0" w:type="auto"/>
            <w:tcBorders>
              <w:top w:val="nil"/>
              <w:left w:val="nil"/>
              <w:bottom w:val="nil"/>
              <w:right w:val="nil"/>
            </w:tcBorders>
            <w:vAlign w:val="center"/>
            <w:hideMark/>
          </w:tcPr>
          <w:p w:rsidR="00DD26E3" w:rsidRPr="00A47F30" w:rsidRDefault="00DD26E3" w:rsidP="008D0578">
            <w:pPr>
              <w:pStyle w:val="ab"/>
              <w:spacing w:before="0" w:beforeAutospacing="0" w:after="0" w:afterAutospacing="0"/>
              <w:jc w:val="both"/>
            </w:pPr>
            <w:r w:rsidRPr="00A47F30">
              <w:t>Ягненок в возрасте от 20 дней до 4 месяцев</w:t>
            </w:r>
          </w:p>
        </w:tc>
        <w:tc>
          <w:tcPr>
            <w:tcW w:w="0" w:type="auto"/>
            <w:tcBorders>
              <w:top w:val="nil"/>
              <w:left w:val="nil"/>
              <w:bottom w:val="nil"/>
              <w:right w:val="nil"/>
            </w:tcBorders>
            <w:vAlign w:val="center"/>
            <w:hideMark/>
          </w:tcPr>
          <w:p w:rsidR="00DD26E3" w:rsidRPr="00A47F30" w:rsidRDefault="00DD26E3" w:rsidP="008D0578">
            <w:pPr>
              <w:pStyle w:val="ab"/>
              <w:spacing w:before="0" w:beforeAutospacing="0" w:after="0" w:afterAutospacing="0"/>
              <w:jc w:val="both"/>
            </w:pPr>
            <w:r w:rsidRPr="00A47F30">
              <w:t>Овцы курдючной породы</w:t>
            </w:r>
          </w:p>
        </w:tc>
      </w:tr>
      <w:tr w:rsidR="00DD26E3" w:rsidRPr="00A47F30" w:rsidTr="008D0578">
        <w:trPr>
          <w:tblCellSpacing w:w="15" w:type="dxa"/>
        </w:trPr>
        <w:tc>
          <w:tcPr>
            <w:tcW w:w="0" w:type="auto"/>
            <w:tcBorders>
              <w:top w:val="nil"/>
              <w:left w:val="nil"/>
              <w:bottom w:val="nil"/>
              <w:right w:val="nil"/>
            </w:tcBorders>
            <w:vAlign w:val="center"/>
            <w:hideMark/>
          </w:tcPr>
          <w:p w:rsidR="00DD26E3" w:rsidRPr="00A47F30" w:rsidRDefault="00DD26E3" w:rsidP="008D0578">
            <w:pPr>
              <w:pStyle w:val="ab"/>
              <w:spacing w:before="0" w:beforeAutospacing="0" w:after="0" w:afterAutospacing="0"/>
              <w:jc w:val="both"/>
            </w:pPr>
            <w:r w:rsidRPr="00A47F30">
              <w:t> </w:t>
            </w:r>
          </w:p>
        </w:tc>
        <w:tc>
          <w:tcPr>
            <w:tcW w:w="0" w:type="auto"/>
            <w:tcBorders>
              <w:top w:val="nil"/>
              <w:left w:val="nil"/>
              <w:bottom w:val="nil"/>
              <w:right w:val="nil"/>
            </w:tcBorders>
            <w:vAlign w:val="center"/>
            <w:hideMark/>
          </w:tcPr>
          <w:p w:rsidR="00DD26E3" w:rsidRPr="00A47F30" w:rsidRDefault="00DD26E3" w:rsidP="008D0578">
            <w:pPr>
              <w:pStyle w:val="ab"/>
              <w:spacing w:before="0" w:beforeAutospacing="0" w:after="0" w:afterAutospacing="0"/>
              <w:jc w:val="both"/>
            </w:pPr>
            <w:r w:rsidRPr="00A47F30">
              <w:t>Овчина грубошерстная (шубная)</w:t>
            </w:r>
          </w:p>
        </w:tc>
        <w:tc>
          <w:tcPr>
            <w:tcW w:w="0" w:type="auto"/>
            <w:tcBorders>
              <w:top w:val="nil"/>
              <w:left w:val="nil"/>
              <w:bottom w:val="nil"/>
              <w:right w:val="nil"/>
            </w:tcBorders>
            <w:vAlign w:val="center"/>
            <w:hideMark/>
          </w:tcPr>
          <w:p w:rsidR="00DD26E3" w:rsidRPr="00A47F30" w:rsidRDefault="00DD26E3" w:rsidP="008D0578">
            <w:pPr>
              <w:pStyle w:val="ab"/>
              <w:spacing w:before="0" w:beforeAutospacing="0" w:after="0" w:afterAutospacing="0"/>
              <w:jc w:val="both"/>
            </w:pPr>
            <w:proofErr w:type="spellStart"/>
            <w:proofErr w:type="gramStart"/>
            <w:r w:rsidRPr="00A47F30">
              <w:t>Овцы-молодняк</w:t>
            </w:r>
            <w:proofErr w:type="spellEnd"/>
            <w:proofErr w:type="gramEnd"/>
            <w:r w:rsidRPr="00A47F30">
              <w:t xml:space="preserve"> в возрасте от 4—6 месяцев и взрослые</w:t>
            </w:r>
          </w:p>
        </w:tc>
        <w:tc>
          <w:tcPr>
            <w:tcW w:w="0" w:type="auto"/>
            <w:tcBorders>
              <w:top w:val="nil"/>
              <w:left w:val="nil"/>
              <w:bottom w:val="nil"/>
              <w:right w:val="nil"/>
            </w:tcBorders>
            <w:vAlign w:val="center"/>
            <w:hideMark/>
          </w:tcPr>
          <w:p w:rsidR="00DD26E3" w:rsidRPr="00A47F30" w:rsidRDefault="00DD26E3" w:rsidP="008D0578">
            <w:pPr>
              <w:pStyle w:val="ab"/>
              <w:spacing w:before="0" w:beforeAutospacing="0" w:after="0" w:afterAutospacing="0"/>
              <w:jc w:val="both"/>
            </w:pPr>
            <w:r w:rsidRPr="00A47F30">
              <w:t>Овцы всех грубошерстных пород</w:t>
            </w:r>
          </w:p>
        </w:tc>
      </w:tr>
      <w:tr w:rsidR="00DD26E3" w:rsidRPr="00A47F30" w:rsidTr="008D0578">
        <w:trPr>
          <w:tblCellSpacing w:w="15" w:type="dxa"/>
        </w:trPr>
        <w:tc>
          <w:tcPr>
            <w:tcW w:w="0" w:type="auto"/>
            <w:tcBorders>
              <w:top w:val="nil"/>
              <w:left w:val="nil"/>
              <w:bottom w:val="nil"/>
              <w:right w:val="nil"/>
            </w:tcBorders>
            <w:vAlign w:val="center"/>
            <w:hideMark/>
          </w:tcPr>
          <w:p w:rsidR="00DD26E3" w:rsidRPr="00A47F30" w:rsidRDefault="00DD26E3" w:rsidP="008D0578">
            <w:pPr>
              <w:pStyle w:val="ab"/>
              <w:spacing w:before="0" w:beforeAutospacing="0" w:after="0" w:afterAutospacing="0"/>
              <w:jc w:val="both"/>
            </w:pPr>
            <w:r w:rsidRPr="00A47F30">
              <w:t> </w:t>
            </w:r>
          </w:p>
        </w:tc>
        <w:tc>
          <w:tcPr>
            <w:tcW w:w="0" w:type="auto"/>
            <w:tcBorders>
              <w:top w:val="nil"/>
              <w:left w:val="nil"/>
              <w:bottom w:val="nil"/>
              <w:right w:val="nil"/>
            </w:tcBorders>
            <w:vAlign w:val="center"/>
            <w:hideMark/>
          </w:tcPr>
          <w:p w:rsidR="00DD26E3" w:rsidRPr="00A47F30" w:rsidRDefault="00DD26E3" w:rsidP="008D0578">
            <w:pPr>
              <w:pStyle w:val="ab"/>
              <w:spacing w:before="0" w:beforeAutospacing="0" w:after="0" w:afterAutospacing="0"/>
              <w:jc w:val="both"/>
            </w:pPr>
            <w:r w:rsidRPr="00A47F30">
              <w:t xml:space="preserve">Овчина </w:t>
            </w:r>
            <w:proofErr w:type="spellStart"/>
            <w:r w:rsidRPr="00A47F30">
              <w:t>полу-грубошерст-нан</w:t>
            </w:r>
            <w:proofErr w:type="spellEnd"/>
            <w:r w:rsidRPr="00A47F30">
              <w:t xml:space="preserve"> (меховая)</w:t>
            </w:r>
          </w:p>
        </w:tc>
        <w:tc>
          <w:tcPr>
            <w:tcW w:w="0" w:type="auto"/>
            <w:tcBorders>
              <w:top w:val="nil"/>
              <w:left w:val="nil"/>
              <w:bottom w:val="nil"/>
              <w:right w:val="nil"/>
            </w:tcBorders>
            <w:vAlign w:val="center"/>
            <w:hideMark/>
          </w:tcPr>
          <w:p w:rsidR="00DD26E3" w:rsidRPr="00A47F30" w:rsidRDefault="00DD26E3" w:rsidP="008D0578">
            <w:pPr>
              <w:pStyle w:val="ab"/>
              <w:spacing w:before="0" w:beforeAutospacing="0" w:after="0" w:afterAutospacing="0"/>
              <w:jc w:val="both"/>
            </w:pPr>
            <w:proofErr w:type="spellStart"/>
            <w:proofErr w:type="gramStart"/>
            <w:r w:rsidRPr="00A47F30">
              <w:t>Овцы-молодняк</w:t>
            </w:r>
            <w:proofErr w:type="spellEnd"/>
            <w:proofErr w:type="gramEnd"/>
            <w:r w:rsidRPr="00A47F30">
              <w:t xml:space="preserve"> в возрасте от 4—6 месяцев и взрослые</w:t>
            </w:r>
          </w:p>
        </w:tc>
        <w:tc>
          <w:tcPr>
            <w:tcW w:w="0" w:type="auto"/>
            <w:tcBorders>
              <w:top w:val="nil"/>
              <w:left w:val="nil"/>
              <w:bottom w:val="nil"/>
              <w:right w:val="nil"/>
            </w:tcBorders>
            <w:vAlign w:val="center"/>
            <w:hideMark/>
          </w:tcPr>
          <w:p w:rsidR="00DD26E3" w:rsidRPr="00A47F30" w:rsidRDefault="00DD26E3" w:rsidP="008D0578">
            <w:pPr>
              <w:pStyle w:val="ab"/>
              <w:spacing w:before="0" w:beforeAutospacing="0" w:after="0" w:afterAutospacing="0"/>
              <w:jc w:val="both"/>
            </w:pPr>
            <w:r w:rsidRPr="00A47F30">
              <w:t>От помесей тонкорунных и грубошерстных овец</w:t>
            </w:r>
          </w:p>
        </w:tc>
      </w:tr>
      <w:tr w:rsidR="00DD26E3" w:rsidRPr="00A47F30" w:rsidTr="008D0578">
        <w:trPr>
          <w:tblCellSpacing w:w="15" w:type="dxa"/>
        </w:trPr>
        <w:tc>
          <w:tcPr>
            <w:tcW w:w="0" w:type="auto"/>
            <w:tcBorders>
              <w:top w:val="nil"/>
              <w:left w:val="nil"/>
              <w:bottom w:val="nil"/>
              <w:right w:val="nil"/>
            </w:tcBorders>
            <w:vAlign w:val="center"/>
            <w:hideMark/>
          </w:tcPr>
          <w:p w:rsidR="00DD26E3" w:rsidRPr="00A47F30" w:rsidRDefault="00DD26E3" w:rsidP="008D0578">
            <w:pPr>
              <w:pStyle w:val="ab"/>
              <w:spacing w:before="0" w:beforeAutospacing="0" w:after="0" w:afterAutospacing="0"/>
              <w:jc w:val="both"/>
            </w:pPr>
            <w:r w:rsidRPr="00A47F30">
              <w:t> </w:t>
            </w:r>
          </w:p>
        </w:tc>
        <w:tc>
          <w:tcPr>
            <w:tcW w:w="0" w:type="auto"/>
            <w:tcBorders>
              <w:top w:val="nil"/>
              <w:left w:val="nil"/>
              <w:bottom w:val="nil"/>
              <w:right w:val="nil"/>
            </w:tcBorders>
            <w:vAlign w:val="center"/>
            <w:hideMark/>
          </w:tcPr>
          <w:p w:rsidR="00DD26E3" w:rsidRPr="00A47F30" w:rsidRDefault="00DD26E3" w:rsidP="008D0578">
            <w:pPr>
              <w:pStyle w:val="ab"/>
              <w:spacing w:before="0" w:beforeAutospacing="0" w:after="0" w:afterAutospacing="0"/>
              <w:jc w:val="both"/>
            </w:pPr>
            <w:r w:rsidRPr="00A47F30">
              <w:t xml:space="preserve">Овчина </w:t>
            </w:r>
            <w:proofErr w:type="spellStart"/>
            <w:proofErr w:type="gramStart"/>
            <w:r w:rsidRPr="00A47F30">
              <w:t>полу-тонкорунная</w:t>
            </w:r>
            <w:proofErr w:type="spellEnd"/>
            <w:proofErr w:type="gramEnd"/>
            <w:r w:rsidRPr="00A47F30">
              <w:t xml:space="preserve"> (меховая)</w:t>
            </w:r>
          </w:p>
        </w:tc>
        <w:tc>
          <w:tcPr>
            <w:tcW w:w="0" w:type="auto"/>
            <w:tcBorders>
              <w:top w:val="nil"/>
              <w:left w:val="nil"/>
              <w:bottom w:val="nil"/>
              <w:right w:val="nil"/>
            </w:tcBorders>
            <w:vAlign w:val="center"/>
            <w:hideMark/>
          </w:tcPr>
          <w:p w:rsidR="00DD26E3" w:rsidRPr="00A47F30" w:rsidRDefault="00DD26E3" w:rsidP="008D0578">
            <w:pPr>
              <w:pStyle w:val="ab"/>
              <w:spacing w:before="0" w:beforeAutospacing="0" w:after="0" w:afterAutospacing="0"/>
              <w:jc w:val="both"/>
            </w:pPr>
            <w:proofErr w:type="spellStart"/>
            <w:proofErr w:type="gramStart"/>
            <w:r w:rsidRPr="00A47F30">
              <w:t>Овцы-молодняк</w:t>
            </w:r>
            <w:proofErr w:type="spellEnd"/>
            <w:proofErr w:type="gramEnd"/>
            <w:r w:rsidRPr="00A47F30">
              <w:t xml:space="preserve"> в возрасте от 4—6 месяцев и взрослые</w:t>
            </w:r>
          </w:p>
        </w:tc>
        <w:tc>
          <w:tcPr>
            <w:tcW w:w="0" w:type="auto"/>
            <w:tcBorders>
              <w:top w:val="nil"/>
              <w:left w:val="nil"/>
              <w:bottom w:val="nil"/>
              <w:right w:val="nil"/>
            </w:tcBorders>
            <w:vAlign w:val="center"/>
            <w:hideMark/>
          </w:tcPr>
          <w:p w:rsidR="00DD26E3" w:rsidRPr="00A47F30" w:rsidRDefault="00DD26E3" w:rsidP="008D0578">
            <w:pPr>
              <w:pStyle w:val="ab"/>
              <w:spacing w:before="0" w:beforeAutospacing="0" w:after="0" w:afterAutospacing="0"/>
              <w:jc w:val="both"/>
            </w:pPr>
            <w:r w:rsidRPr="00A47F30">
              <w:t>Овцы полутонкорунных пород (</w:t>
            </w:r>
            <w:proofErr w:type="spellStart"/>
            <w:r w:rsidRPr="00A47F30">
              <w:t>цигейской</w:t>
            </w:r>
            <w:proofErr w:type="spellEnd"/>
            <w:r w:rsidRPr="00A47F30">
              <w:t xml:space="preserve">, </w:t>
            </w:r>
            <w:proofErr w:type="spellStart"/>
            <w:proofErr w:type="gramStart"/>
            <w:r w:rsidRPr="00A47F30">
              <w:t>Куйбышев-ской</w:t>
            </w:r>
            <w:proofErr w:type="spellEnd"/>
            <w:proofErr w:type="gramEnd"/>
            <w:r w:rsidRPr="00A47F30">
              <w:t xml:space="preserve"> и др.)</w:t>
            </w:r>
          </w:p>
        </w:tc>
      </w:tr>
      <w:tr w:rsidR="00DD26E3" w:rsidRPr="00A47F30" w:rsidTr="008D0578">
        <w:trPr>
          <w:tblCellSpacing w:w="15" w:type="dxa"/>
        </w:trPr>
        <w:tc>
          <w:tcPr>
            <w:tcW w:w="0" w:type="auto"/>
            <w:tcBorders>
              <w:top w:val="nil"/>
              <w:left w:val="nil"/>
              <w:bottom w:val="nil"/>
              <w:right w:val="nil"/>
            </w:tcBorders>
            <w:vAlign w:val="center"/>
            <w:hideMark/>
          </w:tcPr>
          <w:p w:rsidR="00DD26E3" w:rsidRPr="00A47F30" w:rsidRDefault="00DD26E3" w:rsidP="008D0578">
            <w:pPr>
              <w:pStyle w:val="ab"/>
              <w:spacing w:before="0" w:beforeAutospacing="0" w:after="0" w:afterAutospacing="0"/>
              <w:jc w:val="both"/>
            </w:pPr>
            <w:r w:rsidRPr="00A47F30">
              <w:t> </w:t>
            </w:r>
          </w:p>
        </w:tc>
        <w:tc>
          <w:tcPr>
            <w:tcW w:w="0" w:type="auto"/>
            <w:tcBorders>
              <w:top w:val="nil"/>
              <w:left w:val="nil"/>
              <w:bottom w:val="nil"/>
              <w:right w:val="nil"/>
            </w:tcBorders>
            <w:vAlign w:val="center"/>
            <w:hideMark/>
          </w:tcPr>
          <w:p w:rsidR="00DD26E3" w:rsidRPr="00A47F30" w:rsidRDefault="00DD26E3" w:rsidP="008D0578">
            <w:pPr>
              <w:pStyle w:val="ab"/>
              <w:spacing w:before="0" w:beforeAutospacing="0" w:after="0" w:afterAutospacing="0"/>
              <w:jc w:val="both"/>
            </w:pPr>
            <w:r w:rsidRPr="00A47F30">
              <w:t>Овчина тонкорунная (меховая)</w:t>
            </w:r>
          </w:p>
        </w:tc>
        <w:tc>
          <w:tcPr>
            <w:tcW w:w="0" w:type="auto"/>
            <w:tcBorders>
              <w:top w:val="nil"/>
              <w:left w:val="nil"/>
              <w:bottom w:val="nil"/>
              <w:right w:val="nil"/>
            </w:tcBorders>
            <w:vAlign w:val="center"/>
            <w:hideMark/>
          </w:tcPr>
          <w:p w:rsidR="00DD26E3" w:rsidRPr="00A47F30" w:rsidRDefault="00DD26E3" w:rsidP="008D0578">
            <w:pPr>
              <w:pStyle w:val="ab"/>
              <w:spacing w:before="0" w:beforeAutospacing="0" w:after="0" w:afterAutospacing="0"/>
              <w:jc w:val="both"/>
            </w:pPr>
            <w:proofErr w:type="spellStart"/>
            <w:proofErr w:type="gramStart"/>
            <w:r w:rsidRPr="00A47F30">
              <w:t>Овцы-молодняк</w:t>
            </w:r>
            <w:proofErr w:type="spellEnd"/>
            <w:proofErr w:type="gramEnd"/>
            <w:r w:rsidRPr="00A47F30">
              <w:t xml:space="preserve"> в возрасте от 4—6 месяцев и взрослые</w:t>
            </w:r>
          </w:p>
        </w:tc>
        <w:tc>
          <w:tcPr>
            <w:tcW w:w="0" w:type="auto"/>
            <w:tcBorders>
              <w:top w:val="nil"/>
              <w:left w:val="nil"/>
              <w:bottom w:val="nil"/>
              <w:right w:val="nil"/>
            </w:tcBorders>
            <w:vAlign w:val="center"/>
            <w:hideMark/>
          </w:tcPr>
          <w:p w:rsidR="00DD26E3" w:rsidRPr="00A47F30" w:rsidRDefault="00DD26E3" w:rsidP="008D0578">
            <w:pPr>
              <w:pStyle w:val="ab"/>
              <w:spacing w:before="0" w:beforeAutospacing="0" w:after="0" w:afterAutospacing="0"/>
              <w:jc w:val="both"/>
            </w:pPr>
            <w:r w:rsidRPr="00A47F30">
              <w:t>Овцы тонкорунных пород</w:t>
            </w:r>
          </w:p>
        </w:tc>
      </w:tr>
      <w:tr w:rsidR="00DD26E3" w:rsidRPr="00A47F30" w:rsidTr="008D0578">
        <w:trPr>
          <w:tblCellSpacing w:w="15" w:type="dxa"/>
        </w:trPr>
        <w:tc>
          <w:tcPr>
            <w:tcW w:w="0" w:type="auto"/>
            <w:tcBorders>
              <w:top w:val="nil"/>
              <w:left w:val="nil"/>
              <w:bottom w:val="nil"/>
              <w:right w:val="nil"/>
            </w:tcBorders>
            <w:vAlign w:val="center"/>
            <w:hideMark/>
          </w:tcPr>
          <w:p w:rsidR="00DD26E3" w:rsidRPr="00A47F30" w:rsidRDefault="00DD26E3" w:rsidP="008D0578">
            <w:pPr>
              <w:pStyle w:val="ab"/>
              <w:spacing w:before="0" w:beforeAutospacing="0" w:after="0" w:afterAutospacing="0"/>
              <w:jc w:val="both"/>
            </w:pPr>
            <w:r w:rsidRPr="00A47F30">
              <w:t xml:space="preserve">Оленье </w:t>
            </w:r>
            <w:proofErr w:type="spellStart"/>
            <w:r w:rsidRPr="00A47F30">
              <w:t>мехо</w:t>
            </w:r>
            <w:proofErr w:type="spellEnd"/>
          </w:p>
        </w:tc>
        <w:tc>
          <w:tcPr>
            <w:tcW w:w="0" w:type="auto"/>
            <w:tcBorders>
              <w:top w:val="nil"/>
              <w:left w:val="nil"/>
              <w:bottom w:val="nil"/>
              <w:right w:val="nil"/>
            </w:tcBorders>
            <w:vAlign w:val="center"/>
            <w:hideMark/>
          </w:tcPr>
          <w:p w:rsidR="00DD26E3" w:rsidRPr="00A47F30" w:rsidRDefault="00DD26E3" w:rsidP="008D0578">
            <w:pPr>
              <w:pStyle w:val="ab"/>
              <w:spacing w:before="0" w:beforeAutospacing="0" w:after="0" w:afterAutospacing="0"/>
              <w:jc w:val="both"/>
            </w:pPr>
            <w:r w:rsidRPr="00A47F30">
              <w:t>Выпороток</w:t>
            </w:r>
          </w:p>
        </w:tc>
        <w:tc>
          <w:tcPr>
            <w:tcW w:w="0" w:type="auto"/>
            <w:tcBorders>
              <w:top w:val="nil"/>
              <w:left w:val="nil"/>
              <w:bottom w:val="nil"/>
              <w:right w:val="nil"/>
            </w:tcBorders>
            <w:vAlign w:val="center"/>
            <w:hideMark/>
          </w:tcPr>
          <w:p w:rsidR="00DD26E3" w:rsidRPr="00A47F30" w:rsidRDefault="00DD26E3" w:rsidP="008D0578">
            <w:pPr>
              <w:pStyle w:val="ab"/>
              <w:spacing w:before="0" w:beforeAutospacing="0" w:after="0" w:afterAutospacing="0"/>
              <w:jc w:val="both"/>
            </w:pPr>
            <w:proofErr w:type="spellStart"/>
            <w:r w:rsidRPr="00A47F30">
              <w:t>Неродившийся</w:t>
            </w:r>
            <w:proofErr w:type="spellEnd"/>
            <w:r w:rsidRPr="00A47F30">
              <w:t xml:space="preserve"> теленок</w:t>
            </w:r>
          </w:p>
        </w:tc>
        <w:tc>
          <w:tcPr>
            <w:tcW w:w="0" w:type="auto"/>
            <w:tcBorders>
              <w:top w:val="nil"/>
              <w:left w:val="nil"/>
              <w:bottom w:val="nil"/>
              <w:right w:val="nil"/>
            </w:tcBorders>
            <w:vAlign w:val="center"/>
            <w:hideMark/>
          </w:tcPr>
          <w:p w:rsidR="00DD26E3" w:rsidRPr="00A47F30" w:rsidRDefault="00DD26E3" w:rsidP="008D0578">
            <w:pPr>
              <w:pStyle w:val="ab"/>
              <w:spacing w:before="0" w:beforeAutospacing="0" w:after="0" w:afterAutospacing="0"/>
              <w:jc w:val="both"/>
            </w:pPr>
            <w:r w:rsidRPr="00A47F30">
              <w:t>Северный олень</w:t>
            </w:r>
          </w:p>
        </w:tc>
      </w:tr>
      <w:tr w:rsidR="00DD26E3" w:rsidRPr="00A47F30" w:rsidTr="008D0578">
        <w:trPr>
          <w:tblCellSpacing w:w="15" w:type="dxa"/>
        </w:trPr>
        <w:tc>
          <w:tcPr>
            <w:tcW w:w="0" w:type="auto"/>
            <w:tcBorders>
              <w:top w:val="nil"/>
              <w:left w:val="nil"/>
              <w:bottom w:val="nil"/>
              <w:right w:val="nil"/>
            </w:tcBorders>
            <w:vAlign w:val="center"/>
            <w:hideMark/>
          </w:tcPr>
          <w:p w:rsidR="00DD26E3" w:rsidRPr="00A47F30" w:rsidRDefault="00DD26E3" w:rsidP="008D0578">
            <w:pPr>
              <w:pStyle w:val="ab"/>
              <w:spacing w:before="0" w:beforeAutospacing="0" w:after="0" w:afterAutospacing="0"/>
              <w:jc w:val="both"/>
            </w:pPr>
            <w:proofErr w:type="gramStart"/>
            <w:r w:rsidRPr="00A47F30">
              <w:t>вое</w:t>
            </w:r>
            <w:proofErr w:type="gramEnd"/>
            <w:r w:rsidRPr="00A47F30">
              <w:t xml:space="preserve"> сырье</w:t>
            </w:r>
          </w:p>
        </w:tc>
        <w:tc>
          <w:tcPr>
            <w:tcW w:w="0" w:type="auto"/>
            <w:tcBorders>
              <w:top w:val="nil"/>
              <w:left w:val="nil"/>
              <w:bottom w:val="nil"/>
              <w:right w:val="nil"/>
            </w:tcBorders>
            <w:vAlign w:val="center"/>
            <w:hideMark/>
          </w:tcPr>
          <w:p w:rsidR="00DD26E3" w:rsidRPr="00A47F30" w:rsidRDefault="00DD26E3" w:rsidP="008D0578">
            <w:pPr>
              <w:pStyle w:val="ab"/>
              <w:spacing w:before="0" w:beforeAutospacing="0" w:after="0" w:afterAutospacing="0"/>
              <w:jc w:val="both"/>
            </w:pPr>
            <w:r w:rsidRPr="00A47F30">
              <w:t>Пыжик</w:t>
            </w:r>
          </w:p>
        </w:tc>
        <w:tc>
          <w:tcPr>
            <w:tcW w:w="0" w:type="auto"/>
            <w:tcBorders>
              <w:top w:val="nil"/>
              <w:left w:val="nil"/>
              <w:bottom w:val="nil"/>
              <w:right w:val="nil"/>
            </w:tcBorders>
            <w:vAlign w:val="center"/>
            <w:hideMark/>
          </w:tcPr>
          <w:p w:rsidR="00DD26E3" w:rsidRPr="00A47F30" w:rsidRDefault="00DD26E3" w:rsidP="008D0578">
            <w:pPr>
              <w:pStyle w:val="ab"/>
              <w:spacing w:before="0" w:beforeAutospacing="0" w:after="0" w:afterAutospacing="0"/>
              <w:jc w:val="both"/>
            </w:pPr>
            <w:r w:rsidRPr="00A47F30">
              <w:t>Теленок до 1 месяца</w:t>
            </w:r>
          </w:p>
        </w:tc>
        <w:tc>
          <w:tcPr>
            <w:tcW w:w="0" w:type="auto"/>
            <w:tcBorders>
              <w:top w:val="nil"/>
              <w:left w:val="nil"/>
              <w:bottom w:val="nil"/>
              <w:right w:val="nil"/>
            </w:tcBorders>
            <w:vAlign w:val="center"/>
            <w:hideMark/>
          </w:tcPr>
          <w:p w:rsidR="00DD26E3" w:rsidRPr="00A47F30" w:rsidRDefault="00DD26E3" w:rsidP="008D0578">
            <w:pPr>
              <w:pStyle w:val="ab"/>
              <w:spacing w:before="0" w:beforeAutospacing="0" w:after="0" w:afterAutospacing="0"/>
              <w:jc w:val="both"/>
            </w:pPr>
            <w:r w:rsidRPr="00A47F30">
              <w:t>Северный олень</w:t>
            </w:r>
          </w:p>
        </w:tc>
      </w:tr>
      <w:tr w:rsidR="00DD26E3" w:rsidRPr="00A47F30" w:rsidTr="008D0578">
        <w:trPr>
          <w:tblCellSpacing w:w="15" w:type="dxa"/>
        </w:trPr>
        <w:tc>
          <w:tcPr>
            <w:tcW w:w="0" w:type="auto"/>
            <w:tcBorders>
              <w:top w:val="nil"/>
              <w:left w:val="nil"/>
              <w:bottom w:val="nil"/>
              <w:right w:val="nil"/>
            </w:tcBorders>
            <w:vAlign w:val="center"/>
            <w:hideMark/>
          </w:tcPr>
          <w:p w:rsidR="00DD26E3" w:rsidRPr="00A47F30" w:rsidRDefault="00DD26E3" w:rsidP="008D0578">
            <w:pPr>
              <w:pStyle w:val="ab"/>
              <w:spacing w:before="0" w:beforeAutospacing="0" w:after="0" w:afterAutospacing="0"/>
              <w:jc w:val="both"/>
            </w:pPr>
            <w:r w:rsidRPr="00A47F30">
              <w:t> </w:t>
            </w:r>
          </w:p>
        </w:tc>
        <w:tc>
          <w:tcPr>
            <w:tcW w:w="0" w:type="auto"/>
            <w:tcBorders>
              <w:top w:val="nil"/>
              <w:left w:val="nil"/>
              <w:bottom w:val="nil"/>
              <w:right w:val="nil"/>
            </w:tcBorders>
            <w:vAlign w:val="center"/>
            <w:hideMark/>
          </w:tcPr>
          <w:p w:rsidR="00DD26E3" w:rsidRPr="00A47F30" w:rsidRDefault="00DD26E3" w:rsidP="008D0578">
            <w:pPr>
              <w:pStyle w:val="ab"/>
              <w:spacing w:before="0" w:beforeAutospacing="0" w:after="0" w:afterAutospacing="0"/>
              <w:jc w:val="both"/>
            </w:pPr>
            <w:proofErr w:type="spellStart"/>
            <w:r w:rsidRPr="00A47F30">
              <w:t>Неблюй</w:t>
            </w:r>
            <w:proofErr w:type="spellEnd"/>
          </w:p>
        </w:tc>
        <w:tc>
          <w:tcPr>
            <w:tcW w:w="0" w:type="auto"/>
            <w:tcBorders>
              <w:top w:val="nil"/>
              <w:left w:val="nil"/>
              <w:bottom w:val="nil"/>
              <w:right w:val="nil"/>
            </w:tcBorders>
            <w:vAlign w:val="center"/>
            <w:hideMark/>
          </w:tcPr>
          <w:p w:rsidR="00DD26E3" w:rsidRPr="00A47F30" w:rsidRDefault="00DD26E3" w:rsidP="008D0578">
            <w:pPr>
              <w:pStyle w:val="ab"/>
              <w:spacing w:before="0" w:beforeAutospacing="0" w:after="0" w:afterAutospacing="0"/>
              <w:jc w:val="both"/>
            </w:pPr>
            <w:r w:rsidRPr="00A47F30">
              <w:t>Теленок от 1 до 3 месяцев</w:t>
            </w:r>
          </w:p>
        </w:tc>
        <w:tc>
          <w:tcPr>
            <w:tcW w:w="0" w:type="auto"/>
            <w:tcBorders>
              <w:top w:val="nil"/>
              <w:left w:val="nil"/>
              <w:bottom w:val="nil"/>
              <w:right w:val="nil"/>
            </w:tcBorders>
            <w:vAlign w:val="center"/>
            <w:hideMark/>
          </w:tcPr>
          <w:p w:rsidR="00DD26E3" w:rsidRPr="00A47F30" w:rsidRDefault="00DD26E3" w:rsidP="008D0578">
            <w:pPr>
              <w:pStyle w:val="ab"/>
              <w:spacing w:before="0" w:beforeAutospacing="0" w:after="0" w:afterAutospacing="0"/>
              <w:jc w:val="both"/>
            </w:pPr>
            <w:r w:rsidRPr="00A47F30">
              <w:t>Северный олень</w:t>
            </w:r>
          </w:p>
        </w:tc>
      </w:tr>
      <w:tr w:rsidR="00DD26E3" w:rsidRPr="00A47F30" w:rsidTr="008D0578">
        <w:trPr>
          <w:tblCellSpacing w:w="15" w:type="dxa"/>
        </w:trPr>
        <w:tc>
          <w:tcPr>
            <w:tcW w:w="0" w:type="auto"/>
            <w:tcBorders>
              <w:top w:val="nil"/>
              <w:left w:val="nil"/>
              <w:bottom w:val="nil"/>
              <w:right w:val="nil"/>
            </w:tcBorders>
            <w:vAlign w:val="center"/>
            <w:hideMark/>
          </w:tcPr>
          <w:p w:rsidR="00DD26E3" w:rsidRPr="00A47F30" w:rsidRDefault="00DD26E3" w:rsidP="008D0578">
            <w:pPr>
              <w:pStyle w:val="ab"/>
              <w:spacing w:before="0" w:beforeAutospacing="0" w:after="0" w:afterAutospacing="0"/>
              <w:jc w:val="both"/>
            </w:pPr>
            <w:r w:rsidRPr="00A47F30">
              <w:t> </w:t>
            </w:r>
          </w:p>
        </w:tc>
        <w:tc>
          <w:tcPr>
            <w:tcW w:w="0" w:type="auto"/>
            <w:tcBorders>
              <w:top w:val="nil"/>
              <w:left w:val="nil"/>
              <w:bottom w:val="nil"/>
              <w:right w:val="nil"/>
            </w:tcBorders>
            <w:vAlign w:val="center"/>
            <w:hideMark/>
          </w:tcPr>
          <w:p w:rsidR="00DD26E3" w:rsidRPr="00A47F30" w:rsidRDefault="00DD26E3" w:rsidP="008D0578">
            <w:pPr>
              <w:pStyle w:val="ab"/>
              <w:spacing w:before="0" w:beforeAutospacing="0" w:after="0" w:afterAutospacing="0"/>
              <w:jc w:val="both"/>
            </w:pPr>
            <w:r w:rsidRPr="00A47F30">
              <w:t>Пастель</w:t>
            </w:r>
          </w:p>
        </w:tc>
        <w:tc>
          <w:tcPr>
            <w:tcW w:w="0" w:type="auto"/>
            <w:tcBorders>
              <w:top w:val="nil"/>
              <w:left w:val="nil"/>
              <w:bottom w:val="nil"/>
              <w:right w:val="nil"/>
            </w:tcBorders>
            <w:vAlign w:val="center"/>
            <w:hideMark/>
          </w:tcPr>
          <w:p w:rsidR="00DD26E3" w:rsidRPr="00A47F30" w:rsidRDefault="00DD26E3" w:rsidP="008D0578">
            <w:pPr>
              <w:pStyle w:val="ab"/>
              <w:spacing w:before="0" w:beforeAutospacing="0" w:after="0" w:afterAutospacing="0"/>
              <w:jc w:val="both"/>
            </w:pPr>
            <w:r w:rsidRPr="00A47F30">
              <w:t>От взрослого оленя</w:t>
            </w:r>
          </w:p>
        </w:tc>
        <w:tc>
          <w:tcPr>
            <w:tcW w:w="0" w:type="auto"/>
            <w:tcBorders>
              <w:top w:val="nil"/>
              <w:left w:val="nil"/>
              <w:bottom w:val="nil"/>
              <w:right w:val="nil"/>
            </w:tcBorders>
            <w:vAlign w:val="center"/>
            <w:hideMark/>
          </w:tcPr>
          <w:p w:rsidR="00DD26E3" w:rsidRPr="00A47F30" w:rsidRDefault="00DD26E3" w:rsidP="008D0578">
            <w:pPr>
              <w:pStyle w:val="ab"/>
              <w:spacing w:before="0" w:beforeAutospacing="0" w:after="0" w:afterAutospacing="0"/>
              <w:jc w:val="both"/>
            </w:pPr>
            <w:r w:rsidRPr="00A47F30">
              <w:t>Северный олень</w:t>
            </w:r>
          </w:p>
        </w:tc>
      </w:tr>
      <w:tr w:rsidR="00DD26E3" w:rsidRPr="00A47F30" w:rsidTr="008D0578">
        <w:trPr>
          <w:tblCellSpacing w:w="15" w:type="dxa"/>
        </w:trPr>
        <w:tc>
          <w:tcPr>
            <w:tcW w:w="0" w:type="auto"/>
            <w:tcBorders>
              <w:top w:val="nil"/>
              <w:left w:val="nil"/>
              <w:bottom w:val="nil"/>
              <w:right w:val="nil"/>
            </w:tcBorders>
            <w:vAlign w:val="center"/>
            <w:hideMark/>
          </w:tcPr>
          <w:p w:rsidR="00DD26E3" w:rsidRPr="00A47F30" w:rsidRDefault="00DD26E3" w:rsidP="008D0578">
            <w:pPr>
              <w:pStyle w:val="ab"/>
              <w:spacing w:before="0" w:beforeAutospacing="0" w:after="0" w:afterAutospacing="0"/>
              <w:jc w:val="both"/>
            </w:pPr>
            <w:r w:rsidRPr="00A47F30">
              <w:t>Конское меховое сырье</w:t>
            </w:r>
          </w:p>
        </w:tc>
        <w:tc>
          <w:tcPr>
            <w:tcW w:w="0" w:type="auto"/>
            <w:tcBorders>
              <w:top w:val="nil"/>
              <w:left w:val="nil"/>
              <w:bottom w:val="nil"/>
              <w:right w:val="nil"/>
            </w:tcBorders>
            <w:vAlign w:val="center"/>
            <w:hideMark/>
          </w:tcPr>
          <w:p w:rsidR="00DD26E3" w:rsidRPr="00A47F30" w:rsidRDefault="00DD26E3" w:rsidP="008D0578">
            <w:pPr>
              <w:pStyle w:val="ab"/>
              <w:spacing w:before="0" w:beforeAutospacing="0" w:after="0" w:afterAutospacing="0"/>
              <w:jc w:val="both"/>
            </w:pPr>
            <w:r w:rsidRPr="00A47F30">
              <w:t>Жеребок</w:t>
            </w:r>
          </w:p>
        </w:tc>
        <w:tc>
          <w:tcPr>
            <w:tcW w:w="0" w:type="auto"/>
            <w:tcBorders>
              <w:top w:val="nil"/>
              <w:left w:val="nil"/>
              <w:bottom w:val="nil"/>
              <w:right w:val="nil"/>
            </w:tcBorders>
            <w:vAlign w:val="center"/>
            <w:hideMark/>
          </w:tcPr>
          <w:p w:rsidR="00DD26E3" w:rsidRPr="00A47F30" w:rsidRDefault="00DD26E3" w:rsidP="008D0578">
            <w:pPr>
              <w:pStyle w:val="ab"/>
              <w:spacing w:before="0" w:beforeAutospacing="0" w:after="0" w:afterAutospacing="0"/>
              <w:jc w:val="both"/>
            </w:pPr>
            <w:r w:rsidRPr="00A47F30">
              <w:t>От жеребят-сосунков в возрасте до 12—14 дней и жеребя</w:t>
            </w:r>
            <w:proofErr w:type="gramStart"/>
            <w:r w:rsidRPr="00A47F30">
              <w:t>т-</w:t>
            </w:r>
            <w:proofErr w:type="gramEnd"/>
            <w:r w:rsidRPr="00A47F30">
              <w:t xml:space="preserve"> </w:t>
            </w:r>
            <w:proofErr w:type="spellStart"/>
            <w:r w:rsidRPr="00A47F30">
              <w:t>недонос</w:t>
            </w:r>
            <w:proofErr w:type="spellEnd"/>
            <w:r w:rsidRPr="00A47F30">
              <w:t xml:space="preserve"> ков</w:t>
            </w:r>
          </w:p>
        </w:tc>
        <w:tc>
          <w:tcPr>
            <w:tcW w:w="0" w:type="auto"/>
            <w:tcBorders>
              <w:top w:val="nil"/>
              <w:left w:val="nil"/>
              <w:bottom w:val="nil"/>
              <w:right w:val="nil"/>
            </w:tcBorders>
            <w:vAlign w:val="center"/>
            <w:hideMark/>
          </w:tcPr>
          <w:p w:rsidR="00DD26E3" w:rsidRPr="00A47F30" w:rsidRDefault="00DD26E3" w:rsidP="008D0578">
            <w:pPr>
              <w:pStyle w:val="ab"/>
              <w:spacing w:before="0" w:beforeAutospacing="0" w:after="0" w:afterAutospacing="0"/>
              <w:jc w:val="both"/>
            </w:pPr>
            <w:r w:rsidRPr="00A47F30">
              <w:t>Лошади</w:t>
            </w:r>
          </w:p>
        </w:tc>
      </w:tr>
      <w:tr w:rsidR="00DD26E3" w:rsidRPr="00A47F30" w:rsidTr="008D0578">
        <w:trPr>
          <w:tblCellSpacing w:w="15" w:type="dxa"/>
        </w:trPr>
        <w:tc>
          <w:tcPr>
            <w:tcW w:w="0" w:type="auto"/>
            <w:tcBorders>
              <w:top w:val="nil"/>
              <w:left w:val="nil"/>
              <w:bottom w:val="nil"/>
              <w:right w:val="nil"/>
            </w:tcBorders>
            <w:vAlign w:val="center"/>
            <w:hideMark/>
          </w:tcPr>
          <w:p w:rsidR="00DD26E3" w:rsidRPr="00A47F30" w:rsidRDefault="00DD26E3" w:rsidP="008D0578">
            <w:pPr>
              <w:pStyle w:val="ab"/>
              <w:spacing w:before="0" w:beforeAutospacing="0" w:after="0" w:afterAutospacing="0"/>
              <w:jc w:val="both"/>
            </w:pPr>
            <w:r w:rsidRPr="00A47F30">
              <w:t>Меховое сырье крупного рогатого скота</w:t>
            </w:r>
          </w:p>
        </w:tc>
        <w:tc>
          <w:tcPr>
            <w:tcW w:w="0" w:type="auto"/>
            <w:tcBorders>
              <w:top w:val="nil"/>
              <w:left w:val="nil"/>
              <w:bottom w:val="nil"/>
              <w:right w:val="nil"/>
            </w:tcBorders>
            <w:vAlign w:val="center"/>
            <w:hideMark/>
          </w:tcPr>
          <w:p w:rsidR="00DD26E3" w:rsidRPr="00A47F30" w:rsidRDefault="00DD26E3" w:rsidP="008D0578">
            <w:pPr>
              <w:pStyle w:val="ab"/>
              <w:spacing w:before="0" w:beforeAutospacing="0" w:after="0" w:afterAutospacing="0"/>
              <w:jc w:val="both"/>
            </w:pPr>
            <w:r w:rsidRPr="00A47F30">
              <w:t>Опоек меховой</w:t>
            </w:r>
          </w:p>
        </w:tc>
        <w:tc>
          <w:tcPr>
            <w:tcW w:w="0" w:type="auto"/>
            <w:tcBorders>
              <w:top w:val="nil"/>
              <w:left w:val="nil"/>
              <w:bottom w:val="nil"/>
              <w:right w:val="nil"/>
            </w:tcBorders>
            <w:vAlign w:val="center"/>
            <w:hideMark/>
          </w:tcPr>
          <w:p w:rsidR="00DD26E3" w:rsidRPr="00A47F30" w:rsidRDefault="00DD26E3" w:rsidP="008D0578">
            <w:pPr>
              <w:pStyle w:val="ab"/>
              <w:spacing w:before="0" w:beforeAutospacing="0" w:after="0" w:afterAutospacing="0"/>
              <w:jc w:val="both"/>
            </w:pPr>
            <w:r w:rsidRPr="00A47F30">
              <w:t xml:space="preserve">Теленок в возрасте до 6— 10 дней или </w:t>
            </w:r>
            <w:proofErr w:type="spellStart"/>
            <w:r w:rsidRPr="00A47F30">
              <w:t>теленок-не-дсносок</w:t>
            </w:r>
            <w:proofErr w:type="spellEnd"/>
          </w:p>
        </w:tc>
        <w:tc>
          <w:tcPr>
            <w:tcW w:w="0" w:type="auto"/>
            <w:tcBorders>
              <w:top w:val="nil"/>
              <w:left w:val="nil"/>
              <w:bottom w:val="nil"/>
              <w:right w:val="nil"/>
            </w:tcBorders>
            <w:vAlign w:val="center"/>
            <w:hideMark/>
          </w:tcPr>
          <w:p w:rsidR="00DD26E3" w:rsidRPr="00A47F30" w:rsidRDefault="00DD26E3" w:rsidP="008D0578">
            <w:pPr>
              <w:pStyle w:val="ab"/>
              <w:spacing w:before="0" w:beforeAutospacing="0" w:after="0" w:afterAutospacing="0"/>
              <w:jc w:val="both"/>
            </w:pPr>
            <w:r w:rsidRPr="00A47F30">
              <w:t>Крупный рогатый скот</w:t>
            </w:r>
          </w:p>
        </w:tc>
      </w:tr>
      <w:tr w:rsidR="00DD26E3" w:rsidRPr="00A47F30" w:rsidTr="008D0578">
        <w:trPr>
          <w:tblCellSpacing w:w="15" w:type="dxa"/>
        </w:trPr>
        <w:tc>
          <w:tcPr>
            <w:tcW w:w="0" w:type="auto"/>
            <w:tcBorders>
              <w:top w:val="nil"/>
              <w:left w:val="nil"/>
              <w:bottom w:val="nil"/>
              <w:right w:val="nil"/>
            </w:tcBorders>
            <w:vAlign w:val="center"/>
            <w:hideMark/>
          </w:tcPr>
          <w:p w:rsidR="00DD26E3" w:rsidRPr="00A47F30" w:rsidRDefault="00DD26E3" w:rsidP="008D0578">
            <w:pPr>
              <w:pStyle w:val="ab"/>
              <w:spacing w:before="0" w:beforeAutospacing="0" w:after="0" w:afterAutospacing="0"/>
              <w:jc w:val="both"/>
            </w:pPr>
            <w:r w:rsidRPr="00A47F30">
              <w:t>Козье меховое сырье</w:t>
            </w:r>
          </w:p>
        </w:tc>
        <w:tc>
          <w:tcPr>
            <w:tcW w:w="0" w:type="auto"/>
            <w:tcBorders>
              <w:top w:val="nil"/>
              <w:left w:val="nil"/>
              <w:bottom w:val="nil"/>
              <w:right w:val="nil"/>
            </w:tcBorders>
            <w:vAlign w:val="center"/>
            <w:hideMark/>
          </w:tcPr>
          <w:p w:rsidR="00DD26E3" w:rsidRPr="00A47F30" w:rsidRDefault="00DD26E3" w:rsidP="008D0578">
            <w:pPr>
              <w:pStyle w:val="ab"/>
              <w:spacing w:before="0" w:beforeAutospacing="0" w:after="0" w:afterAutospacing="0"/>
              <w:jc w:val="both"/>
            </w:pPr>
            <w:r w:rsidRPr="00A47F30">
              <w:t>Козлик меховой</w:t>
            </w:r>
          </w:p>
        </w:tc>
        <w:tc>
          <w:tcPr>
            <w:tcW w:w="0" w:type="auto"/>
            <w:tcBorders>
              <w:top w:val="nil"/>
              <w:left w:val="nil"/>
              <w:bottom w:val="nil"/>
              <w:right w:val="nil"/>
            </w:tcBorders>
            <w:vAlign w:val="center"/>
            <w:hideMark/>
          </w:tcPr>
          <w:p w:rsidR="00DD26E3" w:rsidRPr="00A47F30" w:rsidRDefault="00DD26E3" w:rsidP="008D0578">
            <w:pPr>
              <w:pStyle w:val="ab"/>
              <w:spacing w:before="0" w:beforeAutospacing="0" w:after="0" w:afterAutospacing="0"/>
              <w:jc w:val="both"/>
            </w:pPr>
            <w:r w:rsidRPr="00A47F30">
              <w:t xml:space="preserve">Козленок подсосного возраста или </w:t>
            </w:r>
            <w:proofErr w:type="spellStart"/>
            <w:r w:rsidRPr="00A47F30">
              <w:t>козлята-недоноски</w:t>
            </w:r>
            <w:proofErr w:type="spellEnd"/>
          </w:p>
        </w:tc>
        <w:tc>
          <w:tcPr>
            <w:tcW w:w="0" w:type="auto"/>
            <w:tcBorders>
              <w:top w:val="nil"/>
              <w:left w:val="nil"/>
              <w:bottom w:val="nil"/>
              <w:right w:val="nil"/>
            </w:tcBorders>
            <w:vAlign w:val="center"/>
            <w:hideMark/>
          </w:tcPr>
          <w:p w:rsidR="00DD26E3" w:rsidRPr="00A47F30" w:rsidRDefault="00DD26E3" w:rsidP="008D0578">
            <w:pPr>
              <w:pStyle w:val="ab"/>
              <w:spacing w:before="0" w:beforeAutospacing="0" w:after="0" w:afterAutospacing="0"/>
              <w:jc w:val="both"/>
            </w:pPr>
            <w:r w:rsidRPr="00A47F30">
              <w:t>Козы</w:t>
            </w:r>
          </w:p>
        </w:tc>
      </w:tr>
      <w:tr w:rsidR="00DD26E3" w:rsidRPr="00A47F30" w:rsidTr="008D0578">
        <w:trPr>
          <w:tblCellSpacing w:w="15" w:type="dxa"/>
        </w:trPr>
        <w:tc>
          <w:tcPr>
            <w:tcW w:w="0" w:type="auto"/>
            <w:tcBorders>
              <w:top w:val="nil"/>
              <w:left w:val="nil"/>
              <w:bottom w:val="nil"/>
              <w:right w:val="nil"/>
            </w:tcBorders>
            <w:vAlign w:val="center"/>
            <w:hideMark/>
          </w:tcPr>
          <w:p w:rsidR="00DD26E3" w:rsidRPr="00A47F30" w:rsidRDefault="00DD26E3" w:rsidP="008D0578">
            <w:pPr>
              <w:pStyle w:val="ab"/>
              <w:spacing w:before="0" w:beforeAutospacing="0" w:after="0" w:afterAutospacing="0"/>
              <w:jc w:val="both"/>
            </w:pPr>
            <w:r w:rsidRPr="00A47F30">
              <w:t> </w:t>
            </w:r>
          </w:p>
        </w:tc>
        <w:tc>
          <w:tcPr>
            <w:tcW w:w="0" w:type="auto"/>
            <w:tcBorders>
              <w:top w:val="nil"/>
              <w:left w:val="nil"/>
              <w:bottom w:val="nil"/>
              <w:right w:val="nil"/>
            </w:tcBorders>
            <w:vAlign w:val="center"/>
            <w:hideMark/>
          </w:tcPr>
          <w:p w:rsidR="00DD26E3" w:rsidRPr="00A47F30" w:rsidRDefault="00DD26E3" w:rsidP="008D0578">
            <w:pPr>
              <w:pStyle w:val="ab"/>
              <w:spacing w:before="0" w:beforeAutospacing="0" w:after="0" w:afterAutospacing="0"/>
              <w:jc w:val="both"/>
            </w:pPr>
            <w:proofErr w:type="spellStart"/>
            <w:r w:rsidRPr="00A47F30">
              <w:t>Козлина</w:t>
            </w:r>
            <w:proofErr w:type="spellEnd"/>
            <w:r w:rsidRPr="00A47F30">
              <w:t xml:space="preserve"> пуховая</w:t>
            </w:r>
          </w:p>
        </w:tc>
        <w:tc>
          <w:tcPr>
            <w:tcW w:w="0" w:type="auto"/>
            <w:tcBorders>
              <w:top w:val="nil"/>
              <w:left w:val="nil"/>
              <w:bottom w:val="nil"/>
              <w:right w:val="nil"/>
            </w:tcBorders>
            <w:vAlign w:val="center"/>
            <w:hideMark/>
          </w:tcPr>
          <w:p w:rsidR="00DD26E3" w:rsidRPr="00A47F30" w:rsidRDefault="00DD26E3" w:rsidP="008D0578">
            <w:pPr>
              <w:pStyle w:val="ab"/>
              <w:spacing w:before="0" w:beforeAutospacing="0" w:after="0" w:afterAutospacing="0"/>
              <w:jc w:val="both"/>
            </w:pPr>
            <w:r w:rsidRPr="00A47F30">
              <w:t>От взрослых коз</w:t>
            </w:r>
          </w:p>
        </w:tc>
        <w:tc>
          <w:tcPr>
            <w:tcW w:w="0" w:type="auto"/>
            <w:tcBorders>
              <w:top w:val="nil"/>
              <w:left w:val="nil"/>
              <w:bottom w:val="nil"/>
              <w:right w:val="nil"/>
            </w:tcBorders>
            <w:vAlign w:val="center"/>
            <w:hideMark/>
          </w:tcPr>
          <w:p w:rsidR="00DD26E3" w:rsidRPr="00A47F30" w:rsidRDefault="00DD26E3" w:rsidP="008D0578">
            <w:pPr>
              <w:pStyle w:val="ab"/>
              <w:spacing w:before="0" w:beforeAutospacing="0" w:after="0" w:afterAutospacing="0"/>
              <w:jc w:val="both"/>
            </w:pPr>
            <w:r w:rsidRPr="00A47F30">
              <w:t>Степные козы преимущественно зимней резки</w:t>
            </w:r>
          </w:p>
        </w:tc>
      </w:tr>
    </w:tbl>
    <w:p w:rsidR="00DD26E3" w:rsidRPr="00A47F30" w:rsidRDefault="00DD26E3" w:rsidP="00DD26E3">
      <w:pPr>
        <w:pStyle w:val="ab"/>
        <w:shd w:val="clear" w:color="auto" w:fill="FFFFFF"/>
        <w:spacing w:before="0" w:beforeAutospacing="0" w:after="0" w:afterAutospacing="0"/>
        <w:jc w:val="both"/>
        <w:rPr>
          <w:rFonts w:ascii="Arial" w:hAnsi="Arial" w:cs="Arial"/>
          <w:sz w:val="30"/>
          <w:szCs w:val="30"/>
        </w:rPr>
      </w:pPr>
      <w:r w:rsidRPr="00A47F30">
        <w:rPr>
          <w:rFonts w:ascii="Arial" w:hAnsi="Arial" w:cs="Arial"/>
          <w:sz w:val="30"/>
          <w:szCs w:val="30"/>
        </w:rPr>
        <w:t>Окончание табл. 2.2</w:t>
      </w:r>
    </w:p>
    <w:p w:rsidR="00DD26E3" w:rsidRPr="00A47F30" w:rsidRDefault="00DD26E3" w:rsidP="00DD26E3">
      <w:pPr>
        <w:pStyle w:val="ab"/>
        <w:shd w:val="clear" w:color="auto" w:fill="FFFFFF"/>
        <w:spacing w:before="0" w:beforeAutospacing="0" w:after="0" w:afterAutospacing="0"/>
        <w:jc w:val="both"/>
        <w:rPr>
          <w:rFonts w:ascii="Arial" w:hAnsi="Arial" w:cs="Arial"/>
          <w:sz w:val="30"/>
          <w:szCs w:val="30"/>
        </w:rPr>
      </w:pPr>
      <w:r w:rsidRPr="00A47F30">
        <w:rPr>
          <w:rFonts w:ascii="Arial" w:hAnsi="Arial" w:cs="Arial"/>
          <w:sz w:val="30"/>
          <w:szCs w:val="30"/>
        </w:rPr>
        <w:t>Окончание табл. 2.2</w:t>
      </w:r>
    </w:p>
    <w:tbl>
      <w:tblPr>
        <w:tblW w:w="0" w:type="auto"/>
        <w:tblCellSpacing w:w="15" w:type="dxa"/>
        <w:tblCellMar>
          <w:left w:w="0" w:type="dxa"/>
          <w:right w:w="0" w:type="dxa"/>
        </w:tblCellMar>
        <w:tblLook w:val="04A0"/>
      </w:tblPr>
      <w:tblGrid>
        <w:gridCol w:w="1034"/>
        <w:gridCol w:w="1813"/>
        <w:gridCol w:w="2427"/>
        <w:gridCol w:w="3192"/>
      </w:tblGrid>
      <w:tr w:rsidR="00DD26E3" w:rsidRPr="00A47F30" w:rsidTr="008D0578">
        <w:trPr>
          <w:tblCellSpacing w:w="15" w:type="dxa"/>
        </w:trPr>
        <w:tc>
          <w:tcPr>
            <w:tcW w:w="0" w:type="auto"/>
            <w:tcBorders>
              <w:top w:val="nil"/>
              <w:left w:val="nil"/>
              <w:bottom w:val="nil"/>
              <w:right w:val="nil"/>
            </w:tcBorders>
            <w:vAlign w:val="center"/>
            <w:hideMark/>
          </w:tcPr>
          <w:p w:rsidR="00DD26E3" w:rsidRPr="00A47F30" w:rsidRDefault="00DD26E3" w:rsidP="008D0578">
            <w:pPr>
              <w:pStyle w:val="ab"/>
              <w:spacing w:before="0" w:beforeAutospacing="0" w:after="0" w:afterAutospacing="0"/>
              <w:jc w:val="both"/>
            </w:pPr>
            <w:r w:rsidRPr="00A47F30">
              <w:t xml:space="preserve">1 </w:t>
            </w:r>
            <w:proofErr w:type="spellStart"/>
            <w:r w:rsidRPr="00A47F30">
              <w:t>1</w:t>
            </w:r>
            <w:proofErr w:type="spellEnd"/>
          </w:p>
        </w:tc>
        <w:tc>
          <w:tcPr>
            <w:tcW w:w="0" w:type="auto"/>
            <w:tcBorders>
              <w:top w:val="nil"/>
              <w:left w:val="nil"/>
              <w:bottom w:val="nil"/>
              <w:right w:val="nil"/>
            </w:tcBorders>
            <w:vAlign w:val="center"/>
            <w:hideMark/>
          </w:tcPr>
          <w:p w:rsidR="00DD26E3" w:rsidRPr="00A47F30" w:rsidRDefault="00DD26E3" w:rsidP="008D0578">
            <w:pPr>
              <w:pStyle w:val="ab"/>
              <w:spacing w:before="0" w:beforeAutospacing="0" w:after="0" w:afterAutospacing="0"/>
              <w:jc w:val="both"/>
            </w:pPr>
            <w:r w:rsidRPr="00A47F30">
              <w:t>2</w:t>
            </w:r>
          </w:p>
        </w:tc>
        <w:tc>
          <w:tcPr>
            <w:tcW w:w="0" w:type="auto"/>
            <w:tcBorders>
              <w:top w:val="nil"/>
              <w:left w:val="nil"/>
              <w:bottom w:val="nil"/>
              <w:right w:val="nil"/>
            </w:tcBorders>
            <w:vAlign w:val="center"/>
            <w:hideMark/>
          </w:tcPr>
          <w:p w:rsidR="00DD26E3" w:rsidRPr="00A47F30" w:rsidRDefault="00DD26E3" w:rsidP="008D0578">
            <w:pPr>
              <w:pStyle w:val="ab"/>
              <w:spacing w:before="0" w:beforeAutospacing="0" w:after="0" w:afterAutospacing="0"/>
              <w:jc w:val="both"/>
            </w:pPr>
            <w:r w:rsidRPr="00A47F30">
              <w:t>3</w:t>
            </w:r>
          </w:p>
        </w:tc>
        <w:tc>
          <w:tcPr>
            <w:tcW w:w="0" w:type="auto"/>
            <w:tcBorders>
              <w:top w:val="nil"/>
              <w:left w:val="nil"/>
              <w:bottom w:val="nil"/>
              <w:right w:val="nil"/>
            </w:tcBorders>
            <w:vAlign w:val="center"/>
            <w:hideMark/>
          </w:tcPr>
          <w:p w:rsidR="00DD26E3" w:rsidRPr="00A47F30" w:rsidRDefault="00DD26E3" w:rsidP="008D0578">
            <w:pPr>
              <w:pStyle w:val="ab"/>
              <w:spacing w:before="0" w:beforeAutospacing="0" w:after="0" w:afterAutospacing="0"/>
              <w:jc w:val="both"/>
            </w:pPr>
            <w:r w:rsidRPr="00A47F30">
              <w:t>4</w:t>
            </w:r>
          </w:p>
        </w:tc>
      </w:tr>
      <w:tr w:rsidR="00DD26E3" w:rsidRPr="00A47F30" w:rsidTr="008D0578">
        <w:trPr>
          <w:tblCellSpacing w:w="15" w:type="dxa"/>
        </w:trPr>
        <w:tc>
          <w:tcPr>
            <w:tcW w:w="0" w:type="auto"/>
            <w:tcBorders>
              <w:top w:val="nil"/>
              <w:left w:val="nil"/>
              <w:bottom w:val="nil"/>
              <w:right w:val="nil"/>
            </w:tcBorders>
            <w:vAlign w:val="center"/>
            <w:hideMark/>
          </w:tcPr>
          <w:p w:rsidR="00DD26E3" w:rsidRPr="00A47F30" w:rsidRDefault="00DD26E3" w:rsidP="008D0578">
            <w:pPr>
              <w:pStyle w:val="ab"/>
              <w:spacing w:before="0" w:beforeAutospacing="0" w:after="0" w:afterAutospacing="0"/>
              <w:jc w:val="both"/>
            </w:pPr>
            <w:r w:rsidRPr="00A47F30">
              <w:t>Кроличья</w:t>
            </w:r>
          </w:p>
        </w:tc>
        <w:tc>
          <w:tcPr>
            <w:tcW w:w="0" w:type="auto"/>
            <w:tcBorders>
              <w:top w:val="nil"/>
              <w:left w:val="nil"/>
              <w:bottom w:val="nil"/>
              <w:right w:val="nil"/>
            </w:tcBorders>
            <w:vAlign w:val="center"/>
            <w:hideMark/>
          </w:tcPr>
          <w:p w:rsidR="00DD26E3" w:rsidRPr="00A47F30" w:rsidRDefault="00DD26E3" w:rsidP="008D0578">
            <w:pPr>
              <w:pStyle w:val="ab"/>
              <w:spacing w:before="0" w:beforeAutospacing="0" w:after="0" w:afterAutospacing="0"/>
              <w:jc w:val="both"/>
            </w:pPr>
            <w:r w:rsidRPr="00A47F30">
              <w:t>Кролик меховой</w:t>
            </w:r>
          </w:p>
        </w:tc>
        <w:tc>
          <w:tcPr>
            <w:tcW w:w="0" w:type="auto"/>
            <w:tcBorders>
              <w:top w:val="nil"/>
              <w:left w:val="nil"/>
              <w:bottom w:val="nil"/>
              <w:right w:val="nil"/>
            </w:tcBorders>
            <w:vAlign w:val="center"/>
            <w:hideMark/>
          </w:tcPr>
          <w:p w:rsidR="00DD26E3" w:rsidRPr="00A47F30" w:rsidRDefault="00DD26E3" w:rsidP="008D0578">
            <w:pPr>
              <w:pStyle w:val="ab"/>
              <w:spacing w:before="0" w:beforeAutospacing="0" w:after="0" w:afterAutospacing="0"/>
              <w:jc w:val="both"/>
            </w:pPr>
            <w:r w:rsidRPr="00A47F30">
              <w:t>От взрослых животных</w:t>
            </w:r>
          </w:p>
        </w:tc>
        <w:tc>
          <w:tcPr>
            <w:tcW w:w="0" w:type="auto"/>
            <w:tcBorders>
              <w:top w:val="nil"/>
              <w:left w:val="nil"/>
              <w:bottom w:val="nil"/>
              <w:right w:val="nil"/>
            </w:tcBorders>
            <w:vAlign w:val="center"/>
            <w:hideMark/>
          </w:tcPr>
          <w:p w:rsidR="00DD26E3" w:rsidRPr="00A47F30" w:rsidRDefault="00DD26E3" w:rsidP="008D0578">
            <w:pPr>
              <w:pStyle w:val="ab"/>
              <w:spacing w:before="0" w:beforeAutospacing="0" w:after="0" w:afterAutospacing="0"/>
              <w:jc w:val="both"/>
            </w:pPr>
            <w:r w:rsidRPr="00A47F30">
              <w:t>Кролик меховой разных пород</w:t>
            </w:r>
          </w:p>
        </w:tc>
      </w:tr>
      <w:tr w:rsidR="00DD26E3" w:rsidRPr="00A47F30" w:rsidTr="008D0578">
        <w:trPr>
          <w:tblCellSpacing w:w="15" w:type="dxa"/>
        </w:trPr>
        <w:tc>
          <w:tcPr>
            <w:tcW w:w="0" w:type="auto"/>
            <w:tcBorders>
              <w:top w:val="nil"/>
              <w:left w:val="nil"/>
              <w:bottom w:val="nil"/>
              <w:right w:val="nil"/>
            </w:tcBorders>
            <w:vAlign w:val="center"/>
            <w:hideMark/>
          </w:tcPr>
          <w:p w:rsidR="00DD26E3" w:rsidRPr="00A47F30" w:rsidRDefault="00DD26E3" w:rsidP="008D0578">
            <w:pPr>
              <w:pStyle w:val="ab"/>
              <w:spacing w:before="0" w:beforeAutospacing="0" w:after="0" w:afterAutospacing="0"/>
              <w:jc w:val="both"/>
            </w:pPr>
            <w:r w:rsidRPr="00A47F30">
              <w:t> </w:t>
            </w:r>
          </w:p>
        </w:tc>
        <w:tc>
          <w:tcPr>
            <w:tcW w:w="0" w:type="auto"/>
            <w:tcBorders>
              <w:top w:val="nil"/>
              <w:left w:val="nil"/>
              <w:bottom w:val="nil"/>
              <w:right w:val="nil"/>
            </w:tcBorders>
            <w:vAlign w:val="center"/>
            <w:hideMark/>
          </w:tcPr>
          <w:p w:rsidR="00DD26E3" w:rsidRPr="00A47F30" w:rsidRDefault="00DD26E3" w:rsidP="008D0578">
            <w:pPr>
              <w:pStyle w:val="ab"/>
              <w:spacing w:before="0" w:beforeAutospacing="0" w:after="0" w:afterAutospacing="0"/>
              <w:jc w:val="both"/>
            </w:pPr>
            <w:r w:rsidRPr="00A47F30">
              <w:t>Кролик пуховой</w:t>
            </w:r>
          </w:p>
        </w:tc>
        <w:tc>
          <w:tcPr>
            <w:tcW w:w="0" w:type="auto"/>
            <w:tcBorders>
              <w:top w:val="nil"/>
              <w:left w:val="nil"/>
              <w:bottom w:val="nil"/>
              <w:right w:val="nil"/>
            </w:tcBorders>
            <w:vAlign w:val="center"/>
            <w:hideMark/>
          </w:tcPr>
          <w:p w:rsidR="00DD26E3" w:rsidRPr="00A47F30" w:rsidRDefault="00DD26E3" w:rsidP="008D0578">
            <w:pPr>
              <w:pStyle w:val="ab"/>
              <w:spacing w:before="0" w:beforeAutospacing="0" w:after="0" w:afterAutospacing="0"/>
              <w:jc w:val="both"/>
            </w:pPr>
            <w:r w:rsidRPr="00A47F30">
              <w:t>От взрослых животных</w:t>
            </w:r>
          </w:p>
        </w:tc>
        <w:tc>
          <w:tcPr>
            <w:tcW w:w="0" w:type="auto"/>
            <w:tcBorders>
              <w:top w:val="nil"/>
              <w:left w:val="nil"/>
              <w:bottom w:val="nil"/>
              <w:right w:val="nil"/>
            </w:tcBorders>
            <w:vAlign w:val="center"/>
            <w:hideMark/>
          </w:tcPr>
          <w:p w:rsidR="00DD26E3" w:rsidRPr="00A47F30" w:rsidRDefault="00DD26E3" w:rsidP="008D0578">
            <w:pPr>
              <w:pStyle w:val="ab"/>
              <w:spacing w:before="0" w:beforeAutospacing="0" w:after="0" w:afterAutospacing="0"/>
              <w:jc w:val="both"/>
            </w:pPr>
            <w:r w:rsidRPr="00A47F30">
              <w:t>Кролик пуховой</w:t>
            </w:r>
          </w:p>
        </w:tc>
      </w:tr>
      <w:tr w:rsidR="00DD26E3" w:rsidRPr="00A47F30" w:rsidTr="008D0578">
        <w:trPr>
          <w:tblCellSpacing w:w="15" w:type="dxa"/>
        </w:trPr>
        <w:tc>
          <w:tcPr>
            <w:tcW w:w="0" w:type="auto"/>
            <w:tcBorders>
              <w:top w:val="nil"/>
              <w:left w:val="nil"/>
              <w:bottom w:val="nil"/>
              <w:right w:val="nil"/>
            </w:tcBorders>
            <w:vAlign w:val="center"/>
            <w:hideMark/>
          </w:tcPr>
          <w:p w:rsidR="00DD26E3" w:rsidRPr="00A47F30" w:rsidRDefault="00DD26E3" w:rsidP="008D0578">
            <w:pPr>
              <w:pStyle w:val="ab"/>
              <w:spacing w:before="0" w:beforeAutospacing="0" w:after="0" w:afterAutospacing="0"/>
              <w:jc w:val="both"/>
            </w:pPr>
            <w:r w:rsidRPr="00A47F30">
              <w:t>Кошачья</w:t>
            </w:r>
          </w:p>
        </w:tc>
        <w:tc>
          <w:tcPr>
            <w:tcW w:w="0" w:type="auto"/>
            <w:tcBorders>
              <w:top w:val="nil"/>
              <w:left w:val="nil"/>
              <w:bottom w:val="nil"/>
              <w:right w:val="nil"/>
            </w:tcBorders>
            <w:vAlign w:val="center"/>
            <w:hideMark/>
          </w:tcPr>
          <w:p w:rsidR="00DD26E3" w:rsidRPr="00A47F30" w:rsidRDefault="00DD26E3" w:rsidP="008D0578">
            <w:pPr>
              <w:pStyle w:val="ab"/>
              <w:spacing w:before="0" w:beforeAutospacing="0" w:after="0" w:afterAutospacing="0"/>
              <w:jc w:val="both"/>
            </w:pPr>
            <w:r w:rsidRPr="00A47F30">
              <w:t>Кошка домашняя</w:t>
            </w:r>
          </w:p>
        </w:tc>
        <w:tc>
          <w:tcPr>
            <w:tcW w:w="0" w:type="auto"/>
            <w:tcBorders>
              <w:top w:val="nil"/>
              <w:left w:val="nil"/>
              <w:bottom w:val="nil"/>
              <w:right w:val="nil"/>
            </w:tcBorders>
            <w:vAlign w:val="center"/>
            <w:hideMark/>
          </w:tcPr>
          <w:p w:rsidR="00DD26E3" w:rsidRPr="00A47F30" w:rsidRDefault="00DD26E3" w:rsidP="008D0578">
            <w:pPr>
              <w:pStyle w:val="ab"/>
              <w:spacing w:before="0" w:beforeAutospacing="0" w:after="0" w:afterAutospacing="0"/>
              <w:jc w:val="both"/>
            </w:pPr>
            <w:r w:rsidRPr="00A47F30">
              <w:t>От взрослых животных</w:t>
            </w:r>
          </w:p>
        </w:tc>
        <w:tc>
          <w:tcPr>
            <w:tcW w:w="0" w:type="auto"/>
            <w:tcBorders>
              <w:top w:val="nil"/>
              <w:left w:val="nil"/>
              <w:bottom w:val="nil"/>
              <w:right w:val="nil"/>
            </w:tcBorders>
            <w:vAlign w:val="center"/>
            <w:hideMark/>
          </w:tcPr>
          <w:p w:rsidR="00DD26E3" w:rsidRPr="00A47F30" w:rsidRDefault="00DD26E3" w:rsidP="008D0578">
            <w:pPr>
              <w:pStyle w:val="ab"/>
              <w:spacing w:before="0" w:beforeAutospacing="0" w:after="0" w:afterAutospacing="0"/>
              <w:jc w:val="both"/>
            </w:pPr>
            <w:r w:rsidRPr="00A47F30">
              <w:t>Домашняя кошка</w:t>
            </w:r>
          </w:p>
        </w:tc>
      </w:tr>
      <w:tr w:rsidR="00DD26E3" w:rsidRPr="00A47F30" w:rsidTr="008D0578">
        <w:trPr>
          <w:tblCellSpacing w:w="15" w:type="dxa"/>
        </w:trPr>
        <w:tc>
          <w:tcPr>
            <w:tcW w:w="0" w:type="auto"/>
            <w:tcBorders>
              <w:top w:val="nil"/>
              <w:left w:val="nil"/>
              <w:bottom w:val="nil"/>
              <w:right w:val="nil"/>
            </w:tcBorders>
            <w:vAlign w:val="center"/>
            <w:hideMark/>
          </w:tcPr>
          <w:p w:rsidR="00DD26E3" w:rsidRPr="00A47F30" w:rsidRDefault="00DD26E3" w:rsidP="008D0578">
            <w:pPr>
              <w:pStyle w:val="ab"/>
              <w:spacing w:before="0" w:beforeAutospacing="0" w:after="0" w:afterAutospacing="0"/>
              <w:jc w:val="both"/>
            </w:pPr>
            <w:r w:rsidRPr="00A47F30">
              <w:lastRenderedPageBreak/>
              <w:t>Собачья</w:t>
            </w:r>
          </w:p>
        </w:tc>
        <w:tc>
          <w:tcPr>
            <w:tcW w:w="0" w:type="auto"/>
            <w:tcBorders>
              <w:top w:val="nil"/>
              <w:left w:val="nil"/>
              <w:bottom w:val="nil"/>
              <w:right w:val="nil"/>
            </w:tcBorders>
            <w:vAlign w:val="center"/>
            <w:hideMark/>
          </w:tcPr>
          <w:p w:rsidR="00DD26E3" w:rsidRPr="00A47F30" w:rsidRDefault="00DD26E3" w:rsidP="008D0578">
            <w:pPr>
              <w:pStyle w:val="ab"/>
              <w:spacing w:before="0" w:beforeAutospacing="0" w:after="0" w:afterAutospacing="0"/>
              <w:jc w:val="both"/>
            </w:pPr>
            <w:r w:rsidRPr="00A47F30">
              <w:t>Собака</w:t>
            </w:r>
          </w:p>
        </w:tc>
        <w:tc>
          <w:tcPr>
            <w:tcW w:w="0" w:type="auto"/>
            <w:tcBorders>
              <w:top w:val="nil"/>
              <w:left w:val="nil"/>
              <w:bottom w:val="nil"/>
              <w:right w:val="nil"/>
            </w:tcBorders>
            <w:vAlign w:val="center"/>
            <w:hideMark/>
          </w:tcPr>
          <w:p w:rsidR="00DD26E3" w:rsidRPr="00A47F30" w:rsidRDefault="00DD26E3" w:rsidP="008D0578">
            <w:pPr>
              <w:pStyle w:val="ab"/>
              <w:spacing w:before="0" w:beforeAutospacing="0" w:after="0" w:afterAutospacing="0"/>
              <w:jc w:val="both"/>
            </w:pPr>
            <w:r w:rsidRPr="00A47F30">
              <w:t>От взрослых животных</w:t>
            </w:r>
          </w:p>
        </w:tc>
        <w:tc>
          <w:tcPr>
            <w:tcW w:w="0" w:type="auto"/>
            <w:tcBorders>
              <w:top w:val="nil"/>
              <w:left w:val="nil"/>
              <w:bottom w:val="nil"/>
              <w:right w:val="nil"/>
            </w:tcBorders>
            <w:vAlign w:val="center"/>
            <w:hideMark/>
          </w:tcPr>
          <w:p w:rsidR="00DD26E3" w:rsidRPr="00A47F30" w:rsidRDefault="00DD26E3" w:rsidP="008D0578">
            <w:pPr>
              <w:pStyle w:val="ab"/>
              <w:spacing w:before="0" w:beforeAutospacing="0" w:after="0" w:afterAutospacing="0"/>
              <w:jc w:val="both"/>
            </w:pPr>
            <w:r w:rsidRPr="00A47F30">
              <w:t>Собака</w:t>
            </w:r>
          </w:p>
        </w:tc>
      </w:tr>
    </w:tbl>
    <w:p w:rsidR="00DD26E3" w:rsidRPr="00A47F30" w:rsidRDefault="00DD26E3" w:rsidP="00DD26E3">
      <w:pPr>
        <w:pStyle w:val="ab"/>
        <w:shd w:val="clear" w:color="auto" w:fill="FFFFFF"/>
        <w:spacing w:before="0" w:beforeAutospacing="0" w:after="0" w:afterAutospacing="0"/>
        <w:jc w:val="both"/>
        <w:rPr>
          <w:rFonts w:ascii="Arial" w:hAnsi="Arial" w:cs="Arial"/>
          <w:sz w:val="30"/>
          <w:szCs w:val="30"/>
        </w:rPr>
      </w:pPr>
      <w:r w:rsidRPr="00A47F30">
        <w:rPr>
          <w:rFonts w:ascii="Arial" w:hAnsi="Arial" w:cs="Arial"/>
          <w:sz w:val="30"/>
          <w:szCs w:val="30"/>
        </w:rPr>
        <w:t> </w:t>
      </w:r>
    </w:p>
    <w:p w:rsidR="00DD26E3" w:rsidRPr="00A47F30" w:rsidRDefault="00DD26E3" w:rsidP="00DD26E3">
      <w:pPr>
        <w:pStyle w:val="ab"/>
        <w:shd w:val="clear" w:color="auto" w:fill="FFFFFF"/>
        <w:spacing w:before="0" w:beforeAutospacing="0" w:after="0" w:afterAutospacing="0"/>
        <w:jc w:val="both"/>
        <w:rPr>
          <w:rFonts w:ascii="Arial" w:hAnsi="Arial" w:cs="Arial"/>
          <w:sz w:val="30"/>
          <w:szCs w:val="30"/>
        </w:rPr>
      </w:pPr>
      <w:r w:rsidRPr="00A47F30">
        <w:rPr>
          <w:rFonts w:ascii="Arial" w:hAnsi="Arial" w:cs="Arial"/>
          <w:sz w:val="30"/>
          <w:szCs w:val="30"/>
        </w:rPr>
        <w:t> </w:t>
      </w:r>
    </w:p>
    <w:p w:rsidR="00DD26E3" w:rsidRPr="00A47F30" w:rsidRDefault="00DD26E3" w:rsidP="00DD26E3">
      <w:pPr>
        <w:pStyle w:val="ab"/>
        <w:shd w:val="clear" w:color="auto" w:fill="FFFFFF"/>
        <w:spacing w:before="0" w:beforeAutospacing="0" w:after="0" w:afterAutospacing="0"/>
        <w:jc w:val="both"/>
        <w:rPr>
          <w:rFonts w:ascii="Arial" w:hAnsi="Arial" w:cs="Arial"/>
          <w:sz w:val="30"/>
          <w:szCs w:val="30"/>
        </w:rPr>
      </w:pPr>
      <w:r w:rsidRPr="00A47F30">
        <w:rPr>
          <w:rFonts w:ascii="Arial" w:hAnsi="Arial" w:cs="Arial"/>
          <w:sz w:val="30"/>
          <w:szCs w:val="30"/>
        </w:rPr>
        <w:t>Ассортимент меховых шкур морского зверя</w:t>
      </w:r>
    </w:p>
    <w:p w:rsidR="00DD26E3" w:rsidRPr="00A47F30" w:rsidRDefault="00DD26E3" w:rsidP="00DD26E3">
      <w:pPr>
        <w:pStyle w:val="ab"/>
        <w:shd w:val="clear" w:color="auto" w:fill="FFFFFF"/>
        <w:spacing w:before="0" w:beforeAutospacing="0" w:after="0" w:afterAutospacing="0"/>
        <w:jc w:val="both"/>
        <w:rPr>
          <w:rFonts w:ascii="Arial" w:hAnsi="Arial" w:cs="Arial"/>
          <w:sz w:val="30"/>
          <w:szCs w:val="30"/>
        </w:rPr>
      </w:pPr>
      <w:r w:rsidRPr="00A47F30">
        <w:rPr>
          <w:rFonts w:ascii="Arial" w:hAnsi="Arial" w:cs="Arial"/>
          <w:sz w:val="30"/>
          <w:szCs w:val="30"/>
        </w:rPr>
        <w:t>Ассортимент меховых шкур морского зверя</w:t>
      </w:r>
    </w:p>
    <w:tbl>
      <w:tblPr>
        <w:tblW w:w="0" w:type="auto"/>
        <w:tblCellSpacing w:w="15" w:type="dxa"/>
        <w:tblCellMar>
          <w:left w:w="0" w:type="dxa"/>
          <w:right w:w="0" w:type="dxa"/>
        </w:tblCellMar>
        <w:tblLook w:val="04A0"/>
      </w:tblPr>
      <w:tblGrid>
        <w:gridCol w:w="1799"/>
        <w:gridCol w:w="2906"/>
        <w:gridCol w:w="3775"/>
      </w:tblGrid>
      <w:tr w:rsidR="00DD26E3" w:rsidRPr="00A47F30" w:rsidTr="008D0578">
        <w:trPr>
          <w:tblCellSpacing w:w="15" w:type="dxa"/>
        </w:trPr>
        <w:tc>
          <w:tcPr>
            <w:tcW w:w="0" w:type="auto"/>
            <w:tcBorders>
              <w:top w:val="nil"/>
              <w:left w:val="nil"/>
              <w:bottom w:val="nil"/>
              <w:right w:val="nil"/>
            </w:tcBorders>
            <w:vAlign w:val="center"/>
            <w:hideMark/>
          </w:tcPr>
          <w:p w:rsidR="00DD26E3" w:rsidRPr="00A47F30" w:rsidRDefault="00DD26E3" w:rsidP="008D0578">
            <w:pPr>
              <w:pStyle w:val="ab"/>
              <w:spacing w:before="0" w:beforeAutospacing="0" w:after="0" w:afterAutospacing="0"/>
              <w:jc w:val="both"/>
            </w:pPr>
            <w:r w:rsidRPr="00A47F30">
              <w:t>Товарная группа</w:t>
            </w:r>
          </w:p>
        </w:tc>
        <w:tc>
          <w:tcPr>
            <w:tcW w:w="0" w:type="auto"/>
            <w:tcBorders>
              <w:top w:val="nil"/>
              <w:left w:val="nil"/>
              <w:bottom w:val="nil"/>
              <w:right w:val="nil"/>
            </w:tcBorders>
            <w:vAlign w:val="center"/>
            <w:hideMark/>
          </w:tcPr>
          <w:p w:rsidR="00DD26E3" w:rsidRPr="00A47F30" w:rsidRDefault="00DD26E3" w:rsidP="008D0578">
            <w:pPr>
              <w:pStyle w:val="ab"/>
              <w:spacing w:before="0" w:beforeAutospacing="0" w:after="0" w:afterAutospacing="0"/>
              <w:jc w:val="both"/>
            </w:pPr>
            <w:r w:rsidRPr="00A47F30">
              <w:t>Вид шкурки морского зверя</w:t>
            </w:r>
          </w:p>
        </w:tc>
        <w:tc>
          <w:tcPr>
            <w:tcW w:w="0" w:type="auto"/>
            <w:tcBorders>
              <w:top w:val="nil"/>
              <w:left w:val="nil"/>
              <w:bottom w:val="nil"/>
              <w:right w:val="nil"/>
            </w:tcBorders>
            <w:vAlign w:val="center"/>
            <w:hideMark/>
          </w:tcPr>
          <w:p w:rsidR="00DD26E3" w:rsidRPr="00A47F30" w:rsidRDefault="00DD26E3" w:rsidP="008D0578">
            <w:pPr>
              <w:pStyle w:val="ab"/>
              <w:spacing w:before="0" w:beforeAutospacing="0" w:after="0" w:afterAutospacing="0"/>
              <w:jc w:val="both"/>
            </w:pPr>
            <w:r w:rsidRPr="00A47F30">
              <w:t>Зверь, от которого получена шкурка</w:t>
            </w:r>
          </w:p>
        </w:tc>
      </w:tr>
      <w:tr w:rsidR="00DD26E3" w:rsidRPr="00A47F30" w:rsidTr="008D0578">
        <w:trPr>
          <w:tblCellSpacing w:w="15" w:type="dxa"/>
        </w:trPr>
        <w:tc>
          <w:tcPr>
            <w:tcW w:w="0" w:type="auto"/>
            <w:tcBorders>
              <w:top w:val="nil"/>
              <w:left w:val="nil"/>
              <w:bottom w:val="nil"/>
              <w:right w:val="nil"/>
            </w:tcBorders>
            <w:vAlign w:val="center"/>
            <w:hideMark/>
          </w:tcPr>
          <w:p w:rsidR="00DD26E3" w:rsidRPr="00A47F30" w:rsidRDefault="00DD26E3" w:rsidP="008D0578">
            <w:pPr>
              <w:pStyle w:val="ab"/>
              <w:spacing w:before="0" w:beforeAutospacing="0" w:after="0" w:afterAutospacing="0"/>
              <w:jc w:val="both"/>
            </w:pPr>
            <w:r w:rsidRPr="00A47F30">
              <w:t>Котиковое сырье</w:t>
            </w:r>
          </w:p>
        </w:tc>
        <w:tc>
          <w:tcPr>
            <w:tcW w:w="0" w:type="auto"/>
            <w:tcBorders>
              <w:top w:val="nil"/>
              <w:left w:val="nil"/>
              <w:bottom w:val="nil"/>
              <w:right w:val="nil"/>
            </w:tcBorders>
            <w:vAlign w:val="center"/>
            <w:hideMark/>
          </w:tcPr>
          <w:p w:rsidR="00DD26E3" w:rsidRPr="00A47F30" w:rsidRDefault="00DD26E3" w:rsidP="008D0578">
            <w:pPr>
              <w:pStyle w:val="ab"/>
              <w:spacing w:before="0" w:beforeAutospacing="0" w:after="0" w:afterAutospacing="0"/>
              <w:jc w:val="both"/>
            </w:pPr>
            <w:r w:rsidRPr="00A47F30">
              <w:t>Морской котик</w:t>
            </w:r>
          </w:p>
        </w:tc>
        <w:tc>
          <w:tcPr>
            <w:tcW w:w="0" w:type="auto"/>
            <w:tcBorders>
              <w:top w:val="nil"/>
              <w:left w:val="nil"/>
              <w:bottom w:val="nil"/>
              <w:right w:val="nil"/>
            </w:tcBorders>
            <w:vAlign w:val="center"/>
            <w:hideMark/>
          </w:tcPr>
          <w:p w:rsidR="00DD26E3" w:rsidRPr="00A47F30" w:rsidRDefault="00DD26E3" w:rsidP="008D0578">
            <w:pPr>
              <w:pStyle w:val="ab"/>
              <w:spacing w:before="0" w:beforeAutospacing="0" w:after="0" w:afterAutospacing="0"/>
              <w:jc w:val="both"/>
            </w:pPr>
            <w:r w:rsidRPr="00A47F30">
              <w:t>Морской котик</w:t>
            </w:r>
          </w:p>
        </w:tc>
      </w:tr>
      <w:tr w:rsidR="00DD26E3" w:rsidRPr="00A47F30" w:rsidTr="008D0578">
        <w:trPr>
          <w:tblCellSpacing w:w="15" w:type="dxa"/>
        </w:trPr>
        <w:tc>
          <w:tcPr>
            <w:tcW w:w="0" w:type="auto"/>
            <w:vMerge w:val="restart"/>
            <w:tcBorders>
              <w:top w:val="nil"/>
              <w:left w:val="nil"/>
              <w:bottom w:val="nil"/>
              <w:right w:val="nil"/>
            </w:tcBorders>
            <w:vAlign w:val="center"/>
            <w:hideMark/>
          </w:tcPr>
          <w:p w:rsidR="00DD26E3" w:rsidRPr="00A47F30" w:rsidRDefault="00DD26E3" w:rsidP="008D0578">
            <w:pPr>
              <w:pStyle w:val="ab"/>
              <w:spacing w:before="0" w:beforeAutospacing="0" w:after="0" w:afterAutospacing="0"/>
              <w:jc w:val="both"/>
            </w:pPr>
            <w:r w:rsidRPr="00A47F30">
              <w:t>Тюленье сырье</w:t>
            </w:r>
          </w:p>
        </w:tc>
        <w:tc>
          <w:tcPr>
            <w:tcW w:w="0" w:type="auto"/>
            <w:tcBorders>
              <w:top w:val="nil"/>
              <w:left w:val="nil"/>
              <w:bottom w:val="nil"/>
              <w:right w:val="nil"/>
            </w:tcBorders>
            <w:vAlign w:val="center"/>
            <w:hideMark/>
          </w:tcPr>
          <w:p w:rsidR="00DD26E3" w:rsidRPr="00A47F30" w:rsidRDefault="00DD26E3" w:rsidP="008D0578">
            <w:pPr>
              <w:pStyle w:val="ab"/>
              <w:spacing w:before="0" w:beforeAutospacing="0" w:after="0" w:afterAutospacing="0"/>
              <w:jc w:val="both"/>
            </w:pPr>
            <w:r w:rsidRPr="00A47F30">
              <w:t>Белек</w:t>
            </w:r>
          </w:p>
        </w:tc>
        <w:tc>
          <w:tcPr>
            <w:tcW w:w="0" w:type="auto"/>
            <w:tcBorders>
              <w:top w:val="nil"/>
              <w:left w:val="nil"/>
              <w:bottom w:val="nil"/>
              <w:right w:val="nil"/>
            </w:tcBorders>
            <w:vAlign w:val="center"/>
            <w:hideMark/>
          </w:tcPr>
          <w:p w:rsidR="00DD26E3" w:rsidRPr="00A47F30" w:rsidRDefault="00DD26E3" w:rsidP="008D0578">
            <w:pPr>
              <w:pStyle w:val="ab"/>
              <w:spacing w:before="0" w:beforeAutospacing="0" w:after="0" w:afterAutospacing="0"/>
              <w:jc w:val="both"/>
            </w:pPr>
            <w:r w:rsidRPr="00A47F30">
              <w:t>Тюлень в возрасте до 15 дней</w:t>
            </w:r>
          </w:p>
        </w:tc>
      </w:tr>
      <w:tr w:rsidR="00DD26E3" w:rsidRPr="00A47F30" w:rsidTr="008D0578">
        <w:trPr>
          <w:tblCellSpacing w:w="15" w:type="dxa"/>
        </w:trPr>
        <w:tc>
          <w:tcPr>
            <w:tcW w:w="0" w:type="auto"/>
            <w:vMerge/>
            <w:tcBorders>
              <w:top w:val="nil"/>
              <w:left w:val="nil"/>
              <w:bottom w:val="nil"/>
              <w:right w:val="nil"/>
            </w:tcBorders>
            <w:vAlign w:val="center"/>
            <w:hideMark/>
          </w:tcPr>
          <w:p w:rsidR="00DD26E3" w:rsidRPr="00A47F30" w:rsidRDefault="00DD26E3" w:rsidP="008D0578">
            <w:pPr>
              <w:jc w:val="both"/>
            </w:pPr>
          </w:p>
        </w:tc>
        <w:tc>
          <w:tcPr>
            <w:tcW w:w="0" w:type="auto"/>
            <w:tcBorders>
              <w:top w:val="nil"/>
              <w:left w:val="nil"/>
              <w:bottom w:val="nil"/>
              <w:right w:val="nil"/>
            </w:tcBorders>
            <w:vAlign w:val="center"/>
            <w:hideMark/>
          </w:tcPr>
          <w:p w:rsidR="00DD26E3" w:rsidRPr="00A47F30" w:rsidRDefault="00DD26E3" w:rsidP="008D0578">
            <w:pPr>
              <w:pStyle w:val="ab"/>
              <w:spacing w:before="0" w:beforeAutospacing="0" w:after="0" w:afterAutospacing="0"/>
              <w:jc w:val="both"/>
            </w:pPr>
            <w:r w:rsidRPr="00A47F30">
              <w:t>Хохлуша</w:t>
            </w:r>
          </w:p>
        </w:tc>
        <w:tc>
          <w:tcPr>
            <w:tcW w:w="0" w:type="auto"/>
            <w:tcBorders>
              <w:top w:val="nil"/>
              <w:left w:val="nil"/>
              <w:bottom w:val="nil"/>
              <w:right w:val="nil"/>
            </w:tcBorders>
            <w:vAlign w:val="center"/>
            <w:hideMark/>
          </w:tcPr>
          <w:p w:rsidR="00DD26E3" w:rsidRPr="00A47F30" w:rsidRDefault="00DD26E3" w:rsidP="008D0578">
            <w:pPr>
              <w:pStyle w:val="ab"/>
              <w:spacing w:before="0" w:beforeAutospacing="0" w:after="0" w:afterAutospacing="0"/>
              <w:jc w:val="both"/>
            </w:pPr>
            <w:r w:rsidRPr="00A47F30">
              <w:t>Тюлень в возрасте до 1 месяца</w:t>
            </w:r>
          </w:p>
        </w:tc>
      </w:tr>
      <w:tr w:rsidR="00DD26E3" w:rsidRPr="00A47F30" w:rsidTr="008D0578">
        <w:trPr>
          <w:tblCellSpacing w:w="15" w:type="dxa"/>
        </w:trPr>
        <w:tc>
          <w:tcPr>
            <w:tcW w:w="0" w:type="auto"/>
            <w:vMerge/>
            <w:tcBorders>
              <w:top w:val="nil"/>
              <w:left w:val="nil"/>
              <w:bottom w:val="nil"/>
              <w:right w:val="nil"/>
            </w:tcBorders>
            <w:vAlign w:val="center"/>
            <w:hideMark/>
          </w:tcPr>
          <w:p w:rsidR="00DD26E3" w:rsidRPr="00A47F30" w:rsidRDefault="00DD26E3" w:rsidP="008D0578">
            <w:pPr>
              <w:jc w:val="both"/>
            </w:pPr>
          </w:p>
        </w:tc>
        <w:tc>
          <w:tcPr>
            <w:tcW w:w="0" w:type="auto"/>
            <w:tcBorders>
              <w:top w:val="nil"/>
              <w:left w:val="nil"/>
              <w:bottom w:val="nil"/>
              <w:right w:val="nil"/>
            </w:tcBorders>
            <w:vAlign w:val="center"/>
            <w:hideMark/>
          </w:tcPr>
          <w:p w:rsidR="00DD26E3" w:rsidRPr="00A47F30" w:rsidRDefault="00DD26E3" w:rsidP="008D0578">
            <w:pPr>
              <w:pStyle w:val="ab"/>
              <w:spacing w:before="0" w:beforeAutospacing="0" w:after="0" w:afterAutospacing="0"/>
              <w:jc w:val="both"/>
            </w:pPr>
            <w:r w:rsidRPr="00A47F30">
              <w:t>Серка</w:t>
            </w:r>
          </w:p>
        </w:tc>
        <w:tc>
          <w:tcPr>
            <w:tcW w:w="0" w:type="auto"/>
            <w:tcBorders>
              <w:top w:val="nil"/>
              <w:left w:val="nil"/>
              <w:bottom w:val="nil"/>
              <w:right w:val="nil"/>
            </w:tcBorders>
            <w:vAlign w:val="center"/>
            <w:hideMark/>
          </w:tcPr>
          <w:p w:rsidR="00DD26E3" w:rsidRPr="00A47F30" w:rsidRDefault="00DD26E3" w:rsidP="008D0578">
            <w:pPr>
              <w:pStyle w:val="ab"/>
              <w:spacing w:before="0" w:beforeAutospacing="0" w:after="0" w:afterAutospacing="0"/>
              <w:jc w:val="both"/>
            </w:pPr>
            <w:r w:rsidRPr="00A47F30">
              <w:t>Тюлень в возрасте до 1 года</w:t>
            </w:r>
          </w:p>
        </w:tc>
      </w:tr>
      <w:tr w:rsidR="00DD26E3" w:rsidRPr="00A47F30" w:rsidTr="008D0578">
        <w:trPr>
          <w:tblCellSpacing w:w="15" w:type="dxa"/>
        </w:trPr>
        <w:tc>
          <w:tcPr>
            <w:tcW w:w="0" w:type="auto"/>
            <w:vMerge/>
            <w:tcBorders>
              <w:top w:val="nil"/>
              <w:left w:val="nil"/>
              <w:bottom w:val="nil"/>
              <w:right w:val="nil"/>
            </w:tcBorders>
            <w:vAlign w:val="center"/>
            <w:hideMark/>
          </w:tcPr>
          <w:p w:rsidR="00DD26E3" w:rsidRPr="00A47F30" w:rsidRDefault="00DD26E3" w:rsidP="008D0578">
            <w:pPr>
              <w:jc w:val="both"/>
            </w:pPr>
          </w:p>
        </w:tc>
        <w:tc>
          <w:tcPr>
            <w:tcW w:w="0" w:type="auto"/>
            <w:tcBorders>
              <w:top w:val="nil"/>
              <w:left w:val="nil"/>
              <w:bottom w:val="nil"/>
              <w:right w:val="nil"/>
            </w:tcBorders>
            <w:vAlign w:val="center"/>
            <w:hideMark/>
          </w:tcPr>
          <w:p w:rsidR="00DD26E3" w:rsidRPr="00A47F30" w:rsidRDefault="00DD26E3" w:rsidP="008D0578">
            <w:pPr>
              <w:pStyle w:val="ab"/>
              <w:spacing w:before="0" w:beforeAutospacing="0" w:after="0" w:afterAutospacing="0"/>
              <w:jc w:val="both"/>
            </w:pPr>
            <w:r w:rsidRPr="00A47F30">
              <w:t>Нерпа</w:t>
            </w:r>
          </w:p>
        </w:tc>
        <w:tc>
          <w:tcPr>
            <w:tcW w:w="0" w:type="auto"/>
            <w:tcBorders>
              <w:top w:val="nil"/>
              <w:left w:val="nil"/>
              <w:bottom w:val="nil"/>
              <w:right w:val="nil"/>
            </w:tcBorders>
            <w:vAlign w:val="center"/>
            <w:hideMark/>
          </w:tcPr>
          <w:p w:rsidR="00DD26E3" w:rsidRPr="00A47F30" w:rsidRDefault="00DD26E3" w:rsidP="008D0578">
            <w:pPr>
              <w:pStyle w:val="ab"/>
              <w:spacing w:before="0" w:beforeAutospacing="0" w:after="0" w:afterAutospacing="0"/>
              <w:jc w:val="both"/>
            </w:pPr>
            <w:r w:rsidRPr="00A47F30">
              <w:t>Взрослый тюлень</w:t>
            </w:r>
          </w:p>
        </w:tc>
      </w:tr>
    </w:tbl>
    <w:p w:rsidR="00DD26E3" w:rsidRPr="00A47F30" w:rsidRDefault="00DD26E3" w:rsidP="00DD26E3">
      <w:pPr>
        <w:pStyle w:val="ab"/>
        <w:shd w:val="clear" w:color="auto" w:fill="FFFFFF"/>
        <w:spacing w:before="0" w:beforeAutospacing="0" w:after="0" w:afterAutospacing="0"/>
        <w:jc w:val="both"/>
        <w:rPr>
          <w:rFonts w:ascii="Arial" w:hAnsi="Arial" w:cs="Arial"/>
          <w:sz w:val="30"/>
          <w:szCs w:val="30"/>
        </w:rPr>
      </w:pPr>
      <w:r w:rsidRPr="00A47F30">
        <w:rPr>
          <w:rFonts w:ascii="Arial" w:hAnsi="Arial" w:cs="Arial"/>
          <w:sz w:val="30"/>
          <w:szCs w:val="30"/>
        </w:rPr>
        <w:t xml:space="preserve">Строение, топография и химический состав шкурки. </w:t>
      </w:r>
      <w:proofErr w:type="spellStart"/>
      <w:r w:rsidRPr="00A47F30">
        <w:rPr>
          <w:rFonts w:ascii="Arial" w:hAnsi="Arial" w:cs="Arial"/>
          <w:sz w:val="30"/>
          <w:szCs w:val="30"/>
        </w:rPr>
        <w:t>Пуш-но-меховал</w:t>
      </w:r>
      <w:proofErr w:type="spellEnd"/>
      <w:r w:rsidRPr="00A47F30">
        <w:rPr>
          <w:rFonts w:ascii="Arial" w:hAnsi="Arial" w:cs="Arial"/>
          <w:sz w:val="30"/>
          <w:szCs w:val="30"/>
        </w:rPr>
        <w:t xml:space="preserve"> шкурка — это наружный покров животного, отделенный от тушки и состоящий из кожного и волосяного покровов.</w:t>
      </w:r>
    </w:p>
    <w:p w:rsidR="00DD26E3" w:rsidRPr="00A47F30" w:rsidRDefault="00DD26E3" w:rsidP="00DD26E3">
      <w:pPr>
        <w:pStyle w:val="ab"/>
        <w:shd w:val="clear" w:color="auto" w:fill="FFFFFF"/>
        <w:spacing w:before="0" w:beforeAutospacing="0" w:after="0" w:afterAutospacing="0"/>
        <w:jc w:val="both"/>
        <w:rPr>
          <w:rFonts w:ascii="Arial" w:hAnsi="Arial" w:cs="Arial"/>
          <w:sz w:val="30"/>
          <w:szCs w:val="30"/>
        </w:rPr>
      </w:pPr>
      <w:r w:rsidRPr="00A47F30">
        <w:rPr>
          <w:rFonts w:ascii="Arial" w:hAnsi="Arial" w:cs="Arial"/>
          <w:sz w:val="30"/>
          <w:szCs w:val="30"/>
        </w:rPr>
        <w:t>Кожный покров животного состоит из трех слоев: эпидермиса, дермы и подкожной жировой</w:t>
      </w:r>
      <w:r w:rsidRPr="00A47F30">
        <w:rPr>
          <w:rStyle w:val="apple-converted-space"/>
          <w:rFonts w:ascii="Arial" w:hAnsi="Arial" w:cs="Arial"/>
          <w:sz w:val="30"/>
          <w:szCs w:val="30"/>
        </w:rPr>
        <w:t> </w:t>
      </w:r>
      <w:hyperlink r:id="rId48" w:tooltip="Ткани" w:history="1">
        <w:r w:rsidRPr="00A47F30">
          <w:rPr>
            <w:rStyle w:val="ac"/>
            <w:rFonts w:ascii="Arial" w:hAnsi="Arial" w:cs="Arial"/>
            <w:sz w:val="30"/>
            <w:szCs w:val="30"/>
            <w:bdr w:val="none" w:sz="0" w:space="0" w:color="auto" w:frame="1"/>
          </w:rPr>
          <w:t>ткани</w:t>
        </w:r>
      </w:hyperlink>
      <w:r w:rsidRPr="00A47F30">
        <w:rPr>
          <w:rFonts w:ascii="Arial" w:hAnsi="Arial" w:cs="Arial"/>
          <w:sz w:val="30"/>
          <w:szCs w:val="30"/>
        </w:rPr>
        <w:t>. Строение поперечного среза кожного покрова пушно-меховой шкурки аналогично строению</w:t>
      </w:r>
      <w:r w:rsidRPr="00A47F30">
        <w:rPr>
          <w:rStyle w:val="apple-converted-space"/>
          <w:rFonts w:ascii="Arial" w:hAnsi="Arial" w:cs="Arial"/>
          <w:sz w:val="30"/>
          <w:szCs w:val="30"/>
        </w:rPr>
        <w:t> </w:t>
      </w:r>
      <w:hyperlink r:id="rId49" w:tooltip="Кожевенное сырье" w:history="1">
        <w:r w:rsidRPr="00A47F30">
          <w:rPr>
            <w:rStyle w:val="ac"/>
            <w:rFonts w:ascii="Arial" w:hAnsi="Arial" w:cs="Arial"/>
            <w:sz w:val="30"/>
            <w:szCs w:val="30"/>
            <w:bdr w:val="none" w:sz="0" w:space="0" w:color="auto" w:frame="1"/>
          </w:rPr>
          <w:t>кожевенного сырья</w:t>
        </w:r>
      </w:hyperlink>
      <w:r w:rsidRPr="00A47F30">
        <w:rPr>
          <w:rFonts w:ascii="Arial" w:hAnsi="Arial" w:cs="Arial"/>
          <w:sz w:val="30"/>
          <w:szCs w:val="30"/>
        </w:rPr>
        <w:t xml:space="preserve">. При выделке мехов подкожно-жировую ткань удаляют. Дерма с сохранившимся эпидермисом, но без подкожной ткани, называется </w:t>
      </w:r>
      <w:proofErr w:type="spellStart"/>
      <w:r w:rsidRPr="00A47F30">
        <w:rPr>
          <w:rFonts w:ascii="Arial" w:hAnsi="Arial" w:cs="Arial"/>
          <w:sz w:val="30"/>
          <w:szCs w:val="30"/>
        </w:rPr>
        <w:t>кожевой</w:t>
      </w:r>
      <w:proofErr w:type="spellEnd"/>
      <w:r w:rsidRPr="00A47F30">
        <w:rPr>
          <w:rFonts w:ascii="Arial" w:hAnsi="Arial" w:cs="Arial"/>
          <w:sz w:val="30"/>
          <w:szCs w:val="30"/>
        </w:rPr>
        <w:t xml:space="preserve"> тканью.</w:t>
      </w:r>
    </w:p>
    <w:p w:rsidR="00DD26E3" w:rsidRPr="00A47F30" w:rsidRDefault="00DD26E3" w:rsidP="00DD26E3">
      <w:pPr>
        <w:pStyle w:val="ab"/>
        <w:shd w:val="clear" w:color="auto" w:fill="FFFFFF"/>
        <w:spacing w:before="0" w:beforeAutospacing="0" w:after="0" w:afterAutospacing="0"/>
        <w:jc w:val="both"/>
        <w:rPr>
          <w:rFonts w:ascii="Arial" w:hAnsi="Arial" w:cs="Arial"/>
          <w:sz w:val="30"/>
          <w:szCs w:val="30"/>
        </w:rPr>
      </w:pPr>
      <w:r w:rsidRPr="00A47F30">
        <w:rPr>
          <w:rFonts w:ascii="Arial" w:hAnsi="Arial" w:cs="Arial"/>
          <w:sz w:val="30"/>
          <w:szCs w:val="30"/>
        </w:rPr>
        <w:t>Пушно-меховые шкурки отличаются от шкур, предназначенных для</w:t>
      </w:r>
      <w:r w:rsidRPr="00A47F30">
        <w:rPr>
          <w:rStyle w:val="apple-converted-space"/>
          <w:rFonts w:ascii="Arial" w:hAnsi="Arial" w:cs="Arial"/>
          <w:sz w:val="30"/>
          <w:szCs w:val="30"/>
        </w:rPr>
        <w:t> </w:t>
      </w:r>
      <w:hyperlink r:id="rId50" w:tooltip="Изготовление кожи" w:history="1">
        <w:r w:rsidRPr="00A47F30">
          <w:rPr>
            <w:rStyle w:val="ac"/>
            <w:rFonts w:ascii="Arial" w:hAnsi="Arial" w:cs="Arial"/>
            <w:sz w:val="30"/>
            <w:szCs w:val="30"/>
            <w:bdr w:val="none" w:sz="0" w:space="0" w:color="auto" w:frame="1"/>
          </w:rPr>
          <w:t>изготовления кожи</w:t>
        </w:r>
      </w:hyperlink>
      <w:r w:rsidRPr="00A47F30">
        <w:rPr>
          <w:rFonts w:ascii="Arial" w:hAnsi="Arial" w:cs="Arial"/>
          <w:sz w:val="30"/>
          <w:szCs w:val="30"/>
        </w:rPr>
        <w:t xml:space="preserve">, хорошо развитым волосяным покровом. Волосяной покров является наиболее денной частью шкурки и формирует </w:t>
      </w:r>
      <w:proofErr w:type="spellStart"/>
      <w:r w:rsidRPr="00A47F30">
        <w:rPr>
          <w:rFonts w:ascii="Arial" w:hAnsi="Arial" w:cs="Arial"/>
          <w:sz w:val="30"/>
          <w:szCs w:val="30"/>
        </w:rPr>
        <w:t>основные</w:t>
      </w:r>
      <w:hyperlink r:id="rId51" w:tooltip="Потребительские свойства" w:history="1">
        <w:r w:rsidRPr="00A47F30">
          <w:rPr>
            <w:rStyle w:val="ac"/>
            <w:rFonts w:ascii="Arial" w:hAnsi="Arial" w:cs="Arial"/>
            <w:sz w:val="30"/>
            <w:szCs w:val="30"/>
            <w:bdr w:val="none" w:sz="0" w:space="0" w:color="auto" w:frame="1"/>
          </w:rPr>
          <w:t>потребительские</w:t>
        </w:r>
        <w:proofErr w:type="spellEnd"/>
        <w:r w:rsidRPr="00A47F30">
          <w:rPr>
            <w:rStyle w:val="ac"/>
            <w:rFonts w:ascii="Arial" w:hAnsi="Arial" w:cs="Arial"/>
            <w:sz w:val="30"/>
            <w:szCs w:val="30"/>
            <w:bdr w:val="none" w:sz="0" w:space="0" w:color="auto" w:frame="1"/>
          </w:rPr>
          <w:t xml:space="preserve"> свойства</w:t>
        </w:r>
      </w:hyperlink>
      <w:r w:rsidRPr="00A47F30">
        <w:rPr>
          <w:rStyle w:val="apple-converted-space"/>
          <w:rFonts w:ascii="Arial" w:hAnsi="Arial" w:cs="Arial"/>
          <w:sz w:val="30"/>
          <w:szCs w:val="30"/>
        </w:rPr>
        <w:t> </w:t>
      </w:r>
      <w:r w:rsidRPr="00A47F30">
        <w:rPr>
          <w:rFonts w:ascii="Arial" w:hAnsi="Arial" w:cs="Arial"/>
          <w:sz w:val="30"/>
          <w:szCs w:val="30"/>
        </w:rPr>
        <w:t>меха.</w:t>
      </w:r>
    </w:p>
    <w:p w:rsidR="00DD26E3" w:rsidRPr="00A47F30" w:rsidRDefault="00DD26E3" w:rsidP="00DD26E3">
      <w:pPr>
        <w:pStyle w:val="ab"/>
        <w:shd w:val="clear" w:color="auto" w:fill="FFFFFF"/>
        <w:spacing w:before="0" w:beforeAutospacing="0" w:after="0" w:afterAutospacing="0"/>
        <w:jc w:val="both"/>
        <w:rPr>
          <w:rFonts w:ascii="Arial" w:hAnsi="Arial" w:cs="Arial"/>
          <w:sz w:val="30"/>
          <w:szCs w:val="30"/>
        </w:rPr>
      </w:pPr>
      <w:r w:rsidRPr="00A47F30">
        <w:rPr>
          <w:rFonts w:ascii="Arial" w:hAnsi="Arial" w:cs="Arial"/>
          <w:sz w:val="30"/>
          <w:szCs w:val="30"/>
        </w:rPr>
        <w:t>При жизни животного волосяной покров не только выполняет теплозащитные функции, но и предохраняет тело животного от смачивания, механических воздействий, способствует сохранению влаги в тканях организма, а также обусловливает его окраску.</w:t>
      </w:r>
    </w:p>
    <w:p w:rsidR="00DD26E3" w:rsidRPr="00A47F30" w:rsidRDefault="00DD26E3" w:rsidP="00DD26E3">
      <w:pPr>
        <w:pStyle w:val="ab"/>
        <w:shd w:val="clear" w:color="auto" w:fill="FFFFFF"/>
        <w:spacing w:before="0" w:beforeAutospacing="0" w:after="0" w:afterAutospacing="0"/>
        <w:jc w:val="both"/>
        <w:rPr>
          <w:rFonts w:ascii="Arial" w:hAnsi="Arial" w:cs="Arial"/>
          <w:sz w:val="30"/>
          <w:szCs w:val="30"/>
        </w:rPr>
      </w:pPr>
      <w:r w:rsidRPr="00A47F30">
        <w:rPr>
          <w:rFonts w:ascii="Arial" w:hAnsi="Arial" w:cs="Arial"/>
          <w:sz w:val="30"/>
          <w:szCs w:val="30"/>
        </w:rPr>
        <w:t>Волосяной покров шкурки состоит из отдельных типов волос, представляющих собой нитевидные роговые образования.</w:t>
      </w:r>
    </w:p>
    <w:p w:rsidR="00DD26E3" w:rsidRPr="00A47F30" w:rsidRDefault="00DD26E3" w:rsidP="00DD26E3">
      <w:pPr>
        <w:pStyle w:val="ab"/>
        <w:shd w:val="clear" w:color="auto" w:fill="FFFFFF"/>
        <w:spacing w:before="0" w:beforeAutospacing="0" w:after="0" w:afterAutospacing="0"/>
        <w:jc w:val="both"/>
        <w:rPr>
          <w:rFonts w:ascii="Arial" w:hAnsi="Arial" w:cs="Arial"/>
          <w:sz w:val="30"/>
          <w:szCs w:val="30"/>
        </w:rPr>
      </w:pPr>
      <w:r w:rsidRPr="00A47F30">
        <w:rPr>
          <w:rFonts w:ascii="Arial" w:hAnsi="Arial" w:cs="Arial"/>
          <w:sz w:val="30"/>
          <w:szCs w:val="30"/>
        </w:rPr>
        <w:t>В зависимости от вышеназванных признаков, а также от выполняемых функций в волосяном покрове различают три типа волос: направляющие, остевые, пуховые. Количество волос каждого типа на шкурке различно. Наибольшее количество пуховых волос в зимнее время у пушных зверей — 94—98 %, остевых волос — от 1 до 6, а направляющих — от ОД до 0,6 %.</w:t>
      </w:r>
    </w:p>
    <w:p w:rsidR="00DD26E3" w:rsidRPr="00A47F30" w:rsidRDefault="00DD26E3" w:rsidP="00DD26E3">
      <w:pPr>
        <w:pStyle w:val="ab"/>
        <w:shd w:val="clear" w:color="auto" w:fill="FFFFFF"/>
        <w:spacing w:before="0" w:beforeAutospacing="0" w:after="0" w:afterAutospacing="0"/>
        <w:jc w:val="both"/>
        <w:rPr>
          <w:rFonts w:ascii="Arial" w:hAnsi="Arial" w:cs="Arial"/>
          <w:sz w:val="30"/>
          <w:szCs w:val="30"/>
        </w:rPr>
      </w:pPr>
      <w:r w:rsidRPr="00A47F30">
        <w:rPr>
          <w:rFonts w:ascii="Arial" w:hAnsi="Arial" w:cs="Arial"/>
          <w:sz w:val="30"/>
          <w:szCs w:val="30"/>
        </w:rPr>
        <w:t>Направляющие волосы — толстые, прямые, упругие, длиннее волос других типов. Они образуют каркас, поддерживающий волосяную массу.</w:t>
      </w:r>
    </w:p>
    <w:p w:rsidR="00DD26E3" w:rsidRPr="00A47F30" w:rsidRDefault="00DD26E3" w:rsidP="00DD26E3">
      <w:pPr>
        <w:pStyle w:val="ab"/>
        <w:shd w:val="clear" w:color="auto" w:fill="FFFFFF"/>
        <w:spacing w:before="0" w:beforeAutospacing="0" w:after="0" w:afterAutospacing="0"/>
        <w:jc w:val="both"/>
        <w:rPr>
          <w:rFonts w:ascii="Arial" w:hAnsi="Arial" w:cs="Arial"/>
          <w:sz w:val="30"/>
          <w:szCs w:val="30"/>
        </w:rPr>
      </w:pPr>
      <w:r w:rsidRPr="00A47F30">
        <w:rPr>
          <w:rFonts w:ascii="Arial" w:hAnsi="Arial" w:cs="Arial"/>
          <w:sz w:val="30"/>
          <w:szCs w:val="30"/>
        </w:rPr>
        <w:t xml:space="preserve">Остевые волосы короче направляющих, тоньше, могут быть слегка извитыми, изогнутыми. Их значительно больше, чем </w:t>
      </w:r>
      <w:r w:rsidRPr="00A47F30">
        <w:rPr>
          <w:rFonts w:ascii="Arial" w:hAnsi="Arial" w:cs="Arial"/>
          <w:sz w:val="30"/>
          <w:szCs w:val="30"/>
        </w:rPr>
        <w:lastRenderedPageBreak/>
        <w:t>направляющих, и вместе с ними они служат прикрытием и опорой для пуховых волос.</w:t>
      </w:r>
    </w:p>
    <w:p w:rsidR="00DD26E3" w:rsidRPr="00A47F30" w:rsidRDefault="00DD26E3" w:rsidP="00DD26E3">
      <w:pPr>
        <w:pStyle w:val="ab"/>
        <w:shd w:val="clear" w:color="auto" w:fill="FFFFFF"/>
        <w:spacing w:before="0" w:beforeAutospacing="0" w:after="0" w:afterAutospacing="0"/>
        <w:jc w:val="both"/>
        <w:rPr>
          <w:rFonts w:ascii="Arial" w:hAnsi="Arial" w:cs="Arial"/>
          <w:sz w:val="30"/>
          <w:szCs w:val="30"/>
        </w:rPr>
      </w:pPr>
      <w:r w:rsidRPr="00A47F30">
        <w:rPr>
          <w:rFonts w:ascii="Arial" w:hAnsi="Arial" w:cs="Arial"/>
          <w:sz w:val="30"/>
          <w:szCs w:val="30"/>
        </w:rPr>
        <w:t>Пуховые волосы самые короткие, тонкие, извитые. Обычно образуют густой слой. Они обусловливают теплозащитные свойства шкурки.</w:t>
      </w:r>
    </w:p>
    <w:p w:rsidR="00DD26E3" w:rsidRPr="00A47F30" w:rsidRDefault="00DD26E3" w:rsidP="00DD26E3">
      <w:pPr>
        <w:pStyle w:val="ab"/>
        <w:shd w:val="clear" w:color="auto" w:fill="FFFFFF"/>
        <w:spacing w:before="0" w:beforeAutospacing="0" w:after="0" w:afterAutospacing="0"/>
        <w:jc w:val="both"/>
        <w:rPr>
          <w:rFonts w:ascii="Arial" w:hAnsi="Arial" w:cs="Arial"/>
          <w:sz w:val="30"/>
          <w:szCs w:val="30"/>
        </w:rPr>
      </w:pPr>
      <w:r w:rsidRPr="00A47F30">
        <w:rPr>
          <w:rFonts w:ascii="Arial" w:hAnsi="Arial" w:cs="Arial"/>
          <w:sz w:val="30"/>
          <w:szCs w:val="30"/>
        </w:rPr>
        <w:t>Отдельные части пушно-меховой шкурки характеризуются различными товарными свойствами, неоднородностью строения и степени развития волосяного покрова, что обусловливает необходимость деления ее по топографическим участкам (рис. 2.1, а, б). Ниже дается характеристика топографических участков шкурок.</w:t>
      </w:r>
    </w:p>
    <w:p w:rsidR="00DD26E3" w:rsidRPr="00A47F30" w:rsidRDefault="00DD26E3" w:rsidP="00DD26E3">
      <w:pPr>
        <w:pStyle w:val="ab"/>
        <w:shd w:val="clear" w:color="auto" w:fill="FFFFFF"/>
        <w:spacing w:before="0" w:beforeAutospacing="0" w:after="0" w:afterAutospacing="0"/>
        <w:jc w:val="both"/>
        <w:rPr>
          <w:rFonts w:ascii="Arial" w:hAnsi="Arial" w:cs="Arial"/>
          <w:sz w:val="30"/>
          <w:szCs w:val="30"/>
        </w:rPr>
      </w:pPr>
      <w:r w:rsidRPr="00A47F30">
        <w:rPr>
          <w:rFonts w:ascii="Arial" w:hAnsi="Arial" w:cs="Arial"/>
          <w:noProof/>
          <w:sz w:val="30"/>
          <w:szCs w:val="30"/>
        </w:rPr>
        <w:drawing>
          <wp:inline distT="0" distB="0" distL="0" distR="0">
            <wp:extent cx="3194685" cy="2167255"/>
            <wp:effectExtent l="19050" t="0" r="5715" b="0"/>
            <wp:docPr id="8" name="Рисунок 5" descr="Пушно меховое сырь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Пушно меховое сырье"/>
                    <pic:cNvPicPr>
                      <a:picLocks noChangeAspect="1" noChangeArrowheads="1"/>
                    </pic:cNvPicPr>
                  </pic:nvPicPr>
                  <pic:blipFill>
                    <a:blip r:embed="rId52" cstate="print"/>
                    <a:srcRect/>
                    <a:stretch>
                      <a:fillRect/>
                    </a:stretch>
                  </pic:blipFill>
                  <pic:spPr bwMode="auto">
                    <a:xfrm>
                      <a:off x="0" y="0"/>
                      <a:ext cx="3194685" cy="2167255"/>
                    </a:xfrm>
                    <a:prstGeom prst="rect">
                      <a:avLst/>
                    </a:prstGeom>
                    <a:noFill/>
                    <a:ln w="9525">
                      <a:noFill/>
                      <a:miter lim="800000"/>
                      <a:headEnd/>
                      <a:tailEnd/>
                    </a:ln>
                  </pic:spPr>
                </pic:pic>
              </a:graphicData>
            </a:graphic>
          </wp:inline>
        </w:drawing>
      </w:r>
    </w:p>
    <w:p w:rsidR="00DD26E3" w:rsidRPr="00A47F30" w:rsidRDefault="00DD26E3" w:rsidP="00DD26E3">
      <w:pPr>
        <w:pStyle w:val="ab"/>
        <w:shd w:val="clear" w:color="auto" w:fill="FFFFFF"/>
        <w:spacing w:before="0" w:beforeAutospacing="0" w:after="0" w:afterAutospacing="0"/>
        <w:jc w:val="both"/>
        <w:rPr>
          <w:rFonts w:ascii="Arial" w:hAnsi="Arial" w:cs="Arial"/>
          <w:sz w:val="30"/>
          <w:szCs w:val="30"/>
        </w:rPr>
      </w:pPr>
      <w:r w:rsidRPr="00A47F30">
        <w:rPr>
          <w:rFonts w:ascii="Arial" w:hAnsi="Arial" w:cs="Arial"/>
          <w:sz w:val="30"/>
          <w:szCs w:val="30"/>
        </w:rPr>
        <w:t>Рис.  Топография пушной (я) и меховой (б) шкурок</w:t>
      </w:r>
    </w:p>
    <w:p w:rsidR="00DD26E3" w:rsidRPr="00A47F30" w:rsidRDefault="00DD26E3" w:rsidP="00DD26E3">
      <w:pPr>
        <w:pStyle w:val="ab"/>
        <w:shd w:val="clear" w:color="auto" w:fill="FFFFFF"/>
        <w:spacing w:before="0" w:beforeAutospacing="0" w:after="0" w:afterAutospacing="0"/>
        <w:jc w:val="both"/>
        <w:rPr>
          <w:rFonts w:ascii="Arial" w:hAnsi="Arial" w:cs="Arial"/>
          <w:sz w:val="30"/>
          <w:szCs w:val="30"/>
        </w:rPr>
      </w:pPr>
      <w:r w:rsidRPr="00A47F30">
        <w:rPr>
          <w:rFonts w:ascii="Arial" w:hAnsi="Arial" w:cs="Arial"/>
          <w:sz w:val="30"/>
          <w:szCs w:val="30"/>
        </w:rPr>
        <w:t>Рис.  Топография пушной (я) и меховой (б) шкурок</w:t>
      </w:r>
    </w:p>
    <w:p w:rsidR="00DD26E3" w:rsidRPr="00A47F30" w:rsidRDefault="00DD26E3" w:rsidP="00DD26E3">
      <w:pPr>
        <w:pStyle w:val="ab"/>
        <w:shd w:val="clear" w:color="auto" w:fill="FFFFFF"/>
        <w:spacing w:before="0" w:beforeAutospacing="0" w:after="0" w:afterAutospacing="0"/>
        <w:jc w:val="both"/>
        <w:rPr>
          <w:rFonts w:ascii="Arial" w:hAnsi="Arial" w:cs="Arial"/>
          <w:sz w:val="30"/>
          <w:szCs w:val="30"/>
        </w:rPr>
      </w:pPr>
      <w:r w:rsidRPr="00A47F30">
        <w:rPr>
          <w:rFonts w:ascii="Arial" w:hAnsi="Arial" w:cs="Arial"/>
          <w:sz w:val="30"/>
          <w:szCs w:val="30"/>
        </w:rPr>
        <w:t xml:space="preserve">Хребтовая сторона — участок шкуры, расположенный на загривочной, спинной и крестцовой </w:t>
      </w:r>
      <w:proofErr w:type="gramStart"/>
      <w:r w:rsidRPr="00A47F30">
        <w:rPr>
          <w:rFonts w:ascii="Arial" w:hAnsi="Arial" w:cs="Arial"/>
          <w:sz w:val="30"/>
          <w:szCs w:val="30"/>
        </w:rPr>
        <w:t>частях</w:t>
      </w:r>
      <w:proofErr w:type="gramEnd"/>
      <w:r w:rsidRPr="00A47F30">
        <w:rPr>
          <w:rFonts w:ascii="Arial" w:hAnsi="Arial" w:cs="Arial"/>
          <w:sz w:val="30"/>
          <w:szCs w:val="30"/>
        </w:rPr>
        <w:t xml:space="preserve"> тела животного.</w:t>
      </w:r>
    </w:p>
    <w:p w:rsidR="00DD26E3" w:rsidRPr="00A47F30" w:rsidRDefault="00DD26E3" w:rsidP="00DD26E3">
      <w:pPr>
        <w:pStyle w:val="ab"/>
        <w:shd w:val="clear" w:color="auto" w:fill="FFFFFF"/>
        <w:spacing w:before="0" w:beforeAutospacing="0" w:after="0" w:afterAutospacing="0"/>
        <w:jc w:val="both"/>
        <w:rPr>
          <w:rFonts w:ascii="Arial" w:hAnsi="Arial" w:cs="Arial"/>
          <w:sz w:val="30"/>
          <w:szCs w:val="30"/>
        </w:rPr>
      </w:pPr>
      <w:r w:rsidRPr="00A47F30">
        <w:rPr>
          <w:rFonts w:ascii="Arial" w:hAnsi="Arial" w:cs="Arial"/>
          <w:sz w:val="30"/>
          <w:szCs w:val="30"/>
        </w:rPr>
        <w:t>Загривок — участок шкуры между ушами и вершинами лопаток.</w:t>
      </w:r>
    </w:p>
    <w:p w:rsidR="00DD26E3" w:rsidRPr="00A47F30" w:rsidRDefault="00DD26E3" w:rsidP="00DD26E3">
      <w:pPr>
        <w:pStyle w:val="ab"/>
        <w:shd w:val="clear" w:color="auto" w:fill="FFFFFF"/>
        <w:spacing w:before="0" w:beforeAutospacing="0" w:after="0" w:afterAutospacing="0"/>
        <w:jc w:val="both"/>
        <w:rPr>
          <w:rFonts w:ascii="Arial" w:hAnsi="Arial" w:cs="Arial"/>
          <w:sz w:val="30"/>
          <w:szCs w:val="30"/>
        </w:rPr>
      </w:pPr>
      <w:r w:rsidRPr="00A47F30">
        <w:rPr>
          <w:rFonts w:ascii="Arial" w:hAnsi="Arial" w:cs="Arial"/>
          <w:sz w:val="30"/>
          <w:szCs w:val="30"/>
        </w:rPr>
        <w:t>Вороток — шейная часть овчин до линии, соединяющей верхние впадины передних лап.</w:t>
      </w:r>
    </w:p>
    <w:p w:rsidR="00DD26E3" w:rsidRPr="00A47F30" w:rsidRDefault="00DD26E3" w:rsidP="00DD26E3">
      <w:pPr>
        <w:pStyle w:val="ab"/>
        <w:shd w:val="clear" w:color="auto" w:fill="FFFFFF"/>
        <w:spacing w:before="0" w:beforeAutospacing="0" w:after="0" w:afterAutospacing="0"/>
        <w:jc w:val="both"/>
        <w:rPr>
          <w:rFonts w:ascii="Arial" w:hAnsi="Arial" w:cs="Arial"/>
          <w:sz w:val="30"/>
          <w:szCs w:val="30"/>
        </w:rPr>
      </w:pPr>
      <w:proofErr w:type="spellStart"/>
      <w:r w:rsidRPr="00A47F30">
        <w:rPr>
          <w:rFonts w:ascii="Arial" w:hAnsi="Arial" w:cs="Arial"/>
          <w:sz w:val="30"/>
          <w:szCs w:val="30"/>
        </w:rPr>
        <w:t>Хребтик</w:t>
      </w:r>
      <w:proofErr w:type="spellEnd"/>
      <w:r w:rsidRPr="00A47F30">
        <w:rPr>
          <w:rFonts w:ascii="Arial" w:hAnsi="Arial" w:cs="Arial"/>
          <w:sz w:val="30"/>
          <w:szCs w:val="30"/>
        </w:rPr>
        <w:t xml:space="preserve"> — участок шкуры в виде продольной полосы, расположенной на теле животного вдоль позвоночника.</w:t>
      </w:r>
    </w:p>
    <w:p w:rsidR="00DD26E3" w:rsidRPr="00A47F30" w:rsidRDefault="00DD26E3" w:rsidP="00DD26E3">
      <w:pPr>
        <w:pStyle w:val="ab"/>
        <w:shd w:val="clear" w:color="auto" w:fill="FFFFFF"/>
        <w:spacing w:before="0" w:beforeAutospacing="0" w:after="0" w:afterAutospacing="0"/>
        <w:jc w:val="both"/>
        <w:rPr>
          <w:rFonts w:ascii="Arial" w:hAnsi="Arial" w:cs="Arial"/>
          <w:sz w:val="30"/>
          <w:szCs w:val="30"/>
        </w:rPr>
      </w:pPr>
      <w:r w:rsidRPr="00A47F30">
        <w:rPr>
          <w:rFonts w:ascii="Arial" w:hAnsi="Arial" w:cs="Arial"/>
          <w:sz w:val="30"/>
          <w:szCs w:val="30"/>
        </w:rPr>
        <w:t>Огузок — участок шкуры, соответствующий крестцовой области тела животного.</w:t>
      </w:r>
    </w:p>
    <w:p w:rsidR="00DD26E3" w:rsidRPr="00A47F30" w:rsidRDefault="00DD26E3" w:rsidP="00DD26E3">
      <w:pPr>
        <w:pStyle w:val="ab"/>
        <w:shd w:val="clear" w:color="auto" w:fill="FFFFFF"/>
        <w:spacing w:before="0" w:beforeAutospacing="0" w:after="0" w:afterAutospacing="0"/>
        <w:jc w:val="both"/>
        <w:rPr>
          <w:rFonts w:ascii="Arial" w:hAnsi="Arial" w:cs="Arial"/>
          <w:sz w:val="30"/>
          <w:szCs w:val="30"/>
        </w:rPr>
      </w:pPr>
      <w:r w:rsidRPr="00A47F30">
        <w:rPr>
          <w:rFonts w:ascii="Arial" w:hAnsi="Arial" w:cs="Arial"/>
          <w:sz w:val="30"/>
          <w:szCs w:val="30"/>
        </w:rPr>
        <w:t>Черево — брюшной участок шкуры, расположенный между основаниями передних и задних лап.</w:t>
      </w:r>
    </w:p>
    <w:p w:rsidR="00DD26E3" w:rsidRPr="00A47F30" w:rsidRDefault="00DD26E3" w:rsidP="00DD26E3">
      <w:pPr>
        <w:pStyle w:val="ab"/>
        <w:shd w:val="clear" w:color="auto" w:fill="FFFFFF"/>
        <w:spacing w:before="0" w:beforeAutospacing="0" w:after="0" w:afterAutospacing="0"/>
        <w:jc w:val="both"/>
        <w:rPr>
          <w:rFonts w:ascii="Arial" w:hAnsi="Arial" w:cs="Arial"/>
          <w:sz w:val="30"/>
          <w:szCs w:val="30"/>
        </w:rPr>
      </w:pPr>
      <w:r w:rsidRPr="00A47F30">
        <w:rPr>
          <w:rFonts w:ascii="Arial" w:hAnsi="Arial" w:cs="Arial"/>
          <w:sz w:val="30"/>
          <w:szCs w:val="30"/>
        </w:rPr>
        <w:t>Душка — участок шкуры, соответствующий груди и горлу животного.</w:t>
      </w:r>
    </w:p>
    <w:p w:rsidR="00DD26E3" w:rsidRPr="00A47F30" w:rsidRDefault="00DD26E3" w:rsidP="00DD26E3">
      <w:pPr>
        <w:pStyle w:val="ab"/>
        <w:shd w:val="clear" w:color="auto" w:fill="FFFFFF"/>
        <w:spacing w:before="0" w:beforeAutospacing="0" w:after="0" w:afterAutospacing="0"/>
        <w:jc w:val="both"/>
        <w:rPr>
          <w:rFonts w:ascii="Arial" w:hAnsi="Arial" w:cs="Arial"/>
          <w:sz w:val="30"/>
          <w:szCs w:val="30"/>
        </w:rPr>
      </w:pPr>
      <w:proofErr w:type="spellStart"/>
      <w:r w:rsidRPr="00A47F30">
        <w:rPr>
          <w:rFonts w:ascii="Arial" w:hAnsi="Arial" w:cs="Arial"/>
          <w:sz w:val="30"/>
          <w:szCs w:val="30"/>
        </w:rPr>
        <w:t>Грудцо</w:t>
      </w:r>
      <w:proofErr w:type="spellEnd"/>
      <w:r w:rsidRPr="00A47F30">
        <w:rPr>
          <w:rFonts w:ascii="Arial" w:hAnsi="Arial" w:cs="Arial"/>
          <w:sz w:val="30"/>
          <w:szCs w:val="30"/>
        </w:rPr>
        <w:t xml:space="preserve"> — передний белый участок на </w:t>
      </w:r>
      <w:proofErr w:type="spellStart"/>
      <w:r w:rsidRPr="00A47F30">
        <w:rPr>
          <w:rFonts w:ascii="Arial" w:hAnsi="Arial" w:cs="Arial"/>
          <w:sz w:val="30"/>
          <w:szCs w:val="30"/>
        </w:rPr>
        <w:t>черевой</w:t>
      </w:r>
      <w:proofErr w:type="spellEnd"/>
      <w:r w:rsidRPr="00A47F30">
        <w:rPr>
          <w:rFonts w:ascii="Arial" w:hAnsi="Arial" w:cs="Arial"/>
          <w:sz w:val="30"/>
          <w:szCs w:val="30"/>
        </w:rPr>
        <w:t xml:space="preserve"> стороне шкурки белки.</w:t>
      </w:r>
    </w:p>
    <w:p w:rsidR="00DD26E3" w:rsidRPr="00A47F30" w:rsidRDefault="00DD26E3" w:rsidP="00DD26E3">
      <w:pPr>
        <w:pStyle w:val="ab"/>
        <w:shd w:val="clear" w:color="auto" w:fill="FFFFFF"/>
        <w:spacing w:before="0" w:beforeAutospacing="0" w:after="0" w:afterAutospacing="0"/>
        <w:jc w:val="both"/>
        <w:rPr>
          <w:rFonts w:ascii="Arial" w:hAnsi="Arial" w:cs="Arial"/>
          <w:sz w:val="30"/>
          <w:szCs w:val="30"/>
        </w:rPr>
      </w:pPr>
      <w:r w:rsidRPr="00A47F30">
        <w:rPr>
          <w:rFonts w:ascii="Arial" w:hAnsi="Arial" w:cs="Arial"/>
          <w:sz w:val="30"/>
          <w:szCs w:val="30"/>
        </w:rPr>
        <w:t>Бока — участки шкуры, соответствующие бокам тела животного.</w:t>
      </w:r>
    </w:p>
    <w:p w:rsidR="00DD26E3" w:rsidRPr="00A47F30" w:rsidRDefault="00DD26E3" w:rsidP="00DD26E3">
      <w:pPr>
        <w:pStyle w:val="ab"/>
        <w:shd w:val="clear" w:color="auto" w:fill="FFFFFF"/>
        <w:spacing w:before="0" w:beforeAutospacing="0" w:after="0" w:afterAutospacing="0"/>
        <w:jc w:val="both"/>
        <w:rPr>
          <w:rFonts w:ascii="Arial" w:hAnsi="Arial" w:cs="Arial"/>
          <w:sz w:val="30"/>
          <w:szCs w:val="30"/>
        </w:rPr>
      </w:pPr>
      <w:r w:rsidRPr="00A47F30">
        <w:rPr>
          <w:rFonts w:ascii="Arial" w:hAnsi="Arial" w:cs="Arial"/>
          <w:sz w:val="30"/>
          <w:szCs w:val="30"/>
        </w:rPr>
        <w:t>Бедро — часть шкуры, прилегающая к огузку и покрывающая задние конечности животного до коленного сустава.</w:t>
      </w:r>
    </w:p>
    <w:p w:rsidR="00DD26E3" w:rsidRPr="00A47F30" w:rsidRDefault="00DD26E3" w:rsidP="00DD26E3">
      <w:pPr>
        <w:pStyle w:val="ab"/>
        <w:shd w:val="clear" w:color="auto" w:fill="FFFFFF"/>
        <w:spacing w:before="0" w:beforeAutospacing="0" w:after="0" w:afterAutospacing="0"/>
        <w:jc w:val="both"/>
        <w:rPr>
          <w:rFonts w:ascii="Arial" w:hAnsi="Arial" w:cs="Arial"/>
          <w:sz w:val="30"/>
          <w:szCs w:val="30"/>
        </w:rPr>
      </w:pPr>
      <w:proofErr w:type="spellStart"/>
      <w:r w:rsidRPr="00A47F30">
        <w:rPr>
          <w:rFonts w:ascii="Arial" w:hAnsi="Arial" w:cs="Arial"/>
          <w:sz w:val="30"/>
          <w:szCs w:val="30"/>
        </w:rPr>
        <w:t>Бедерка</w:t>
      </w:r>
      <w:proofErr w:type="spellEnd"/>
      <w:r w:rsidRPr="00A47F30">
        <w:rPr>
          <w:rFonts w:ascii="Arial" w:hAnsi="Arial" w:cs="Arial"/>
          <w:sz w:val="30"/>
          <w:szCs w:val="30"/>
        </w:rPr>
        <w:t xml:space="preserve"> — нижняя половина брюшной части шкурки белки.</w:t>
      </w:r>
    </w:p>
    <w:p w:rsidR="00DD26E3" w:rsidRPr="00A47F30" w:rsidRDefault="00DD26E3" w:rsidP="00DD26E3">
      <w:pPr>
        <w:pStyle w:val="ab"/>
        <w:shd w:val="clear" w:color="auto" w:fill="FFFFFF"/>
        <w:spacing w:before="0" w:beforeAutospacing="0" w:after="0" w:afterAutospacing="0"/>
        <w:jc w:val="both"/>
        <w:rPr>
          <w:rFonts w:ascii="Arial" w:hAnsi="Arial" w:cs="Arial"/>
          <w:sz w:val="30"/>
          <w:szCs w:val="30"/>
        </w:rPr>
      </w:pPr>
      <w:r w:rsidRPr="00A47F30">
        <w:rPr>
          <w:rFonts w:ascii="Arial" w:hAnsi="Arial" w:cs="Arial"/>
          <w:sz w:val="30"/>
          <w:szCs w:val="30"/>
        </w:rPr>
        <w:lastRenderedPageBreak/>
        <w:t>Полы — участки шкурки, соответствующие бокам тела животного.</w:t>
      </w:r>
    </w:p>
    <w:p w:rsidR="00DD26E3" w:rsidRPr="00A47F30" w:rsidRDefault="00DD26E3" w:rsidP="00DD26E3">
      <w:pPr>
        <w:pStyle w:val="ab"/>
        <w:shd w:val="clear" w:color="auto" w:fill="FFFFFF"/>
        <w:spacing w:before="0" w:beforeAutospacing="0" w:after="0" w:afterAutospacing="0"/>
        <w:jc w:val="both"/>
        <w:rPr>
          <w:rFonts w:ascii="Arial" w:hAnsi="Arial" w:cs="Arial"/>
          <w:sz w:val="30"/>
          <w:szCs w:val="30"/>
        </w:rPr>
      </w:pPr>
      <w:r w:rsidRPr="00A47F30">
        <w:rPr>
          <w:rFonts w:ascii="Arial" w:hAnsi="Arial" w:cs="Arial"/>
          <w:sz w:val="30"/>
          <w:szCs w:val="30"/>
        </w:rPr>
        <w:t>Пашины — лишенные волоса части шкурки в местах соединения лап с полами.</w:t>
      </w:r>
    </w:p>
    <w:p w:rsidR="00DD26E3" w:rsidRPr="00A47F30" w:rsidRDefault="00DD26E3" w:rsidP="00DD26E3">
      <w:pPr>
        <w:pStyle w:val="ab"/>
        <w:shd w:val="clear" w:color="auto" w:fill="FFFFFF"/>
        <w:spacing w:before="0" w:beforeAutospacing="0" w:after="0" w:afterAutospacing="0"/>
        <w:jc w:val="both"/>
        <w:rPr>
          <w:rFonts w:ascii="Arial" w:hAnsi="Arial" w:cs="Arial"/>
          <w:sz w:val="30"/>
          <w:szCs w:val="30"/>
        </w:rPr>
      </w:pPr>
      <w:r w:rsidRPr="00A47F30">
        <w:rPr>
          <w:rFonts w:ascii="Arial" w:hAnsi="Arial" w:cs="Arial"/>
          <w:sz w:val="30"/>
          <w:szCs w:val="30"/>
        </w:rPr>
        <w:t xml:space="preserve">Шкурка на 60—70 % состоит из воды. Белков в ней содержится 35—40 % (от массы сухого остатка). Кератин является основным белком, образующим волос и роговой слой эпидермиса. Основной слой </w:t>
      </w:r>
      <w:proofErr w:type="spellStart"/>
      <w:r w:rsidRPr="00A47F30">
        <w:rPr>
          <w:rFonts w:ascii="Arial" w:hAnsi="Arial" w:cs="Arial"/>
          <w:sz w:val="30"/>
          <w:szCs w:val="30"/>
        </w:rPr>
        <w:t>кожевой</w:t>
      </w:r>
      <w:proofErr w:type="spellEnd"/>
      <w:r w:rsidRPr="00A47F30">
        <w:rPr>
          <w:rFonts w:ascii="Arial" w:hAnsi="Arial" w:cs="Arial"/>
          <w:sz w:val="30"/>
          <w:szCs w:val="30"/>
        </w:rPr>
        <w:t xml:space="preserve"> ткани — дерма — состоит главным образом из белка коллагена (96—98 % общего количества белков дермы). Содержание жиров в шкурках сильно колеблется и у некоторых животных достигает 30 % и более.</w:t>
      </w:r>
      <w:r w:rsidRPr="00A47F30">
        <w:rPr>
          <w:rStyle w:val="apple-converted-space"/>
          <w:rFonts w:ascii="Arial" w:hAnsi="Arial" w:cs="Arial"/>
          <w:sz w:val="30"/>
          <w:szCs w:val="30"/>
        </w:rPr>
        <w:t> </w:t>
      </w:r>
      <w:hyperlink r:id="rId53" w:tooltip="Углеводы" w:history="1">
        <w:r w:rsidRPr="00A47F30">
          <w:rPr>
            <w:rStyle w:val="ac"/>
            <w:rFonts w:ascii="Arial" w:hAnsi="Arial" w:cs="Arial"/>
            <w:sz w:val="30"/>
            <w:szCs w:val="30"/>
            <w:bdr w:val="none" w:sz="0" w:space="0" w:color="auto" w:frame="1"/>
          </w:rPr>
          <w:t>Углеводы</w:t>
        </w:r>
      </w:hyperlink>
      <w:r w:rsidRPr="00A47F30">
        <w:rPr>
          <w:rStyle w:val="apple-converted-space"/>
          <w:rFonts w:ascii="Arial" w:hAnsi="Arial" w:cs="Arial"/>
          <w:sz w:val="30"/>
          <w:szCs w:val="30"/>
        </w:rPr>
        <w:t> </w:t>
      </w:r>
      <w:r w:rsidRPr="00A47F30">
        <w:rPr>
          <w:rFonts w:ascii="Arial" w:hAnsi="Arial" w:cs="Arial"/>
          <w:sz w:val="30"/>
          <w:szCs w:val="30"/>
        </w:rPr>
        <w:t xml:space="preserve">составляют 2 % массы сухого вещества </w:t>
      </w:r>
      <w:proofErr w:type="spellStart"/>
      <w:r w:rsidRPr="00A47F30">
        <w:rPr>
          <w:rFonts w:ascii="Arial" w:hAnsi="Arial" w:cs="Arial"/>
          <w:sz w:val="30"/>
          <w:szCs w:val="30"/>
        </w:rPr>
        <w:t>кожевой</w:t>
      </w:r>
      <w:proofErr w:type="spellEnd"/>
      <w:r w:rsidRPr="00A47F30">
        <w:rPr>
          <w:rFonts w:ascii="Arial" w:hAnsi="Arial" w:cs="Arial"/>
          <w:sz w:val="30"/>
          <w:szCs w:val="30"/>
        </w:rPr>
        <w:t xml:space="preserve"> ткани.</w:t>
      </w:r>
      <w:r w:rsidRPr="00A47F30">
        <w:rPr>
          <w:rStyle w:val="apple-converted-space"/>
          <w:rFonts w:ascii="Arial" w:hAnsi="Arial" w:cs="Arial"/>
          <w:sz w:val="30"/>
          <w:szCs w:val="30"/>
        </w:rPr>
        <w:t> </w:t>
      </w:r>
      <w:hyperlink r:id="rId54" w:tooltip="Минеральные вещества" w:history="1">
        <w:r w:rsidRPr="00A47F30">
          <w:rPr>
            <w:rStyle w:val="ac"/>
            <w:rFonts w:ascii="Arial" w:hAnsi="Arial" w:cs="Arial"/>
            <w:sz w:val="30"/>
            <w:szCs w:val="30"/>
            <w:bdr w:val="none" w:sz="0" w:space="0" w:color="auto" w:frame="1"/>
          </w:rPr>
          <w:t>Минеральные вещества</w:t>
        </w:r>
      </w:hyperlink>
      <w:r w:rsidRPr="00A47F30">
        <w:rPr>
          <w:rStyle w:val="apple-converted-space"/>
          <w:rFonts w:ascii="Arial" w:hAnsi="Arial" w:cs="Arial"/>
          <w:sz w:val="30"/>
          <w:szCs w:val="30"/>
        </w:rPr>
        <w:t> </w:t>
      </w:r>
      <w:r w:rsidRPr="00A47F30">
        <w:rPr>
          <w:rFonts w:ascii="Arial" w:hAnsi="Arial" w:cs="Arial"/>
          <w:sz w:val="30"/>
          <w:szCs w:val="30"/>
        </w:rPr>
        <w:t>(соли кальция, натрия, железа) находятся в шкурке в небольшом количестве — 0,35—0,50 %.</w:t>
      </w:r>
    </w:p>
    <w:p w:rsidR="00DD26E3" w:rsidRPr="00A47F30" w:rsidRDefault="00DD26E3" w:rsidP="00DD26E3">
      <w:pPr>
        <w:pStyle w:val="ab"/>
        <w:shd w:val="clear" w:color="auto" w:fill="FFFFFF"/>
        <w:spacing w:before="0" w:beforeAutospacing="0" w:after="0" w:afterAutospacing="0"/>
        <w:jc w:val="both"/>
        <w:rPr>
          <w:rFonts w:ascii="Arial" w:hAnsi="Arial" w:cs="Arial"/>
          <w:sz w:val="30"/>
          <w:szCs w:val="30"/>
        </w:rPr>
      </w:pPr>
      <w:r w:rsidRPr="00A47F30">
        <w:rPr>
          <w:rFonts w:ascii="Arial" w:hAnsi="Arial" w:cs="Arial"/>
          <w:sz w:val="30"/>
          <w:szCs w:val="30"/>
        </w:rPr>
        <w:t xml:space="preserve">Изменчивость волосяного и кожного покровов. Товарные свойства шкур </w:t>
      </w:r>
      <w:proofErr w:type="gramStart"/>
      <w:r w:rsidRPr="00A47F30">
        <w:rPr>
          <w:rFonts w:ascii="Arial" w:hAnsi="Arial" w:cs="Arial"/>
          <w:sz w:val="30"/>
          <w:szCs w:val="30"/>
        </w:rPr>
        <w:t>животных</w:t>
      </w:r>
      <w:proofErr w:type="gramEnd"/>
      <w:r w:rsidRPr="00A47F30">
        <w:rPr>
          <w:rFonts w:ascii="Arial" w:hAnsi="Arial" w:cs="Arial"/>
          <w:sz w:val="30"/>
          <w:szCs w:val="30"/>
        </w:rPr>
        <w:t xml:space="preserve"> как разных видов, так и одного могут заметно различаться. В основе этих различий лежат биологические особенности волосяного и кожного покровов шкур и их изменчивость под влиянием факторов внешней среды.</w:t>
      </w:r>
    </w:p>
    <w:p w:rsidR="00DD26E3" w:rsidRPr="00A47F30" w:rsidRDefault="00DD26E3" w:rsidP="00DD26E3">
      <w:pPr>
        <w:pStyle w:val="ab"/>
        <w:shd w:val="clear" w:color="auto" w:fill="FFFFFF"/>
        <w:spacing w:before="0" w:beforeAutospacing="0" w:after="0" w:afterAutospacing="0"/>
        <w:jc w:val="both"/>
        <w:rPr>
          <w:rFonts w:ascii="Arial" w:hAnsi="Arial" w:cs="Arial"/>
          <w:sz w:val="30"/>
          <w:szCs w:val="30"/>
        </w:rPr>
      </w:pPr>
      <w:r w:rsidRPr="00A47F30">
        <w:rPr>
          <w:rFonts w:ascii="Arial" w:hAnsi="Arial" w:cs="Arial"/>
          <w:sz w:val="30"/>
          <w:szCs w:val="30"/>
        </w:rPr>
        <w:t>Биологическая изменчивость волосяного покрова пушных и меховых животных связана в первую очередь со средой, а также с географическим районом обитания (географическая изменчивость), временем года (сезонная изменчивость), полом (половая изменчивость), возрастом (возрастная изменчивость)</w:t>
      </w:r>
    </w:p>
    <w:p w:rsidR="00DD26E3" w:rsidRPr="00A47F30" w:rsidRDefault="00DD26E3" w:rsidP="00DD26E3">
      <w:pPr>
        <w:pStyle w:val="ab"/>
        <w:shd w:val="clear" w:color="auto" w:fill="FFFFFF"/>
        <w:spacing w:before="0" w:beforeAutospacing="0" w:after="0" w:afterAutospacing="0"/>
        <w:jc w:val="both"/>
        <w:rPr>
          <w:rFonts w:ascii="Arial" w:hAnsi="Arial" w:cs="Arial"/>
          <w:sz w:val="30"/>
          <w:szCs w:val="30"/>
        </w:rPr>
      </w:pPr>
      <w:r w:rsidRPr="00A47F30">
        <w:rPr>
          <w:rFonts w:ascii="Arial" w:hAnsi="Arial" w:cs="Arial"/>
          <w:sz w:val="30"/>
          <w:szCs w:val="30"/>
        </w:rPr>
        <w:t>и индивидуальными отклонениями отдельных особей (индивидуальная изменчивость). На изменчивость волосяного покрова домашних животных заметно влияют порода, условия кормления и содержания.</w:t>
      </w:r>
    </w:p>
    <w:p w:rsidR="00DD26E3" w:rsidRPr="00A47F30" w:rsidRDefault="00DD26E3" w:rsidP="00DD26E3">
      <w:pPr>
        <w:pStyle w:val="ab"/>
        <w:shd w:val="clear" w:color="auto" w:fill="FFFFFF"/>
        <w:spacing w:before="0" w:beforeAutospacing="0" w:after="0" w:afterAutospacing="0"/>
        <w:jc w:val="both"/>
        <w:rPr>
          <w:rFonts w:ascii="Arial" w:hAnsi="Arial" w:cs="Arial"/>
          <w:sz w:val="30"/>
          <w:szCs w:val="30"/>
        </w:rPr>
      </w:pPr>
      <w:r w:rsidRPr="00A47F30">
        <w:rPr>
          <w:rFonts w:ascii="Arial" w:hAnsi="Arial" w:cs="Arial"/>
          <w:sz w:val="30"/>
          <w:szCs w:val="30"/>
        </w:rPr>
        <w:t xml:space="preserve">Изменчивость от среды обитания. Среда обитания оказывает большое влияние на формирование структуры </w:t>
      </w:r>
      <w:proofErr w:type="spellStart"/>
      <w:r w:rsidRPr="00A47F30">
        <w:rPr>
          <w:rFonts w:ascii="Arial" w:hAnsi="Arial" w:cs="Arial"/>
          <w:sz w:val="30"/>
          <w:szCs w:val="30"/>
        </w:rPr>
        <w:t>и</w:t>
      </w:r>
      <w:hyperlink r:id="rId55" w:tooltip="Свойства волосяного Покрова" w:history="1">
        <w:r w:rsidRPr="00A47F30">
          <w:rPr>
            <w:rStyle w:val="ac"/>
            <w:rFonts w:ascii="Arial" w:hAnsi="Arial" w:cs="Arial"/>
            <w:sz w:val="30"/>
            <w:szCs w:val="30"/>
            <w:bdr w:val="none" w:sz="0" w:space="0" w:color="auto" w:frame="1"/>
          </w:rPr>
          <w:t>свойств</w:t>
        </w:r>
        <w:proofErr w:type="spellEnd"/>
        <w:r w:rsidRPr="00A47F30">
          <w:rPr>
            <w:rStyle w:val="ac"/>
            <w:rFonts w:ascii="Arial" w:hAnsi="Arial" w:cs="Arial"/>
            <w:sz w:val="30"/>
            <w:szCs w:val="30"/>
            <w:bdr w:val="none" w:sz="0" w:space="0" w:color="auto" w:frame="1"/>
          </w:rPr>
          <w:t xml:space="preserve"> волосяного </w:t>
        </w:r>
        <w:proofErr w:type="gramStart"/>
        <w:r w:rsidRPr="00A47F30">
          <w:rPr>
            <w:rStyle w:val="ac"/>
            <w:rFonts w:ascii="Arial" w:hAnsi="Arial" w:cs="Arial"/>
            <w:sz w:val="30"/>
            <w:szCs w:val="30"/>
            <w:bdr w:val="none" w:sz="0" w:space="0" w:color="auto" w:frame="1"/>
          </w:rPr>
          <w:t>покрова</w:t>
        </w:r>
        <w:proofErr w:type="gramEnd"/>
      </w:hyperlink>
      <w:r w:rsidRPr="00A47F30">
        <w:rPr>
          <w:rStyle w:val="apple-converted-space"/>
          <w:rFonts w:ascii="Arial" w:hAnsi="Arial" w:cs="Arial"/>
          <w:sz w:val="30"/>
          <w:szCs w:val="30"/>
        </w:rPr>
        <w:t> </w:t>
      </w:r>
      <w:r w:rsidRPr="00A47F30">
        <w:rPr>
          <w:rFonts w:ascii="Arial" w:hAnsi="Arial" w:cs="Arial"/>
          <w:sz w:val="30"/>
          <w:szCs w:val="30"/>
        </w:rPr>
        <w:t>пушных зверей. По среде обитания животные делятся на наземные, подземные и земноводные.</w:t>
      </w:r>
    </w:p>
    <w:p w:rsidR="00DD26E3" w:rsidRPr="00A47F30" w:rsidRDefault="00DD26E3" w:rsidP="00DD26E3">
      <w:pPr>
        <w:pStyle w:val="ab"/>
        <w:shd w:val="clear" w:color="auto" w:fill="FFFFFF"/>
        <w:spacing w:before="0" w:beforeAutospacing="0" w:after="0" w:afterAutospacing="0"/>
        <w:jc w:val="both"/>
        <w:rPr>
          <w:rFonts w:ascii="Arial" w:hAnsi="Arial" w:cs="Arial"/>
          <w:sz w:val="30"/>
          <w:szCs w:val="30"/>
        </w:rPr>
      </w:pPr>
      <w:proofErr w:type="gramStart"/>
      <w:r w:rsidRPr="00A47F30">
        <w:rPr>
          <w:rFonts w:ascii="Arial" w:hAnsi="Arial" w:cs="Arial"/>
          <w:sz w:val="30"/>
          <w:szCs w:val="30"/>
        </w:rPr>
        <w:t xml:space="preserve">Пушные звери, ведущие наземный образ жизни (а таких большинство — соболь, песец, куница, лисица, белка и др.), отличаются пушистым волосяным покровом, сильно дифференцированным по степени </w:t>
      </w:r>
      <w:proofErr w:type="spellStart"/>
      <w:r w:rsidRPr="00A47F30">
        <w:rPr>
          <w:rFonts w:ascii="Arial" w:hAnsi="Arial" w:cs="Arial"/>
          <w:sz w:val="30"/>
          <w:szCs w:val="30"/>
        </w:rPr>
        <w:t>опушенности</w:t>
      </w:r>
      <w:proofErr w:type="spellEnd"/>
      <w:r w:rsidRPr="00A47F30">
        <w:rPr>
          <w:rFonts w:ascii="Arial" w:hAnsi="Arial" w:cs="Arial"/>
          <w:sz w:val="30"/>
          <w:szCs w:val="30"/>
        </w:rPr>
        <w:t xml:space="preserve"> на отдельных частях тела.</w:t>
      </w:r>
      <w:proofErr w:type="gramEnd"/>
      <w:r w:rsidRPr="00A47F30">
        <w:rPr>
          <w:rFonts w:ascii="Arial" w:hAnsi="Arial" w:cs="Arial"/>
          <w:sz w:val="30"/>
          <w:szCs w:val="30"/>
        </w:rPr>
        <w:t xml:space="preserve"> У них хорошо опушены хребет, огузок и бока, а черево — наиболее скрытая часть тела — опушена слабо. Кожный покров наиболее толстый на хребте и огузке, тоньше на боках и самый тонкий на череве.</w:t>
      </w:r>
    </w:p>
    <w:p w:rsidR="00DD26E3" w:rsidRPr="00A47F30" w:rsidRDefault="00DD26E3" w:rsidP="00DD26E3">
      <w:pPr>
        <w:pStyle w:val="ab"/>
        <w:shd w:val="clear" w:color="auto" w:fill="FFFFFF"/>
        <w:spacing w:before="0" w:beforeAutospacing="0" w:after="0" w:afterAutospacing="0"/>
        <w:jc w:val="both"/>
        <w:rPr>
          <w:rFonts w:ascii="Arial" w:hAnsi="Arial" w:cs="Arial"/>
          <w:sz w:val="30"/>
          <w:szCs w:val="30"/>
        </w:rPr>
      </w:pPr>
      <w:r w:rsidRPr="00A47F30">
        <w:rPr>
          <w:rFonts w:ascii="Arial" w:hAnsi="Arial" w:cs="Arial"/>
          <w:sz w:val="30"/>
          <w:szCs w:val="30"/>
        </w:rPr>
        <w:t xml:space="preserve">Пушные звери, ведущие подземный образ жизни, т.е. проводящие большую часть времени под землей или в норах (крот, слепыш, </w:t>
      </w:r>
      <w:proofErr w:type="spellStart"/>
      <w:r w:rsidRPr="00A47F30">
        <w:rPr>
          <w:rFonts w:ascii="Arial" w:hAnsi="Arial" w:cs="Arial"/>
          <w:sz w:val="30"/>
          <w:szCs w:val="30"/>
        </w:rPr>
        <w:t>цокорь</w:t>
      </w:r>
      <w:proofErr w:type="spellEnd"/>
      <w:r w:rsidRPr="00A47F30">
        <w:rPr>
          <w:rFonts w:ascii="Arial" w:hAnsi="Arial" w:cs="Arial"/>
          <w:sz w:val="30"/>
          <w:szCs w:val="30"/>
        </w:rPr>
        <w:t xml:space="preserve">), имеют короткий, густой и однообразный </w:t>
      </w:r>
      <w:r w:rsidRPr="00A47F30">
        <w:rPr>
          <w:rFonts w:ascii="Arial" w:hAnsi="Arial" w:cs="Arial"/>
          <w:sz w:val="30"/>
          <w:szCs w:val="30"/>
        </w:rPr>
        <w:lastRenderedPageBreak/>
        <w:t xml:space="preserve">по топографии волосяной покров. Направляющие и остевые волосы лишь незначительно длиннее </w:t>
      </w:r>
      <w:proofErr w:type="gramStart"/>
      <w:r w:rsidRPr="00A47F30">
        <w:rPr>
          <w:rFonts w:ascii="Arial" w:hAnsi="Arial" w:cs="Arial"/>
          <w:sz w:val="30"/>
          <w:szCs w:val="30"/>
        </w:rPr>
        <w:t>пуховых</w:t>
      </w:r>
      <w:proofErr w:type="gramEnd"/>
      <w:r w:rsidRPr="00A47F30">
        <w:rPr>
          <w:rFonts w:ascii="Arial" w:hAnsi="Arial" w:cs="Arial"/>
          <w:sz w:val="30"/>
          <w:szCs w:val="30"/>
        </w:rPr>
        <w:t>. Окраска волосяного покрова шкурки однотонная. Кожный покров на череве толще, чем на хребте.</w:t>
      </w:r>
    </w:p>
    <w:p w:rsidR="00DD26E3" w:rsidRPr="00A47F30" w:rsidRDefault="00DD26E3" w:rsidP="00DD26E3">
      <w:pPr>
        <w:pStyle w:val="ab"/>
        <w:shd w:val="clear" w:color="auto" w:fill="FFFFFF"/>
        <w:spacing w:before="0" w:beforeAutospacing="0" w:after="0" w:afterAutospacing="0"/>
        <w:jc w:val="both"/>
        <w:rPr>
          <w:rFonts w:ascii="Arial" w:hAnsi="Arial" w:cs="Arial"/>
          <w:sz w:val="30"/>
          <w:szCs w:val="30"/>
        </w:rPr>
      </w:pPr>
      <w:r w:rsidRPr="00A47F30">
        <w:rPr>
          <w:rFonts w:ascii="Arial" w:hAnsi="Arial" w:cs="Arial"/>
          <w:sz w:val="30"/>
          <w:szCs w:val="30"/>
        </w:rPr>
        <w:t xml:space="preserve">У пушных зверей, ведущих земноводный образ жизни (выдры, норки, ондатры, бобра, выхухоли, морского котика), невысокий, но хорошо опушенный волосяной </w:t>
      </w:r>
      <w:proofErr w:type="gramStart"/>
      <w:r w:rsidRPr="00A47F30">
        <w:rPr>
          <w:rFonts w:ascii="Arial" w:hAnsi="Arial" w:cs="Arial"/>
          <w:sz w:val="30"/>
          <w:szCs w:val="30"/>
        </w:rPr>
        <w:t>покров</w:t>
      </w:r>
      <w:proofErr w:type="gramEnd"/>
      <w:r w:rsidRPr="00A47F30">
        <w:rPr>
          <w:rFonts w:ascii="Arial" w:hAnsi="Arial" w:cs="Arial"/>
          <w:sz w:val="30"/>
          <w:szCs w:val="30"/>
        </w:rPr>
        <w:t xml:space="preserve"> как на хребте, так и на череве (густота волос на череве обычно больше, чем на хребте). Исключение составляет волосяной покров взрослых тюленей, который в отличие от покрова детенышей состоит из грубых и редких остевых волос. Окраска меха, как правило, однотонная.</w:t>
      </w:r>
    </w:p>
    <w:p w:rsidR="00DD26E3" w:rsidRPr="00A47F30" w:rsidRDefault="00DD26E3" w:rsidP="00DD26E3">
      <w:pPr>
        <w:pStyle w:val="ab"/>
        <w:shd w:val="clear" w:color="auto" w:fill="FFFFFF"/>
        <w:spacing w:before="0" w:beforeAutospacing="0" w:after="0" w:afterAutospacing="0"/>
        <w:jc w:val="both"/>
        <w:rPr>
          <w:rFonts w:ascii="Arial" w:hAnsi="Arial" w:cs="Arial"/>
          <w:sz w:val="30"/>
          <w:szCs w:val="30"/>
        </w:rPr>
      </w:pPr>
      <w:r w:rsidRPr="00A47F30">
        <w:rPr>
          <w:rFonts w:ascii="Arial" w:hAnsi="Arial" w:cs="Arial"/>
          <w:sz w:val="30"/>
          <w:szCs w:val="30"/>
        </w:rPr>
        <w:t>Изменчивость от условий кормления и содержания. Недостаток кормов отрицательно сказывается на развитии волосяного и кожного покровов диких и домашних животных: шкурки плохо опушены, со слабым кожным покровом. Отмечена, например, прямая связь между качеством меха таежных белок и урожаем кедровых орехов.</w:t>
      </w:r>
    </w:p>
    <w:p w:rsidR="00DD26E3" w:rsidRPr="00A47F30" w:rsidRDefault="00DD26E3" w:rsidP="00DD26E3">
      <w:pPr>
        <w:pStyle w:val="ab"/>
        <w:shd w:val="clear" w:color="auto" w:fill="FFFFFF"/>
        <w:spacing w:before="0" w:beforeAutospacing="0" w:after="0" w:afterAutospacing="0"/>
        <w:jc w:val="both"/>
        <w:rPr>
          <w:rFonts w:ascii="Arial" w:hAnsi="Arial" w:cs="Arial"/>
          <w:sz w:val="30"/>
          <w:szCs w:val="30"/>
        </w:rPr>
      </w:pPr>
      <w:r w:rsidRPr="00A47F30">
        <w:rPr>
          <w:rFonts w:ascii="Arial" w:hAnsi="Arial" w:cs="Arial"/>
          <w:sz w:val="30"/>
          <w:szCs w:val="30"/>
        </w:rPr>
        <w:t xml:space="preserve">В практике звероводства вопросам кормления животных придается большое значение. Для того чтобы шкурка имела хороший волосяной покров, животным необходима разнообразная пища, богатая жирами, фосфором </w:t>
      </w:r>
      <w:proofErr w:type="spellStart"/>
      <w:r w:rsidRPr="00A47F30">
        <w:rPr>
          <w:rFonts w:ascii="Arial" w:hAnsi="Arial" w:cs="Arial"/>
          <w:sz w:val="30"/>
          <w:szCs w:val="30"/>
        </w:rPr>
        <w:t>и</w:t>
      </w:r>
      <w:hyperlink r:id="rId56" w:tooltip="Витамины" w:history="1">
        <w:r w:rsidRPr="00A47F30">
          <w:rPr>
            <w:rStyle w:val="ac"/>
            <w:rFonts w:ascii="Arial" w:hAnsi="Arial" w:cs="Arial"/>
            <w:sz w:val="30"/>
            <w:szCs w:val="30"/>
            <w:bdr w:val="none" w:sz="0" w:space="0" w:color="auto" w:frame="1"/>
          </w:rPr>
          <w:t>витаминами</w:t>
        </w:r>
        <w:proofErr w:type="spellEnd"/>
      </w:hyperlink>
      <w:r w:rsidRPr="00A47F30">
        <w:rPr>
          <w:rFonts w:ascii="Arial" w:hAnsi="Arial" w:cs="Arial"/>
          <w:sz w:val="30"/>
          <w:szCs w:val="30"/>
        </w:rPr>
        <w:t>. Росту волоса способствует добавление в корм известковых соединений.</w:t>
      </w:r>
    </w:p>
    <w:p w:rsidR="00DD26E3" w:rsidRPr="00A47F30" w:rsidRDefault="00DD26E3" w:rsidP="00DD26E3">
      <w:pPr>
        <w:pStyle w:val="ab"/>
        <w:shd w:val="clear" w:color="auto" w:fill="FFFFFF"/>
        <w:spacing w:before="0" w:beforeAutospacing="0" w:after="0" w:afterAutospacing="0"/>
        <w:jc w:val="both"/>
        <w:rPr>
          <w:rFonts w:ascii="Arial" w:hAnsi="Arial" w:cs="Arial"/>
          <w:sz w:val="30"/>
          <w:szCs w:val="30"/>
        </w:rPr>
      </w:pPr>
      <w:r w:rsidRPr="00A47F30">
        <w:rPr>
          <w:rFonts w:ascii="Arial" w:hAnsi="Arial" w:cs="Arial"/>
          <w:sz w:val="30"/>
          <w:szCs w:val="30"/>
        </w:rPr>
        <w:t>Условия содержания животных также влияют на формирование товарных</w:t>
      </w:r>
      <w:r w:rsidRPr="00A47F30">
        <w:rPr>
          <w:rStyle w:val="apple-converted-space"/>
          <w:rFonts w:ascii="Arial" w:hAnsi="Arial" w:cs="Arial"/>
          <w:sz w:val="30"/>
          <w:szCs w:val="30"/>
        </w:rPr>
        <w:t> </w:t>
      </w:r>
      <w:hyperlink r:id="rId57" w:tooltip="Свойства меха" w:history="1">
        <w:r w:rsidRPr="00A47F30">
          <w:rPr>
            <w:rStyle w:val="ac"/>
            <w:rFonts w:ascii="Arial" w:hAnsi="Arial" w:cs="Arial"/>
            <w:sz w:val="30"/>
            <w:szCs w:val="30"/>
            <w:bdr w:val="none" w:sz="0" w:space="0" w:color="auto" w:frame="1"/>
          </w:rPr>
          <w:t>свойств меха</w:t>
        </w:r>
      </w:hyperlink>
      <w:r w:rsidRPr="00A47F30">
        <w:rPr>
          <w:rFonts w:ascii="Arial" w:hAnsi="Arial" w:cs="Arial"/>
          <w:sz w:val="30"/>
          <w:szCs w:val="30"/>
        </w:rPr>
        <w:t>. Например, лучше опушены шкур</w:t>
      </w:r>
    </w:p>
    <w:p w:rsidR="00DD26E3" w:rsidRPr="00A47F30" w:rsidRDefault="00DD26E3" w:rsidP="00DD26E3">
      <w:pPr>
        <w:pStyle w:val="ab"/>
        <w:shd w:val="clear" w:color="auto" w:fill="FFFFFF"/>
        <w:spacing w:before="0" w:beforeAutospacing="0" w:after="0" w:afterAutospacing="0"/>
        <w:jc w:val="both"/>
        <w:rPr>
          <w:rFonts w:ascii="Arial" w:hAnsi="Arial" w:cs="Arial"/>
          <w:sz w:val="30"/>
          <w:szCs w:val="30"/>
        </w:rPr>
      </w:pPr>
      <w:proofErr w:type="spellStart"/>
      <w:r w:rsidRPr="00A47F30">
        <w:rPr>
          <w:rFonts w:ascii="Arial" w:hAnsi="Arial" w:cs="Arial"/>
          <w:sz w:val="30"/>
          <w:szCs w:val="30"/>
        </w:rPr>
        <w:t>ки</w:t>
      </w:r>
      <w:proofErr w:type="spellEnd"/>
      <w:r w:rsidRPr="00A47F30">
        <w:rPr>
          <w:rFonts w:ascii="Arial" w:hAnsi="Arial" w:cs="Arial"/>
          <w:sz w:val="30"/>
          <w:szCs w:val="30"/>
        </w:rPr>
        <w:t xml:space="preserve"> животных, содержащихся в наружных, а не во внутренних помещениях. Длительное пребывание животных под прямыми солнечными лучами может привести к обесцвечиванию их волосяного покрова.</w:t>
      </w:r>
    </w:p>
    <w:p w:rsidR="00DD26E3" w:rsidRPr="00A47F30" w:rsidRDefault="00DD26E3" w:rsidP="00DD26E3">
      <w:pPr>
        <w:pStyle w:val="ab"/>
        <w:shd w:val="clear" w:color="auto" w:fill="FFFFFF"/>
        <w:spacing w:before="0" w:beforeAutospacing="0" w:after="0" w:afterAutospacing="0"/>
        <w:jc w:val="both"/>
        <w:rPr>
          <w:rFonts w:ascii="Arial" w:hAnsi="Arial" w:cs="Arial"/>
          <w:sz w:val="30"/>
          <w:szCs w:val="30"/>
        </w:rPr>
      </w:pPr>
      <w:r w:rsidRPr="00A47F30">
        <w:rPr>
          <w:rFonts w:ascii="Arial" w:hAnsi="Arial" w:cs="Arial"/>
          <w:sz w:val="30"/>
          <w:szCs w:val="30"/>
        </w:rPr>
        <w:t xml:space="preserve">Географическая изменчивость характеризует различие потребительских свойств волосяного и кожного покровов шкурок пушных зверей, добытых в одно и то же время года, но в разных географических районах. Эти различия отражаются в окраске, густоте волосяного покрова, его мягкости, пышности, шелковистости, в толщине </w:t>
      </w:r>
      <w:proofErr w:type="spellStart"/>
      <w:r w:rsidRPr="00A47F30">
        <w:rPr>
          <w:rFonts w:ascii="Arial" w:hAnsi="Arial" w:cs="Arial"/>
          <w:sz w:val="30"/>
          <w:szCs w:val="30"/>
        </w:rPr>
        <w:t>кожевой</w:t>
      </w:r>
      <w:proofErr w:type="spellEnd"/>
      <w:r w:rsidRPr="00A47F30">
        <w:rPr>
          <w:rFonts w:ascii="Arial" w:hAnsi="Arial" w:cs="Arial"/>
          <w:sz w:val="30"/>
          <w:szCs w:val="30"/>
        </w:rPr>
        <w:t xml:space="preserve"> ткани, размере шкурок.</w:t>
      </w:r>
    </w:p>
    <w:p w:rsidR="00DD26E3" w:rsidRPr="00A47F30" w:rsidRDefault="00DD26E3" w:rsidP="00DD26E3">
      <w:pPr>
        <w:pStyle w:val="ab"/>
        <w:shd w:val="clear" w:color="auto" w:fill="FFFFFF"/>
        <w:spacing w:before="0" w:beforeAutospacing="0" w:after="0" w:afterAutospacing="0"/>
        <w:jc w:val="both"/>
        <w:rPr>
          <w:rFonts w:ascii="Arial" w:hAnsi="Arial" w:cs="Arial"/>
          <w:sz w:val="30"/>
          <w:szCs w:val="30"/>
        </w:rPr>
      </w:pPr>
      <w:r w:rsidRPr="00A47F30">
        <w:rPr>
          <w:rFonts w:ascii="Arial" w:hAnsi="Arial" w:cs="Arial"/>
          <w:sz w:val="30"/>
          <w:szCs w:val="30"/>
        </w:rPr>
        <w:t>Географическая изменчивость обусловлена температурой, относительной влажностью воздуха, характером растительности и даже составом воды. У одних зверей географическая изменчивость выражена очень сильно (у белки, лисицы, соболя и др.), у других она почти не заметна (у росомахи).</w:t>
      </w:r>
    </w:p>
    <w:p w:rsidR="00DD26E3" w:rsidRPr="00A47F30" w:rsidRDefault="00DD26E3" w:rsidP="00DD26E3">
      <w:pPr>
        <w:pStyle w:val="ab"/>
        <w:shd w:val="clear" w:color="auto" w:fill="FFFFFF"/>
        <w:spacing w:before="0" w:beforeAutospacing="0" w:after="0" w:afterAutospacing="0"/>
        <w:jc w:val="both"/>
        <w:rPr>
          <w:rFonts w:ascii="Arial" w:hAnsi="Arial" w:cs="Arial"/>
          <w:sz w:val="30"/>
          <w:szCs w:val="30"/>
        </w:rPr>
      </w:pPr>
      <w:r w:rsidRPr="00A47F30">
        <w:rPr>
          <w:rFonts w:ascii="Arial" w:hAnsi="Arial" w:cs="Arial"/>
          <w:sz w:val="30"/>
          <w:szCs w:val="30"/>
        </w:rPr>
        <w:lastRenderedPageBreak/>
        <w:t>В связи с резкими различиями в свойствах шкурок одного и того же вида зверей, добытых в разных географических районах, пушнину делят по кряжам.</w:t>
      </w:r>
    </w:p>
    <w:p w:rsidR="00DD26E3" w:rsidRPr="00A47F30" w:rsidRDefault="00DD26E3" w:rsidP="00DD26E3">
      <w:pPr>
        <w:pStyle w:val="ab"/>
        <w:shd w:val="clear" w:color="auto" w:fill="FFFFFF"/>
        <w:spacing w:before="0" w:beforeAutospacing="0" w:after="0" w:afterAutospacing="0"/>
        <w:jc w:val="both"/>
        <w:rPr>
          <w:rFonts w:ascii="Arial" w:hAnsi="Arial" w:cs="Arial"/>
          <w:sz w:val="30"/>
          <w:szCs w:val="30"/>
        </w:rPr>
      </w:pPr>
      <w:r w:rsidRPr="00A47F30">
        <w:rPr>
          <w:rFonts w:ascii="Arial" w:hAnsi="Arial" w:cs="Arial"/>
          <w:sz w:val="30"/>
          <w:szCs w:val="30"/>
        </w:rPr>
        <w:t>Кряжем называется внутривидовая совокупность пушных зверей с характерными для данного географического района товарными признаками шкурок. Кряжу обычно дается наименование того географического района, откуда поступают шкурки, например, белка амурская, белка якутская, белка алтайская.</w:t>
      </w:r>
    </w:p>
    <w:p w:rsidR="00DD26E3" w:rsidRPr="00A47F30" w:rsidRDefault="00DD26E3" w:rsidP="00DD26E3">
      <w:pPr>
        <w:pStyle w:val="ab"/>
        <w:shd w:val="clear" w:color="auto" w:fill="FFFFFF"/>
        <w:spacing w:before="0" w:beforeAutospacing="0" w:after="0" w:afterAutospacing="0"/>
        <w:jc w:val="both"/>
        <w:rPr>
          <w:rFonts w:ascii="Arial" w:hAnsi="Arial" w:cs="Arial"/>
          <w:sz w:val="30"/>
          <w:szCs w:val="30"/>
        </w:rPr>
      </w:pPr>
      <w:r w:rsidRPr="00A47F30">
        <w:rPr>
          <w:rFonts w:ascii="Arial" w:hAnsi="Arial" w:cs="Arial"/>
          <w:sz w:val="30"/>
          <w:szCs w:val="30"/>
        </w:rPr>
        <w:t>Сезонная изменчивость характеризует изменения потребительских свойств волосяного и кожного покровов пушных зверей и домашних животных в различные сезоны года.</w:t>
      </w:r>
    </w:p>
    <w:p w:rsidR="00DD26E3" w:rsidRPr="00A47F30" w:rsidRDefault="00DD26E3" w:rsidP="00DD26E3">
      <w:pPr>
        <w:pStyle w:val="ab"/>
        <w:shd w:val="clear" w:color="auto" w:fill="FFFFFF"/>
        <w:spacing w:before="0" w:beforeAutospacing="0" w:after="0" w:afterAutospacing="0"/>
        <w:jc w:val="both"/>
        <w:rPr>
          <w:rFonts w:ascii="Arial" w:hAnsi="Arial" w:cs="Arial"/>
          <w:sz w:val="30"/>
          <w:szCs w:val="30"/>
        </w:rPr>
      </w:pPr>
      <w:hyperlink r:id="rId58" w:tooltip="Качество" w:history="1">
        <w:r w:rsidRPr="00A47F30">
          <w:rPr>
            <w:rStyle w:val="ac"/>
            <w:rFonts w:ascii="Arial" w:hAnsi="Arial" w:cs="Arial"/>
            <w:sz w:val="30"/>
            <w:szCs w:val="30"/>
            <w:bdr w:val="none" w:sz="0" w:space="0" w:color="auto" w:frame="1"/>
          </w:rPr>
          <w:t>Качество</w:t>
        </w:r>
      </w:hyperlink>
      <w:r w:rsidRPr="00A47F30">
        <w:rPr>
          <w:rStyle w:val="apple-converted-space"/>
          <w:rFonts w:ascii="Arial" w:hAnsi="Arial" w:cs="Arial"/>
          <w:sz w:val="30"/>
          <w:szCs w:val="30"/>
        </w:rPr>
        <w:t> </w:t>
      </w:r>
      <w:r w:rsidRPr="00A47F30">
        <w:rPr>
          <w:rFonts w:ascii="Arial" w:hAnsi="Arial" w:cs="Arial"/>
          <w:sz w:val="30"/>
          <w:szCs w:val="30"/>
        </w:rPr>
        <w:t>меховых шкурок зависит от времени их добычи. Сезонная изменчивость кожного и волосяного покровов является следствием приспособляемости организма животного к изменениям условий внешней среды, в первую очередь температуры. Она проявляется в периодической смене волосяного покрова (линька) и изменении толщины и плотности кожного покрова.</w:t>
      </w:r>
    </w:p>
    <w:p w:rsidR="00DD26E3" w:rsidRPr="00A47F30" w:rsidRDefault="00DD26E3" w:rsidP="00DD26E3">
      <w:pPr>
        <w:pStyle w:val="ab"/>
        <w:shd w:val="clear" w:color="auto" w:fill="FFFFFF"/>
        <w:spacing w:before="0" w:beforeAutospacing="0" w:after="0" w:afterAutospacing="0"/>
        <w:jc w:val="both"/>
        <w:rPr>
          <w:rFonts w:ascii="Arial" w:hAnsi="Arial" w:cs="Arial"/>
          <w:sz w:val="30"/>
          <w:szCs w:val="30"/>
        </w:rPr>
      </w:pPr>
      <w:r w:rsidRPr="00A47F30">
        <w:rPr>
          <w:rFonts w:ascii="Arial" w:hAnsi="Arial" w:cs="Arial"/>
          <w:sz w:val="30"/>
          <w:szCs w:val="30"/>
        </w:rPr>
        <w:t>Характер и частота линьки зависят от многих факторов: вида и возраста животного, условий обитания, сезонных колебаний температуры, качества пищи и т.д.</w:t>
      </w:r>
    </w:p>
    <w:p w:rsidR="00DD26E3" w:rsidRPr="00A47F30" w:rsidRDefault="00DD26E3" w:rsidP="00DD26E3">
      <w:pPr>
        <w:pStyle w:val="ab"/>
        <w:shd w:val="clear" w:color="auto" w:fill="FFFFFF"/>
        <w:spacing w:before="0" w:beforeAutospacing="0" w:after="0" w:afterAutospacing="0"/>
        <w:jc w:val="both"/>
        <w:rPr>
          <w:rFonts w:ascii="Arial" w:hAnsi="Arial" w:cs="Arial"/>
          <w:sz w:val="30"/>
          <w:szCs w:val="30"/>
        </w:rPr>
      </w:pPr>
      <w:r w:rsidRPr="00A47F30">
        <w:rPr>
          <w:rFonts w:ascii="Arial" w:hAnsi="Arial" w:cs="Arial"/>
          <w:sz w:val="30"/>
          <w:szCs w:val="30"/>
        </w:rPr>
        <w:t>Различают зимний и летний мех. Летний мех уступает по качеству зимнему. Обычно летний мех имеет редкий и низкий волосяной покров, который малопригоден для изготовления меховых изделий. Разница в качестве летнего и зимнего меха особенно заметна у особей, живущих в районах с большими сезонными колебаниями температуры. Например, в условиях континентального климата она проявляется больше, чем в умеренном климате.</w:t>
      </w:r>
    </w:p>
    <w:p w:rsidR="00DD26E3" w:rsidRPr="00A47F30" w:rsidRDefault="00DD26E3" w:rsidP="00DD26E3">
      <w:pPr>
        <w:pStyle w:val="ab"/>
        <w:shd w:val="clear" w:color="auto" w:fill="FFFFFF"/>
        <w:spacing w:before="0" w:beforeAutospacing="0" w:after="0" w:afterAutospacing="0"/>
        <w:jc w:val="both"/>
        <w:rPr>
          <w:rFonts w:ascii="Arial" w:hAnsi="Arial" w:cs="Arial"/>
          <w:sz w:val="30"/>
          <w:szCs w:val="30"/>
        </w:rPr>
      </w:pPr>
      <w:r w:rsidRPr="00A47F30">
        <w:rPr>
          <w:rFonts w:ascii="Arial" w:hAnsi="Arial" w:cs="Arial"/>
          <w:sz w:val="30"/>
          <w:szCs w:val="30"/>
        </w:rPr>
        <w:t xml:space="preserve">У животных с пигментированным волосяным покровом в период относительного покоя (зимой, летом) кожный покров бывает светлым. Во время роста волос (весной, осенью) кожный покров приобретает темную окраску разной интенсивности по всей площади шкурки или на отдельных топографических участках. Кожный покров в этих местах темнеет, так как луковицы вновь подрастающих волос сильно пигментированы и видны с </w:t>
      </w:r>
      <w:proofErr w:type="spellStart"/>
      <w:r w:rsidRPr="00A47F30">
        <w:rPr>
          <w:rFonts w:ascii="Arial" w:hAnsi="Arial" w:cs="Arial"/>
          <w:sz w:val="30"/>
          <w:szCs w:val="30"/>
        </w:rPr>
        <w:t>бахтармяной</w:t>
      </w:r>
      <w:proofErr w:type="spellEnd"/>
      <w:r w:rsidRPr="00A47F30">
        <w:rPr>
          <w:rFonts w:ascii="Arial" w:hAnsi="Arial" w:cs="Arial"/>
          <w:sz w:val="30"/>
          <w:szCs w:val="30"/>
        </w:rPr>
        <w:t xml:space="preserve"> стороны. Чем темнее волосяной покров, тем темнее </w:t>
      </w:r>
      <w:proofErr w:type="spellStart"/>
      <w:r w:rsidRPr="00A47F30">
        <w:rPr>
          <w:rFonts w:ascii="Arial" w:hAnsi="Arial" w:cs="Arial"/>
          <w:sz w:val="30"/>
          <w:szCs w:val="30"/>
        </w:rPr>
        <w:t>кожевая</w:t>
      </w:r>
      <w:proofErr w:type="spellEnd"/>
      <w:r w:rsidRPr="00A47F30">
        <w:rPr>
          <w:rFonts w:ascii="Arial" w:hAnsi="Arial" w:cs="Arial"/>
          <w:sz w:val="30"/>
          <w:szCs w:val="30"/>
        </w:rPr>
        <w:t xml:space="preserve"> ткань. У шкурок со светлым волосяным покровом </w:t>
      </w:r>
      <w:proofErr w:type="spellStart"/>
      <w:r w:rsidRPr="00A47F30">
        <w:rPr>
          <w:rFonts w:ascii="Arial" w:hAnsi="Arial" w:cs="Arial"/>
          <w:sz w:val="30"/>
          <w:szCs w:val="30"/>
        </w:rPr>
        <w:t>кожевая</w:t>
      </w:r>
      <w:proofErr w:type="spellEnd"/>
      <w:r w:rsidRPr="00A47F30">
        <w:rPr>
          <w:rFonts w:ascii="Arial" w:hAnsi="Arial" w:cs="Arial"/>
          <w:sz w:val="30"/>
          <w:szCs w:val="30"/>
        </w:rPr>
        <w:t xml:space="preserve"> ткань остается светлой. С завершением формирования волосяного покрова </w:t>
      </w:r>
      <w:proofErr w:type="spellStart"/>
      <w:r w:rsidRPr="00A47F30">
        <w:rPr>
          <w:rFonts w:ascii="Arial" w:hAnsi="Arial" w:cs="Arial"/>
          <w:sz w:val="30"/>
          <w:szCs w:val="30"/>
        </w:rPr>
        <w:t>кожевая</w:t>
      </w:r>
      <w:proofErr w:type="spellEnd"/>
      <w:r w:rsidRPr="00A47F30">
        <w:rPr>
          <w:rFonts w:ascii="Arial" w:hAnsi="Arial" w:cs="Arial"/>
          <w:sz w:val="30"/>
          <w:szCs w:val="30"/>
        </w:rPr>
        <w:t xml:space="preserve"> ткань приобретает характерный цвет. По форме и цвету пятен с мездровой стороны шкурки (рисунок линьки) можно судить о состоянии волосяного покрова.</w:t>
      </w:r>
    </w:p>
    <w:p w:rsidR="00DD26E3" w:rsidRPr="00A47F30" w:rsidRDefault="00DD26E3" w:rsidP="00DD26E3">
      <w:pPr>
        <w:pStyle w:val="ab"/>
        <w:shd w:val="clear" w:color="auto" w:fill="FFFFFF"/>
        <w:spacing w:before="0" w:beforeAutospacing="0" w:after="0" w:afterAutospacing="0"/>
        <w:jc w:val="both"/>
        <w:rPr>
          <w:rFonts w:ascii="Arial" w:hAnsi="Arial" w:cs="Arial"/>
          <w:sz w:val="30"/>
          <w:szCs w:val="30"/>
        </w:rPr>
      </w:pPr>
      <w:r w:rsidRPr="00A47F30">
        <w:rPr>
          <w:rFonts w:ascii="Arial" w:hAnsi="Arial" w:cs="Arial"/>
          <w:sz w:val="30"/>
          <w:szCs w:val="30"/>
        </w:rPr>
        <w:lastRenderedPageBreak/>
        <w:t>Шкурки пушных зверей и меховые шкурки зимних видов (кролика, собаки, кошки) с учетом сезонной изменчивости подразделяют на сорта.</w:t>
      </w:r>
    </w:p>
    <w:p w:rsidR="00DD26E3" w:rsidRPr="00A47F30" w:rsidRDefault="00DD26E3" w:rsidP="00DD26E3">
      <w:pPr>
        <w:pStyle w:val="ab"/>
        <w:shd w:val="clear" w:color="auto" w:fill="FFFFFF"/>
        <w:spacing w:before="0" w:beforeAutospacing="0" w:after="0" w:afterAutospacing="0"/>
        <w:jc w:val="both"/>
        <w:rPr>
          <w:rFonts w:ascii="Arial" w:hAnsi="Arial" w:cs="Arial"/>
          <w:sz w:val="30"/>
          <w:szCs w:val="30"/>
        </w:rPr>
      </w:pPr>
      <w:r w:rsidRPr="00A47F30">
        <w:rPr>
          <w:rFonts w:ascii="Arial" w:hAnsi="Arial" w:cs="Arial"/>
          <w:sz w:val="30"/>
          <w:szCs w:val="30"/>
        </w:rPr>
        <w:t>Для этих шкурок сортом называется совокупность признаков волосяного покрова, характеризующих степень его развития в зависимости от сезона добычи.</w:t>
      </w:r>
    </w:p>
    <w:p w:rsidR="00DD26E3" w:rsidRPr="00A47F30" w:rsidRDefault="00DD26E3" w:rsidP="00DD26E3">
      <w:pPr>
        <w:pStyle w:val="ab"/>
        <w:shd w:val="clear" w:color="auto" w:fill="FFFFFF"/>
        <w:spacing w:before="0" w:beforeAutospacing="0" w:after="0" w:afterAutospacing="0"/>
        <w:jc w:val="both"/>
        <w:rPr>
          <w:rFonts w:ascii="Arial" w:hAnsi="Arial" w:cs="Arial"/>
          <w:sz w:val="30"/>
          <w:szCs w:val="30"/>
        </w:rPr>
      </w:pPr>
      <w:r w:rsidRPr="00A47F30">
        <w:rPr>
          <w:rFonts w:ascii="Arial" w:hAnsi="Arial" w:cs="Arial"/>
          <w:sz w:val="30"/>
          <w:szCs w:val="30"/>
        </w:rPr>
        <w:t xml:space="preserve">Возрастная изменчивость. Качество пушно-меховых шкурок с возрастом животного претерпевает значительные изменения в </w:t>
      </w:r>
      <w:proofErr w:type="gramStart"/>
      <w:r w:rsidRPr="00A47F30">
        <w:rPr>
          <w:rFonts w:ascii="Arial" w:hAnsi="Arial" w:cs="Arial"/>
          <w:sz w:val="30"/>
          <w:szCs w:val="30"/>
        </w:rPr>
        <w:t>лучшую</w:t>
      </w:r>
      <w:proofErr w:type="gramEnd"/>
      <w:r w:rsidRPr="00A47F30">
        <w:rPr>
          <w:rFonts w:ascii="Arial" w:hAnsi="Arial" w:cs="Arial"/>
          <w:sz w:val="30"/>
          <w:szCs w:val="30"/>
        </w:rPr>
        <w:t xml:space="preserve"> или в худшую строну в зависимости от их вида.</w:t>
      </w:r>
    </w:p>
    <w:p w:rsidR="00DD26E3" w:rsidRPr="00A47F30" w:rsidRDefault="00DD26E3" w:rsidP="00DD26E3">
      <w:pPr>
        <w:pStyle w:val="ab"/>
        <w:shd w:val="clear" w:color="auto" w:fill="FFFFFF"/>
        <w:spacing w:before="0" w:beforeAutospacing="0" w:after="0" w:afterAutospacing="0"/>
        <w:jc w:val="both"/>
        <w:rPr>
          <w:rFonts w:ascii="Arial" w:hAnsi="Arial" w:cs="Arial"/>
          <w:sz w:val="30"/>
          <w:szCs w:val="30"/>
        </w:rPr>
      </w:pPr>
      <w:r w:rsidRPr="00A47F30">
        <w:rPr>
          <w:rFonts w:ascii="Arial" w:hAnsi="Arial" w:cs="Arial"/>
          <w:sz w:val="30"/>
          <w:szCs w:val="30"/>
        </w:rPr>
        <w:t>Шкурки детенышей пушных зверей и домашних животных, отнесенные к зимней группе, имеют низкое качество и не заготовляются. Исключением являются шкурки молодняка волка, шакала, суслика.</w:t>
      </w:r>
    </w:p>
    <w:p w:rsidR="00DD26E3" w:rsidRPr="00A47F30" w:rsidRDefault="00DD26E3" w:rsidP="00DD26E3">
      <w:pPr>
        <w:pStyle w:val="ab"/>
        <w:shd w:val="clear" w:color="auto" w:fill="FFFFFF"/>
        <w:spacing w:before="0" w:beforeAutospacing="0" w:after="0" w:afterAutospacing="0"/>
        <w:jc w:val="both"/>
        <w:rPr>
          <w:rFonts w:ascii="Arial" w:hAnsi="Arial" w:cs="Arial"/>
          <w:sz w:val="30"/>
          <w:szCs w:val="30"/>
        </w:rPr>
      </w:pPr>
      <w:r w:rsidRPr="00A47F30">
        <w:rPr>
          <w:rFonts w:ascii="Arial" w:hAnsi="Arial" w:cs="Arial"/>
          <w:sz w:val="30"/>
          <w:szCs w:val="30"/>
        </w:rPr>
        <w:t>Иначе выражена возрастная изменчивость меховых шкурок домашних животных весенней группы и морского зверя. Шкурки детенышей, например каракульской овцы, северного оленя, лошади, крупного рогатого скота, ценятся выше, чем взрослых особей.</w:t>
      </w:r>
    </w:p>
    <w:p w:rsidR="00DD26E3" w:rsidRPr="00A47F30" w:rsidRDefault="00DD26E3" w:rsidP="00DD26E3">
      <w:pPr>
        <w:pStyle w:val="ab"/>
        <w:shd w:val="clear" w:color="auto" w:fill="FFFFFF"/>
        <w:spacing w:before="0" w:beforeAutospacing="0" w:after="0" w:afterAutospacing="0"/>
        <w:jc w:val="both"/>
        <w:rPr>
          <w:rFonts w:ascii="Arial" w:hAnsi="Arial" w:cs="Arial"/>
          <w:sz w:val="30"/>
          <w:szCs w:val="30"/>
        </w:rPr>
      </w:pPr>
      <w:r w:rsidRPr="00A47F30">
        <w:rPr>
          <w:rFonts w:ascii="Arial" w:hAnsi="Arial" w:cs="Arial"/>
          <w:sz w:val="30"/>
          <w:szCs w:val="30"/>
        </w:rPr>
        <w:t xml:space="preserve">Половая изменчивость. Половые различия пушных шкурок в большинстве случаев не существенны. Они могут проявляться в размерах шкурки, толщине </w:t>
      </w:r>
      <w:proofErr w:type="spellStart"/>
      <w:r w:rsidRPr="00A47F30">
        <w:rPr>
          <w:rFonts w:ascii="Arial" w:hAnsi="Arial" w:cs="Arial"/>
          <w:sz w:val="30"/>
          <w:szCs w:val="30"/>
        </w:rPr>
        <w:t>кожевой</w:t>
      </w:r>
      <w:proofErr w:type="spellEnd"/>
      <w:r w:rsidRPr="00A47F30">
        <w:rPr>
          <w:rFonts w:ascii="Arial" w:hAnsi="Arial" w:cs="Arial"/>
          <w:sz w:val="30"/>
          <w:szCs w:val="30"/>
        </w:rPr>
        <w:t xml:space="preserve"> ткани, длине, толщине и окраске волос.</w:t>
      </w:r>
    </w:p>
    <w:p w:rsidR="00DD26E3" w:rsidRPr="00A47F30" w:rsidRDefault="00DD26E3" w:rsidP="00DD26E3">
      <w:pPr>
        <w:pStyle w:val="ab"/>
        <w:shd w:val="clear" w:color="auto" w:fill="FFFFFF"/>
        <w:spacing w:before="0" w:beforeAutospacing="0" w:after="0" w:afterAutospacing="0"/>
        <w:jc w:val="both"/>
        <w:rPr>
          <w:rFonts w:ascii="Arial" w:hAnsi="Arial" w:cs="Arial"/>
          <w:sz w:val="30"/>
          <w:szCs w:val="30"/>
        </w:rPr>
      </w:pPr>
      <w:r w:rsidRPr="00A47F30">
        <w:rPr>
          <w:rFonts w:ascii="Arial" w:hAnsi="Arial" w:cs="Arial"/>
          <w:sz w:val="30"/>
          <w:szCs w:val="30"/>
        </w:rPr>
        <w:t>Индивидуальная изменчивость. Под индивидуальной изменчивостью шкурок понимают внутривидовые изменения, которые носят индивидуальный характер и обусловлены наследственностью или различиями в условиях жизни. Индивидуальная изменчивость проявляется у животных одного вида в разной густоте, высоте, пышности, мягкости и особенно окраске волосяного покрова.</w:t>
      </w:r>
    </w:p>
    <w:p w:rsidR="00DD26E3" w:rsidRPr="00A47F30" w:rsidRDefault="00DD26E3" w:rsidP="00DD26E3">
      <w:pPr>
        <w:pStyle w:val="ab"/>
        <w:shd w:val="clear" w:color="auto" w:fill="FFFFFF"/>
        <w:spacing w:before="0" w:beforeAutospacing="0" w:after="0" w:afterAutospacing="0"/>
        <w:jc w:val="both"/>
        <w:rPr>
          <w:rFonts w:ascii="Arial" w:hAnsi="Arial" w:cs="Arial"/>
          <w:sz w:val="30"/>
          <w:szCs w:val="30"/>
        </w:rPr>
      </w:pPr>
      <w:r w:rsidRPr="00A47F30">
        <w:rPr>
          <w:rFonts w:ascii="Arial" w:hAnsi="Arial" w:cs="Arial"/>
          <w:sz w:val="30"/>
          <w:szCs w:val="30"/>
        </w:rPr>
        <w:t xml:space="preserve">Иногда встречаются шкурки с резкими отклонениями окраски волосяного покрова </w:t>
      </w:r>
      <w:proofErr w:type="gramStart"/>
      <w:r w:rsidRPr="00A47F30">
        <w:rPr>
          <w:rFonts w:ascii="Arial" w:hAnsi="Arial" w:cs="Arial"/>
          <w:sz w:val="30"/>
          <w:szCs w:val="30"/>
        </w:rPr>
        <w:t>от</w:t>
      </w:r>
      <w:proofErr w:type="gramEnd"/>
      <w:r w:rsidRPr="00A47F30">
        <w:rPr>
          <w:rFonts w:ascii="Arial" w:hAnsi="Arial" w:cs="Arial"/>
          <w:sz w:val="30"/>
          <w:szCs w:val="30"/>
        </w:rPr>
        <w:t xml:space="preserve"> типичной. К ним относятся случаи альбинизма, </w:t>
      </w:r>
      <w:proofErr w:type="spellStart"/>
      <w:r w:rsidRPr="00A47F30">
        <w:rPr>
          <w:rFonts w:ascii="Arial" w:hAnsi="Arial" w:cs="Arial"/>
          <w:sz w:val="30"/>
          <w:szCs w:val="30"/>
        </w:rPr>
        <w:t>хромизма</w:t>
      </w:r>
      <w:proofErr w:type="spellEnd"/>
      <w:r w:rsidRPr="00A47F30">
        <w:rPr>
          <w:rFonts w:ascii="Arial" w:hAnsi="Arial" w:cs="Arial"/>
          <w:sz w:val="30"/>
          <w:szCs w:val="30"/>
        </w:rPr>
        <w:t xml:space="preserve"> и </w:t>
      </w:r>
      <w:proofErr w:type="spellStart"/>
      <w:r w:rsidRPr="00A47F30">
        <w:rPr>
          <w:rFonts w:ascii="Arial" w:hAnsi="Arial" w:cs="Arial"/>
          <w:sz w:val="30"/>
          <w:szCs w:val="30"/>
        </w:rPr>
        <w:t>меланизма</w:t>
      </w:r>
      <w:proofErr w:type="spellEnd"/>
      <w:r w:rsidRPr="00A47F30">
        <w:rPr>
          <w:rFonts w:ascii="Arial" w:hAnsi="Arial" w:cs="Arial"/>
          <w:sz w:val="30"/>
          <w:szCs w:val="30"/>
        </w:rPr>
        <w:t>.</w:t>
      </w:r>
    </w:p>
    <w:p w:rsidR="00DD26E3" w:rsidRPr="00A47F30" w:rsidRDefault="00DD26E3" w:rsidP="00DD26E3">
      <w:pPr>
        <w:pStyle w:val="ab"/>
        <w:shd w:val="clear" w:color="auto" w:fill="FFFFFF"/>
        <w:spacing w:before="0" w:beforeAutospacing="0" w:after="0" w:afterAutospacing="0"/>
        <w:jc w:val="both"/>
        <w:rPr>
          <w:rFonts w:ascii="Arial" w:hAnsi="Arial" w:cs="Arial"/>
          <w:sz w:val="30"/>
          <w:szCs w:val="30"/>
        </w:rPr>
      </w:pPr>
      <w:r w:rsidRPr="00A47F30">
        <w:rPr>
          <w:rFonts w:ascii="Arial" w:hAnsi="Arial" w:cs="Arial"/>
          <w:sz w:val="30"/>
          <w:szCs w:val="30"/>
        </w:rPr>
        <w:t xml:space="preserve">Альбинизм характеризуется отсутствием пигмента в волосе. Альбиносы имеют чисто-белый волосяной покров, белые когти, розовый кончик носа и красные глаза. Альбиносы встречаются среди животных всех видов. Альбинизм может быть полным (все волосы белые), частичным (часть волос белая) и </w:t>
      </w:r>
      <w:proofErr w:type="spellStart"/>
      <w:r w:rsidRPr="00A47F30">
        <w:rPr>
          <w:rFonts w:ascii="Arial" w:hAnsi="Arial" w:cs="Arial"/>
          <w:sz w:val="30"/>
          <w:szCs w:val="30"/>
        </w:rPr>
        <w:t>зонарным</w:t>
      </w:r>
      <w:proofErr w:type="spellEnd"/>
      <w:r w:rsidRPr="00A47F30">
        <w:rPr>
          <w:rFonts w:ascii="Arial" w:hAnsi="Arial" w:cs="Arial"/>
          <w:sz w:val="30"/>
          <w:szCs w:val="30"/>
        </w:rPr>
        <w:t xml:space="preserve"> (пигмент не вырабатывается только в определенный период роста волос).</w:t>
      </w:r>
    </w:p>
    <w:p w:rsidR="00DD26E3" w:rsidRPr="00A47F30" w:rsidRDefault="00DD26E3" w:rsidP="00DD26E3">
      <w:pPr>
        <w:pStyle w:val="ab"/>
        <w:shd w:val="clear" w:color="auto" w:fill="FFFFFF"/>
        <w:spacing w:before="0" w:beforeAutospacing="0" w:after="0" w:afterAutospacing="0"/>
        <w:jc w:val="both"/>
        <w:rPr>
          <w:rFonts w:ascii="Arial" w:hAnsi="Arial" w:cs="Arial"/>
          <w:sz w:val="30"/>
          <w:szCs w:val="30"/>
        </w:rPr>
      </w:pPr>
      <w:r w:rsidRPr="00A47F30">
        <w:rPr>
          <w:rFonts w:ascii="Arial" w:hAnsi="Arial" w:cs="Arial"/>
          <w:sz w:val="30"/>
          <w:szCs w:val="30"/>
        </w:rPr>
        <w:t xml:space="preserve">Для </w:t>
      </w:r>
      <w:proofErr w:type="spellStart"/>
      <w:r w:rsidRPr="00A47F30">
        <w:rPr>
          <w:rFonts w:ascii="Arial" w:hAnsi="Arial" w:cs="Arial"/>
          <w:sz w:val="30"/>
          <w:szCs w:val="30"/>
        </w:rPr>
        <w:t>хромизма</w:t>
      </w:r>
      <w:proofErr w:type="spellEnd"/>
      <w:r w:rsidRPr="00A47F30">
        <w:rPr>
          <w:rFonts w:ascii="Arial" w:hAnsi="Arial" w:cs="Arial"/>
          <w:sz w:val="30"/>
          <w:szCs w:val="30"/>
        </w:rPr>
        <w:t xml:space="preserve"> характерно присутствие в волосе только желтого пигмента. </w:t>
      </w:r>
      <w:proofErr w:type="spellStart"/>
      <w:r w:rsidRPr="00A47F30">
        <w:rPr>
          <w:rFonts w:ascii="Arial" w:hAnsi="Arial" w:cs="Arial"/>
          <w:sz w:val="30"/>
          <w:szCs w:val="30"/>
        </w:rPr>
        <w:t>Хромисты</w:t>
      </w:r>
      <w:proofErr w:type="spellEnd"/>
      <w:r w:rsidRPr="00A47F30">
        <w:rPr>
          <w:rFonts w:ascii="Arial" w:hAnsi="Arial" w:cs="Arial"/>
          <w:sz w:val="30"/>
          <w:szCs w:val="30"/>
        </w:rPr>
        <w:t xml:space="preserve"> имеют ярко-рыжую окраску волосяного покрова и встречаются, например, среди волков, хорей.</w:t>
      </w:r>
    </w:p>
    <w:p w:rsidR="00DD26E3" w:rsidRPr="00A47F30" w:rsidRDefault="00DD26E3" w:rsidP="00DD26E3">
      <w:pPr>
        <w:pStyle w:val="ab"/>
        <w:shd w:val="clear" w:color="auto" w:fill="FFFFFF"/>
        <w:spacing w:before="0" w:beforeAutospacing="0" w:after="0" w:afterAutospacing="0"/>
        <w:jc w:val="both"/>
        <w:rPr>
          <w:rFonts w:ascii="Arial" w:hAnsi="Arial" w:cs="Arial"/>
          <w:sz w:val="30"/>
          <w:szCs w:val="30"/>
        </w:rPr>
      </w:pPr>
      <w:proofErr w:type="spellStart"/>
      <w:r w:rsidRPr="00A47F30">
        <w:rPr>
          <w:rFonts w:ascii="Arial" w:hAnsi="Arial" w:cs="Arial"/>
          <w:sz w:val="30"/>
          <w:szCs w:val="30"/>
        </w:rPr>
        <w:lastRenderedPageBreak/>
        <w:t>Меланизм</w:t>
      </w:r>
      <w:proofErr w:type="spellEnd"/>
      <w:r w:rsidRPr="00A47F30">
        <w:rPr>
          <w:rFonts w:ascii="Arial" w:hAnsi="Arial" w:cs="Arial"/>
          <w:sz w:val="30"/>
          <w:szCs w:val="30"/>
        </w:rPr>
        <w:t xml:space="preserve"> наблюдается в случае развития черного пигмента и отсутствия желтого. Встречается чаще, чем </w:t>
      </w:r>
      <w:proofErr w:type="spellStart"/>
      <w:r w:rsidRPr="00A47F30">
        <w:rPr>
          <w:rFonts w:ascii="Arial" w:hAnsi="Arial" w:cs="Arial"/>
          <w:sz w:val="30"/>
          <w:szCs w:val="30"/>
        </w:rPr>
        <w:t>хромизм</w:t>
      </w:r>
      <w:proofErr w:type="spellEnd"/>
      <w:r w:rsidRPr="00A47F30">
        <w:rPr>
          <w:rFonts w:ascii="Arial" w:hAnsi="Arial" w:cs="Arial"/>
          <w:sz w:val="30"/>
          <w:szCs w:val="30"/>
        </w:rPr>
        <w:t xml:space="preserve">. </w:t>
      </w:r>
      <w:proofErr w:type="spellStart"/>
      <w:r w:rsidRPr="00A47F30">
        <w:rPr>
          <w:rFonts w:ascii="Arial" w:hAnsi="Arial" w:cs="Arial"/>
          <w:sz w:val="30"/>
          <w:szCs w:val="30"/>
        </w:rPr>
        <w:t>Меланизм</w:t>
      </w:r>
      <w:proofErr w:type="spellEnd"/>
      <w:r w:rsidRPr="00A47F30">
        <w:rPr>
          <w:rFonts w:ascii="Arial" w:hAnsi="Arial" w:cs="Arial"/>
          <w:sz w:val="30"/>
          <w:szCs w:val="30"/>
        </w:rPr>
        <w:t xml:space="preserve"> может быть полным, когда весь волосяной покров черный (бурундук, волк, белка, хомяк и др.), и частичным (лисица-сиводушка и др.).</w:t>
      </w:r>
    </w:p>
    <w:p w:rsidR="00DD26E3" w:rsidRPr="00A47F30" w:rsidRDefault="00DD26E3" w:rsidP="00DD26E3">
      <w:pPr>
        <w:pStyle w:val="ab"/>
        <w:shd w:val="clear" w:color="auto" w:fill="FFFFFF"/>
        <w:spacing w:before="0" w:beforeAutospacing="0" w:after="0" w:afterAutospacing="0"/>
        <w:jc w:val="both"/>
        <w:rPr>
          <w:rFonts w:ascii="Arial" w:hAnsi="Arial" w:cs="Arial"/>
          <w:sz w:val="30"/>
          <w:szCs w:val="30"/>
        </w:rPr>
      </w:pPr>
      <w:r w:rsidRPr="00A47F30">
        <w:rPr>
          <w:rFonts w:ascii="Arial" w:hAnsi="Arial" w:cs="Arial"/>
          <w:sz w:val="30"/>
          <w:szCs w:val="30"/>
        </w:rPr>
        <w:t>Индивидуальная изменчивость волосяного покрова проявляется у домашних животных, например у каракуля и смушки, как в изменении цвета, так и в форме и упругости завитка, блеске волосяного покрова.</w:t>
      </w:r>
    </w:p>
    <w:p w:rsidR="00DD26E3" w:rsidRPr="00A47F30" w:rsidRDefault="00DD26E3" w:rsidP="00DD26E3">
      <w:pPr>
        <w:pStyle w:val="ab"/>
        <w:shd w:val="clear" w:color="auto" w:fill="FFFFFF"/>
        <w:spacing w:before="0" w:beforeAutospacing="0" w:after="0" w:afterAutospacing="0"/>
        <w:jc w:val="both"/>
        <w:rPr>
          <w:rFonts w:ascii="Arial" w:hAnsi="Arial" w:cs="Arial"/>
          <w:sz w:val="30"/>
          <w:szCs w:val="30"/>
        </w:rPr>
      </w:pPr>
      <w:r w:rsidRPr="00A47F30">
        <w:rPr>
          <w:rFonts w:ascii="Arial" w:hAnsi="Arial" w:cs="Arial"/>
          <w:sz w:val="30"/>
          <w:szCs w:val="30"/>
        </w:rPr>
        <w:t xml:space="preserve">Первичная обработка пушно-мехового сырья. Основная цель первичной обработки пушно-мехового сырья — отделение шкурок от тушек животных и осуществление мер по их сохранности. Последовательность обработки зависит от вида сырья. Обычно первичная обработка пушно-мехового сырья включает процессы съемки, обезжиривания, правки и консервирования. От качества первичной обработки во многом зависит качество пушно-мехового сырья, </w:t>
      </w:r>
      <w:proofErr w:type="gramStart"/>
      <w:r w:rsidRPr="00A47F30">
        <w:rPr>
          <w:rFonts w:ascii="Arial" w:hAnsi="Arial" w:cs="Arial"/>
          <w:sz w:val="30"/>
          <w:szCs w:val="30"/>
        </w:rPr>
        <w:t>а</w:t>
      </w:r>
      <w:proofErr w:type="gramEnd"/>
      <w:r w:rsidRPr="00A47F30">
        <w:rPr>
          <w:rFonts w:ascii="Arial" w:hAnsi="Arial" w:cs="Arial"/>
          <w:sz w:val="30"/>
          <w:szCs w:val="30"/>
        </w:rPr>
        <w:t xml:space="preserve"> следовательно, и качество</w:t>
      </w:r>
      <w:r w:rsidRPr="00A47F30">
        <w:rPr>
          <w:rStyle w:val="apple-converted-space"/>
          <w:rFonts w:ascii="Arial" w:hAnsi="Arial" w:cs="Arial"/>
          <w:sz w:val="30"/>
          <w:szCs w:val="30"/>
        </w:rPr>
        <w:t> </w:t>
      </w:r>
      <w:hyperlink r:id="rId59" w:tooltip="Полуфабрикаты" w:history="1">
        <w:r w:rsidRPr="00A47F30">
          <w:rPr>
            <w:rStyle w:val="ac"/>
            <w:rFonts w:ascii="Arial" w:hAnsi="Arial" w:cs="Arial"/>
            <w:sz w:val="30"/>
            <w:szCs w:val="30"/>
            <w:bdr w:val="none" w:sz="0" w:space="0" w:color="auto" w:frame="1"/>
          </w:rPr>
          <w:t>полуфабриката</w:t>
        </w:r>
      </w:hyperlink>
      <w:r w:rsidRPr="00A47F30">
        <w:rPr>
          <w:rFonts w:ascii="Arial" w:hAnsi="Arial" w:cs="Arial"/>
          <w:sz w:val="30"/>
          <w:szCs w:val="30"/>
        </w:rPr>
        <w:t>. Небрежное или неумелое выполнение приемов первичной обработки обычно приводит к образованию на шкурке различных пороков. Поэтому выбор наиболее рациональных способов обработки имеет большое значение для сохранения качества пушно-мехового сырья.</w:t>
      </w:r>
    </w:p>
    <w:p w:rsidR="00DD26E3" w:rsidRPr="00A47F30" w:rsidRDefault="00DD26E3" w:rsidP="00DD26E3">
      <w:pPr>
        <w:pStyle w:val="ab"/>
        <w:shd w:val="clear" w:color="auto" w:fill="FFFFFF"/>
        <w:spacing w:before="0" w:beforeAutospacing="0" w:after="0" w:afterAutospacing="0"/>
        <w:jc w:val="both"/>
        <w:rPr>
          <w:rFonts w:ascii="Arial" w:hAnsi="Arial" w:cs="Arial"/>
          <w:sz w:val="30"/>
          <w:szCs w:val="30"/>
        </w:rPr>
      </w:pPr>
      <w:r w:rsidRPr="00A47F30">
        <w:rPr>
          <w:rFonts w:ascii="Arial" w:hAnsi="Arial" w:cs="Arial"/>
          <w:sz w:val="30"/>
          <w:szCs w:val="30"/>
        </w:rPr>
        <w:t>Снятие шкурок. Шкурку снимают с тушки животного сразу после забоя одним из следующих способов: пластом (ковром), трубкой (с огузка) и чулком (с головы).</w:t>
      </w:r>
    </w:p>
    <w:p w:rsidR="00DD26E3" w:rsidRPr="00A47F30" w:rsidRDefault="00DD26E3" w:rsidP="00DD26E3">
      <w:pPr>
        <w:pStyle w:val="ab"/>
        <w:shd w:val="clear" w:color="auto" w:fill="FFFFFF"/>
        <w:spacing w:before="0" w:beforeAutospacing="0" w:after="0" w:afterAutospacing="0"/>
        <w:jc w:val="both"/>
        <w:rPr>
          <w:rFonts w:ascii="Arial" w:hAnsi="Arial" w:cs="Arial"/>
          <w:sz w:val="30"/>
          <w:szCs w:val="30"/>
        </w:rPr>
      </w:pPr>
      <w:r w:rsidRPr="00A47F30">
        <w:rPr>
          <w:rFonts w:ascii="Arial" w:hAnsi="Arial" w:cs="Arial"/>
          <w:sz w:val="30"/>
          <w:szCs w:val="30"/>
        </w:rPr>
        <w:t>При снятии шкурки пластом на теле животного делают один продольный разрез по средней линии черева и два поперечных по линиям на уровне передних и задних лап. Этот способ применяют для снятия шкур с крупных животных (медведя, тигра, тюленя, котика), со всех весенних видов пушного зверя</w:t>
      </w:r>
    </w:p>
    <w:p w:rsidR="00DD26E3" w:rsidRPr="00A47F30" w:rsidRDefault="00DD26E3" w:rsidP="00DD26E3">
      <w:pPr>
        <w:pStyle w:val="ab"/>
        <w:shd w:val="clear" w:color="auto" w:fill="FFFFFF"/>
        <w:spacing w:before="0" w:beforeAutospacing="0" w:after="0" w:afterAutospacing="0"/>
        <w:jc w:val="both"/>
        <w:rPr>
          <w:rFonts w:ascii="Arial" w:hAnsi="Arial" w:cs="Arial"/>
          <w:sz w:val="30"/>
          <w:szCs w:val="30"/>
        </w:rPr>
      </w:pPr>
      <w:proofErr w:type="gramStart"/>
      <w:r w:rsidRPr="00A47F30">
        <w:rPr>
          <w:rFonts w:ascii="Arial" w:hAnsi="Arial" w:cs="Arial"/>
          <w:sz w:val="30"/>
          <w:szCs w:val="30"/>
        </w:rPr>
        <w:t>(крота, барсука, суслика, хомяка и др.) и большинства видов меховых животных (ягнят, овец, козлят, жеребят, телят, собак).</w:t>
      </w:r>
      <w:proofErr w:type="gramEnd"/>
    </w:p>
    <w:p w:rsidR="00DD26E3" w:rsidRPr="00A47F30" w:rsidRDefault="00DD26E3" w:rsidP="00DD26E3">
      <w:pPr>
        <w:pStyle w:val="ab"/>
        <w:shd w:val="clear" w:color="auto" w:fill="FFFFFF"/>
        <w:spacing w:before="0" w:beforeAutospacing="0" w:after="0" w:afterAutospacing="0"/>
        <w:jc w:val="both"/>
        <w:rPr>
          <w:rFonts w:ascii="Arial" w:hAnsi="Arial" w:cs="Arial"/>
          <w:sz w:val="30"/>
          <w:szCs w:val="30"/>
        </w:rPr>
      </w:pPr>
      <w:r w:rsidRPr="00A47F30">
        <w:rPr>
          <w:rFonts w:ascii="Arial" w:hAnsi="Arial" w:cs="Arial"/>
          <w:sz w:val="30"/>
          <w:szCs w:val="30"/>
        </w:rPr>
        <w:t>При снятии трубкой делают разрезы по внутренней стороне задних лап через анальное отверстие и по внутренней стороне передних лап, кожу хвоста вспарывают посередине его нижней стороны. При этом способе сохраняется целостность шкурки. Так снимают шкурку с пушного сырья, предназначенного для изготовления горжетов (песца, лисицы), а также с наиболее ценных видов пушного зверя (куницы, выдры, норки, ондатры).</w:t>
      </w:r>
    </w:p>
    <w:p w:rsidR="00DD26E3" w:rsidRPr="00A47F30" w:rsidRDefault="00DD26E3" w:rsidP="00DD26E3">
      <w:pPr>
        <w:pStyle w:val="ab"/>
        <w:shd w:val="clear" w:color="auto" w:fill="FFFFFF"/>
        <w:spacing w:before="0" w:beforeAutospacing="0" w:after="0" w:afterAutospacing="0"/>
        <w:jc w:val="both"/>
        <w:rPr>
          <w:rFonts w:ascii="Arial" w:hAnsi="Arial" w:cs="Arial"/>
          <w:sz w:val="30"/>
          <w:szCs w:val="30"/>
        </w:rPr>
      </w:pPr>
      <w:r w:rsidRPr="00A47F30">
        <w:rPr>
          <w:rFonts w:ascii="Arial" w:hAnsi="Arial" w:cs="Arial"/>
          <w:sz w:val="30"/>
          <w:szCs w:val="30"/>
        </w:rPr>
        <w:t xml:space="preserve">При снятии шкурок чулком подрезы на теле животного делают около ротового отверстия и выворачивают шкурку от головы к огузку. Способ применяют только для снятия шкурок с некоторых </w:t>
      </w:r>
      <w:r w:rsidRPr="00A47F30">
        <w:rPr>
          <w:rFonts w:ascii="Arial" w:hAnsi="Arial" w:cs="Arial"/>
          <w:sz w:val="30"/>
          <w:szCs w:val="30"/>
        </w:rPr>
        <w:lastRenderedPageBreak/>
        <w:t xml:space="preserve">пушных зверей с нежным и ценным волосяным покровом, имеющих узкое длинное тело (горностая, колонка, ласки, </w:t>
      </w:r>
      <w:proofErr w:type="spellStart"/>
      <w:r w:rsidRPr="00A47F30">
        <w:rPr>
          <w:rFonts w:ascii="Arial" w:hAnsi="Arial" w:cs="Arial"/>
          <w:sz w:val="30"/>
          <w:szCs w:val="30"/>
        </w:rPr>
        <w:t>солонгоя</w:t>
      </w:r>
      <w:proofErr w:type="spellEnd"/>
      <w:r w:rsidRPr="00A47F30">
        <w:rPr>
          <w:rFonts w:ascii="Arial" w:hAnsi="Arial" w:cs="Arial"/>
          <w:sz w:val="30"/>
          <w:szCs w:val="30"/>
        </w:rPr>
        <w:t>, некоторых кряжей соболя).</w:t>
      </w:r>
    </w:p>
    <w:p w:rsidR="00DD26E3" w:rsidRPr="00A47F30" w:rsidRDefault="00DD26E3" w:rsidP="00DD26E3">
      <w:pPr>
        <w:pStyle w:val="ab"/>
        <w:shd w:val="clear" w:color="auto" w:fill="FFFFFF"/>
        <w:spacing w:before="0" w:beforeAutospacing="0" w:after="0" w:afterAutospacing="0"/>
        <w:jc w:val="both"/>
        <w:rPr>
          <w:rFonts w:ascii="Arial" w:hAnsi="Arial" w:cs="Arial"/>
          <w:sz w:val="30"/>
          <w:szCs w:val="30"/>
        </w:rPr>
      </w:pPr>
      <w:r w:rsidRPr="00A47F30">
        <w:rPr>
          <w:rFonts w:ascii="Arial" w:hAnsi="Arial" w:cs="Arial"/>
          <w:sz w:val="30"/>
          <w:szCs w:val="30"/>
        </w:rPr>
        <w:t>Обезжиривание. После съемки шкурку тщательно обезжиривают путем соскабливания и выдавливания жира со стороны кожного покрова тупым инструментом (ножом, скобой, косой и т.д.) или путем срезания его остро наточенным инструментом. Обезжиривание обычно проводят в направлении от огузка к голове. Загрязненный жиром волосяной покров очищают с помощью опилок вручную или в специальных обезжиривающих барабанах.</w:t>
      </w:r>
    </w:p>
    <w:p w:rsidR="00DD26E3" w:rsidRPr="00A47F30" w:rsidRDefault="00DD26E3" w:rsidP="00DD26E3">
      <w:pPr>
        <w:pStyle w:val="ab"/>
        <w:shd w:val="clear" w:color="auto" w:fill="FFFFFF"/>
        <w:spacing w:before="0" w:beforeAutospacing="0" w:after="0" w:afterAutospacing="0"/>
        <w:jc w:val="both"/>
        <w:rPr>
          <w:rFonts w:ascii="Arial" w:hAnsi="Arial" w:cs="Arial"/>
          <w:sz w:val="30"/>
          <w:szCs w:val="30"/>
        </w:rPr>
      </w:pPr>
      <w:proofErr w:type="gramStart"/>
      <w:r w:rsidRPr="00A47F30">
        <w:rPr>
          <w:rFonts w:ascii="Arial" w:hAnsi="Arial" w:cs="Arial"/>
          <w:sz w:val="30"/>
          <w:szCs w:val="30"/>
        </w:rPr>
        <w:t>П</w:t>
      </w:r>
      <w:proofErr w:type="gramEnd"/>
      <w:r>
        <w:rPr>
          <w:rFonts w:ascii="Arial" w:hAnsi="Arial" w:cs="Arial"/>
          <w:sz w:val="30"/>
          <w:szCs w:val="30"/>
        </w:rPr>
        <w:t xml:space="preserve"> </w:t>
      </w:r>
      <w:proofErr w:type="spellStart"/>
      <w:r w:rsidRPr="00A47F30">
        <w:rPr>
          <w:rFonts w:ascii="Arial" w:hAnsi="Arial" w:cs="Arial"/>
          <w:sz w:val="30"/>
          <w:szCs w:val="30"/>
        </w:rPr>
        <w:t>равка</w:t>
      </w:r>
      <w:proofErr w:type="spellEnd"/>
      <w:r w:rsidRPr="00A47F30">
        <w:rPr>
          <w:rFonts w:ascii="Arial" w:hAnsi="Arial" w:cs="Arial"/>
          <w:sz w:val="30"/>
          <w:szCs w:val="30"/>
        </w:rPr>
        <w:t xml:space="preserve">. Цель этой операции — придание шкурке стандартной формы и устранение складок и морщин </w:t>
      </w:r>
      <w:proofErr w:type="spellStart"/>
      <w:r w:rsidRPr="00A47F30">
        <w:rPr>
          <w:rFonts w:ascii="Arial" w:hAnsi="Arial" w:cs="Arial"/>
          <w:sz w:val="30"/>
          <w:szCs w:val="30"/>
        </w:rPr>
        <w:t>кожевой</w:t>
      </w:r>
      <w:proofErr w:type="spellEnd"/>
      <w:r w:rsidRPr="00A47F30">
        <w:rPr>
          <w:rFonts w:ascii="Arial" w:hAnsi="Arial" w:cs="Arial"/>
          <w:sz w:val="30"/>
          <w:szCs w:val="30"/>
        </w:rPr>
        <w:t xml:space="preserve"> ткани. Правка шкурок производится перед пресно-сухим и </w:t>
      </w:r>
      <w:proofErr w:type="spellStart"/>
      <w:proofErr w:type="gramStart"/>
      <w:r w:rsidRPr="00A47F30">
        <w:rPr>
          <w:rFonts w:ascii="Arial" w:hAnsi="Arial" w:cs="Arial"/>
          <w:sz w:val="30"/>
          <w:szCs w:val="30"/>
        </w:rPr>
        <w:t>сухосоле-ным</w:t>
      </w:r>
      <w:proofErr w:type="spellEnd"/>
      <w:proofErr w:type="gramEnd"/>
      <w:r w:rsidRPr="00A47F30">
        <w:rPr>
          <w:rFonts w:ascii="Arial" w:hAnsi="Arial" w:cs="Arial"/>
          <w:sz w:val="30"/>
          <w:szCs w:val="30"/>
        </w:rPr>
        <w:t xml:space="preserve"> консервированием на специальных правилах.</w:t>
      </w:r>
    </w:p>
    <w:p w:rsidR="00DD26E3" w:rsidRPr="00A47F30" w:rsidRDefault="00DD26E3" w:rsidP="00DD26E3">
      <w:pPr>
        <w:pStyle w:val="2"/>
        <w:shd w:val="clear" w:color="auto" w:fill="FFFFFF"/>
        <w:jc w:val="both"/>
        <w:rPr>
          <w:rFonts w:ascii="Arial" w:hAnsi="Arial" w:cs="Arial"/>
          <w:sz w:val="36"/>
          <w:szCs w:val="36"/>
        </w:rPr>
      </w:pPr>
      <w:r w:rsidRPr="00A47F30">
        <w:rPr>
          <w:rFonts w:ascii="Arial" w:hAnsi="Arial" w:cs="Arial"/>
        </w:rPr>
        <w:t>Дефекты пушно-меховых полуфабрикатов</w:t>
      </w:r>
    </w:p>
    <w:p w:rsidR="00DD26E3" w:rsidRPr="00A47F30" w:rsidRDefault="00DD26E3" w:rsidP="00DD26E3">
      <w:pPr>
        <w:pStyle w:val="ab"/>
        <w:shd w:val="clear" w:color="auto" w:fill="FFFFFF"/>
        <w:spacing w:before="0" w:beforeAutospacing="0" w:after="0" w:afterAutospacing="0"/>
        <w:jc w:val="both"/>
        <w:rPr>
          <w:rFonts w:ascii="Arial" w:hAnsi="Arial" w:cs="Arial"/>
          <w:sz w:val="30"/>
          <w:szCs w:val="30"/>
        </w:rPr>
      </w:pPr>
      <w:proofErr w:type="spellStart"/>
      <w:r w:rsidRPr="00A47F30">
        <w:rPr>
          <w:rFonts w:ascii="Arial" w:hAnsi="Arial" w:cs="Arial"/>
          <w:b/>
          <w:bCs/>
          <w:sz w:val="30"/>
          <w:szCs w:val="30"/>
          <w:bdr w:val="none" w:sz="0" w:space="0" w:color="auto" w:frame="1"/>
        </w:rPr>
        <w:t>Битость</w:t>
      </w:r>
      <w:proofErr w:type="spellEnd"/>
      <w:r w:rsidRPr="00A47F30">
        <w:rPr>
          <w:rFonts w:ascii="Arial" w:hAnsi="Arial" w:cs="Arial"/>
          <w:b/>
          <w:bCs/>
          <w:sz w:val="30"/>
          <w:szCs w:val="30"/>
          <w:bdr w:val="none" w:sz="0" w:space="0" w:color="auto" w:frame="1"/>
        </w:rPr>
        <w:t xml:space="preserve"> остевого волоса</w:t>
      </w:r>
      <w:r w:rsidRPr="00A47F30">
        <w:rPr>
          <w:rStyle w:val="apple-converted-space"/>
          <w:rFonts w:ascii="Arial" w:hAnsi="Arial" w:cs="Arial"/>
          <w:sz w:val="30"/>
          <w:szCs w:val="30"/>
        </w:rPr>
        <w:t> </w:t>
      </w:r>
      <w:r w:rsidRPr="00A47F30">
        <w:rPr>
          <w:rFonts w:ascii="Arial" w:hAnsi="Arial" w:cs="Arial"/>
          <w:sz w:val="30"/>
          <w:szCs w:val="30"/>
        </w:rPr>
        <w:t>— ломкость на отдельных участках волосяного покрова кончиков остевых волос, в результате чего волосы при соприкосновении выпадают (волос “сечется”). Причиной</w:t>
      </w:r>
      <w:r w:rsidRPr="00A47F30">
        <w:rPr>
          <w:rStyle w:val="apple-converted-space"/>
          <w:rFonts w:ascii="Arial" w:hAnsi="Arial" w:cs="Arial"/>
          <w:sz w:val="30"/>
          <w:szCs w:val="30"/>
        </w:rPr>
        <w:t> </w:t>
      </w:r>
      <w:hyperlink r:id="rId60" w:tooltip="Дефект" w:history="1">
        <w:r w:rsidRPr="00A47F30">
          <w:rPr>
            <w:rStyle w:val="ac"/>
            <w:rFonts w:ascii="Arial" w:hAnsi="Arial" w:cs="Arial"/>
            <w:sz w:val="30"/>
            <w:szCs w:val="30"/>
            <w:bdr w:val="none" w:sz="0" w:space="0" w:color="auto" w:frame="1"/>
          </w:rPr>
          <w:t>дефекта</w:t>
        </w:r>
      </w:hyperlink>
      <w:r w:rsidRPr="00A47F30">
        <w:rPr>
          <w:rStyle w:val="apple-converted-space"/>
          <w:rFonts w:ascii="Arial" w:hAnsi="Arial" w:cs="Arial"/>
          <w:sz w:val="30"/>
          <w:szCs w:val="30"/>
        </w:rPr>
        <w:t> </w:t>
      </w:r>
      <w:r w:rsidRPr="00A47F30">
        <w:rPr>
          <w:rFonts w:ascii="Arial" w:hAnsi="Arial" w:cs="Arial"/>
          <w:sz w:val="30"/>
          <w:szCs w:val="30"/>
        </w:rPr>
        <w:t>является заболевание или биологическое недоразвитие животного.</w:t>
      </w:r>
    </w:p>
    <w:p w:rsidR="00DD26E3" w:rsidRPr="00A47F30" w:rsidRDefault="00DD26E3" w:rsidP="00DD26E3">
      <w:pPr>
        <w:pStyle w:val="ab"/>
        <w:shd w:val="clear" w:color="auto" w:fill="FFFFFF"/>
        <w:spacing w:before="0" w:beforeAutospacing="0" w:after="0" w:afterAutospacing="0"/>
        <w:jc w:val="both"/>
        <w:rPr>
          <w:rFonts w:ascii="Arial" w:hAnsi="Arial" w:cs="Arial"/>
          <w:sz w:val="30"/>
          <w:szCs w:val="30"/>
        </w:rPr>
      </w:pPr>
      <w:proofErr w:type="spellStart"/>
      <w:r w:rsidRPr="00A47F30">
        <w:rPr>
          <w:rFonts w:ascii="Arial" w:hAnsi="Arial" w:cs="Arial"/>
          <w:b/>
          <w:bCs/>
          <w:sz w:val="30"/>
          <w:szCs w:val="30"/>
          <w:bdr w:val="none" w:sz="0" w:space="0" w:color="auto" w:frame="1"/>
        </w:rPr>
        <w:t>Выхват</w:t>
      </w:r>
      <w:proofErr w:type="spellEnd"/>
      <w:r w:rsidRPr="00A47F30">
        <w:rPr>
          <w:rFonts w:ascii="Arial" w:hAnsi="Arial" w:cs="Arial"/>
          <w:b/>
          <w:bCs/>
          <w:sz w:val="30"/>
          <w:szCs w:val="30"/>
          <w:bdr w:val="none" w:sz="0" w:space="0" w:color="auto" w:frame="1"/>
        </w:rPr>
        <w:t xml:space="preserve"> волос</w:t>
      </w:r>
      <w:r w:rsidRPr="00A47F30">
        <w:rPr>
          <w:rStyle w:val="apple-converted-space"/>
          <w:rFonts w:ascii="Arial" w:hAnsi="Arial" w:cs="Arial"/>
          <w:sz w:val="30"/>
          <w:szCs w:val="30"/>
        </w:rPr>
        <w:t> </w:t>
      </w:r>
      <w:r w:rsidRPr="00A47F30">
        <w:rPr>
          <w:rFonts w:ascii="Arial" w:hAnsi="Arial" w:cs="Arial"/>
          <w:sz w:val="30"/>
          <w:szCs w:val="30"/>
        </w:rPr>
        <w:t xml:space="preserve">— участки шкурки с более коротким, чем на остальной поверхности, волосом и утонченными местами мездры, образующиеся вследствие глубокого срезания дермы при </w:t>
      </w:r>
      <w:proofErr w:type="spellStart"/>
      <w:r w:rsidRPr="00A47F30">
        <w:rPr>
          <w:rFonts w:ascii="Arial" w:hAnsi="Arial" w:cs="Arial"/>
          <w:sz w:val="30"/>
          <w:szCs w:val="30"/>
        </w:rPr>
        <w:t>мездрении</w:t>
      </w:r>
      <w:proofErr w:type="spellEnd"/>
      <w:r w:rsidRPr="00A47F30">
        <w:rPr>
          <w:rFonts w:ascii="Arial" w:hAnsi="Arial" w:cs="Arial"/>
          <w:sz w:val="30"/>
          <w:szCs w:val="30"/>
        </w:rPr>
        <w:t xml:space="preserve"> шкурки.</w:t>
      </w:r>
    </w:p>
    <w:p w:rsidR="00DD26E3" w:rsidRPr="00A47F30" w:rsidRDefault="00DD26E3" w:rsidP="00DD26E3">
      <w:pPr>
        <w:pStyle w:val="ab"/>
        <w:shd w:val="clear" w:color="auto" w:fill="FFFFFF"/>
        <w:spacing w:before="0" w:beforeAutospacing="0" w:after="0" w:afterAutospacing="0"/>
        <w:jc w:val="both"/>
        <w:rPr>
          <w:rFonts w:ascii="Arial" w:hAnsi="Arial" w:cs="Arial"/>
          <w:sz w:val="30"/>
          <w:szCs w:val="30"/>
        </w:rPr>
      </w:pPr>
      <w:proofErr w:type="spellStart"/>
      <w:r w:rsidRPr="00A47F30">
        <w:rPr>
          <w:rFonts w:ascii="Arial" w:hAnsi="Arial" w:cs="Arial"/>
          <w:b/>
          <w:bCs/>
          <w:sz w:val="30"/>
          <w:szCs w:val="30"/>
          <w:bdr w:val="none" w:sz="0" w:space="0" w:color="auto" w:frame="1"/>
        </w:rPr>
        <w:t>Зажиренность</w:t>
      </w:r>
      <w:proofErr w:type="spellEnd"/>
      <w:r w:rsidRPr="00A47F30">
        <w:rPr>
          <w:rFonts w:ascii="Arial" w:hAnsi="Arial" w:cs="Arial"/>
          <w:b/>
          <w:bCs/>
          <w:sz w:val="30"/>
          <w:szCs w:val="30"/>
          <w:bdr w:val="none" w:sz="0" w:space="0" w:color="auto" w:frame="1"/>
        </w:rPr>
        <w:t xml:space="preserve"> волоса</w:t>
      </w:r>
      <w:r w:rsidRPr="00A47F30">
        <w:rPr>
          <w:rStyle w:val="apple-converted-space"/>
          <w:rFonts w:ascii="Arial" w:hAnsi="Arial" w:cs="Arial"/>
          <w:sz w:val="30"/>
          <w:szCs w:val="30"/>
        </w:rPr>
        <w:t> </w:t>
      </w:r>
      <w:r w:rsidRPr="00A47F30">
        <w:rPr>
          <w:rFonts w:ascii="Arial" w:hAnsi="Arial" w:cs="Arial"/>
          <w:sz w:val="30"/>
          <w:szCs w:val="30"/>
        </w:rPr>
        <w:t>— загрязнение волосяного покрова жировыми пятнами в результате нарушения процесса жирования шкурок в производстве.</w:t>
      </w:r>
    </w:p>
    <w:p w:rsidR="00DD26E3" w:rsidRPr="00A47F30" w:rsidRDefault="00DD26E3" w:rsidP="00DD26E3">
      <w:pPr>
        <w:pStyle w:val="ab"/>
        <w:shd w:val="clear" w:color="auto" w:fill="FFFFFF"/>
        <w:spacing w:before="0" w:beforeAutospacing="0" w:after="0" w:afterAutospacing="0"/>
        <w:jc w:val="both"/>
        <w:rPr>
          <w:rFonts w:ascii="Arial" w:hAnsi="Arial" w:cs="Arial"/>
          <w:sz w:val="30"/>
          <w:szCs w:val="30"/>
        </w:rPr>
      </w:pPr>
      <w:proofErr w:type="spellStart"/>
      <w:r w:rsidRPr="00A47F30">
        <w:rPr>
          <w:rFonts w:ascii="Arial" w:hAnsi="Arial" w:cs="Arial"/>
          <w:b/>
          <w:bCs/>
          <w:sz w:val="30"/>
          <w:szCs w:val="30"/>
          <w:bdr w:val="none" w:sz="0" w:space="0" w:color="auto" w:frame="1"/>
        </w:rPr>
        <w:t>Кожеедины</w:t>
      </w:r>
      <w:proofErr w:type="spellEnd"/>
      <w:r w:rsidRPr="00A47F30">
        <w:rPr>
          <w:rStyle w:val="apple-converted-space"/>
          <w:rFonts w:ascii="Arial" w:hAnsi="Arial" w:cs="Arial"/>
          <w:sz w:val="30"/>
          <w:szCs w:val="30"/>
        </w:rPr>
        <w:t> </w:t>
      </w:r>
      <w:r w:rsidRPr="00A47F30">
        <w:rPr>
          <w:rFonts w:ascii="Arial" w:hAnsi="Arial" w:cs="Arial"/>
          <w:sz w:val="30"/>
          <w:szCs w:val="30"/>
        </w:rPr>
        <w:t xml:space="preserve">— повреждение жучками-кожеедами или их личинками </w:t>
      </w:r>
      <w:proofErr w:type="spellStart"/>
      <w:r w:rsidRPr="00A47F30">
        <w:rPr>
          <w:rFonts w:ascii="Arial" w:hAnsi="Arial" w:cs="Arial"/>
          <w:sz w:val="30"/>
          <w:szCs w:val="30"/>
        </w:rPr>
        <w:t>кожевой</w:t>
      </w:r>
      <w:proofErr w:type="spellEnd"/>
      <w:r w:rsidRPr="00A47F30">
        <w:rPr>
          <w:rFonts w:ascii="Arial" w:hAnsi="Arial" w:cs="Arial"/>
          <w:sz w:val="30"/>
          <w:szCs w:val="30"/>
        </w:rPr>
        <w:t xml:space="preserve"> ткани в виде сложной сети ходов, пронизывающих шкурку насквозь или тянущихся по мездре более или менее глубокими канавками. Волосяного покрова кожееды не повреждают, однако могут быть повреждены луковицы волос.</w:t>
      </w:r>
    </w:p>
    <w:p w:rsidR="00DD26E3" w:rsidRPr="00A47F30" w:rsidRDefault="00DD26E3" w:rsidP="00DD26E3">
      <w:pPr>
        <w:pStyle w:val="ab"/>
        <w:shd w:val="clear" w:color="auto" w:fill="FFFFFF"/>
        <w:spacing w:before="0" w:beforeAutospacing="0" w:after="0" w:afterAutospacing="0"/>
        <w:jc w:val="both"/>
        <w:rPr>
          <w:rFonts w:ascii="Arial" w:hAnsi="Arial" w:cs="Arial"/>
          <w:sz w:val="30"/>
          <w:szCs w:val="30"/>
        </w:rPr>
      </w:pPr>
      <w:r w:rsidRPr="00A47F30">
        <w:rPr>
          <w:rFonts w:ascii="Arial" w:hAnsi="Arial" w:cs="Arial"/>
          <w:b/>
          <w:bCs/>
          <w:sz w:val="30"/>
          <w:szCs w:val="30"/>
          <w:bdr w:val="none" w:sz="0" w:space="0" w:color="auto" w:frame="1"/>
        </w:rPr>
        <w:t>Кусты волос</w:t>
      </w:r>
      <w:r w:rsidRPr="00A47F30">
        <w:rPr>
          <w:rStyle w:val="apple-converted-space"/>
          <w:rFonts w:ascii="Arial" w:hAnsi="Arial" w:cs="Arial"/>
          <w:sz w:val="30"/>
          <w:szCs w:val="30"/>
        </w:rPr>
        <w:t> </w:t>
      </w:r>
      <w:r w:rsidRPr="00A47F30">
        <w:rPr>
          <w:rFonts w:ascii="Arial" w:hAnsi="Arial" w:cs="Arial"/>
          <w:sz w:val="30"/>
          <w:szCs w:val="30"/>
        </w:rPr>
        <w:t>— неравномерность волос по высоте и оттенку на отдельных участках шкурки вследствие механических повреждений шкурки при жизни животного.</w:t>
      </w:r>
    </w:p>
    <w:p w:rsidR="00DD26E3" w:rsidRPr="00A47F30" w:rsidRDefault="00DD26E3" w:rsidP="00DD26E3">
      <w:pPr>
        <w:pStyle w:val="ab"/>
        <w:shd w:val="clear" w:color="auto" w:fill="FFFFFF"/>
        <w:spacing w:before="0" w:beforeAutospacing="0" w:after="0" w:afterAutospacing="0"/>
        <w:jc w:val="both"/>
        <w:rPr>
          <w:rFonts w:ascii="Arial" w:hAnsi="Arial" w:cs="Arial"/>
          <w:sz w:val="30"/>
          <w:szCs w:val="30"/>
        </w:rPr>
      </w:pPr>
      <w:proofErr w:type="spellStart"/>
      <w:r w:rsidRPr="00A47F30">
        <w:rPr>
          <w:rFonts w:ascii="Arial" w:hAnsi="Arial" w:cs="Arial"/>
          <w:b/>
          <w:bCs/>
          <w:sz w:val="30"/>
          <w:szCs w:val="30"/>
          <w:bdr w:val="none" w:sz="0" w:space="0" w:color="auto" w:frame="1"/>
        </w:rPr>
        <w:t>Ломины</w:t>
      </w:r>
      <w:proofErr w:type="spellEnd"/>
      <w:r w:rsidRPr="00A47F30">
        <w:rPr>
          <w:rFonts w:ascii="Arial" w:hAnsi="Arial" w:cs="Arial"/>
          <w:b/>
          <w:bCs/>
          <w:sz w:val="30"/>
          <w:szCs w:val="30"/>
          <w:bdr w:val="none" w:sz="0" w:space="0" w:color="auto" w:frame="1"/>
        </w:rPr>
        <w:t xml:space="preserve"> (заломы)</w:t>
      </w:r>
      <w:r w:rsidRPr="00A47F30">
        <w:rPr>
          <w:rStyle w:val="apple-converted-space"/>
          <w:rFonts w:ascii="Arial" w:hAnsi="Arial" w:cs="Arial"/>
          <w:b/>
          <w:bCs/>
          <w:sz w:val="30"/>
          <w:szCs w:val="30"/>
          <w:bdr w:val="none" w:sz="0" w:space="0" w:color="auto" w:frame="1"/>
        </w:rPr>
        <w:t> </w:t>
      </w:r>
      <w:r w:rsidRPr="00A47F30">
        <w:rPr>
          <w:rFonts w:ascii="Arial" w:hAnsi="Arial" w:cs="Arial"/>
          <w:sz w:val="30"/>
          <w:szCs w:val="30"/>
        </w:rPr>
        <w:t>— трещины на лицевой стороне шкурки. Образуются вследствие сильного натяжения шкурки при отделении ее от тушки; резких сгибов шкурок во время сушки или укладки в штабеля,</w:t>
      </w:r>
      <w:r w:rsidRPr="00A47F30">
        <w:rPr>
          <w:rStyle w:val="apple-converted-space"/>
          <w:rFonts w:ascii="Arial" w:hAnsi="Arial" w:cs="Arial"/>
          <w:sz w:val="30"/>
          <w:szCs w:val="30"/>
        </w:rPr>
        <w:t> </w:t>
      </w:r>
      <w:hyperlink r:id="rId61" w:tooltip="Упаковка" w:history="1">
        <w:r w:rsidRPr="00A47F30">
          <w:rPr>
            <w:rStyle w:val="ac"/>
            <w:rFonts w:ascii="Arial" w:hAnsi="Arial" w:cs="Arial"/>
            <w:sz w:val="30"/>
            <w:szCs w:val="30"/>
            <w:bdr w:val="none" w:sz="0" w:space="0" w:color="auto" w:frame="1"/>
          </w:rPr>
          <w:t>упаковки</w:t>
        </w:r>
      </w:hyperlink>
      <w:r w:rsidRPr="00A47F30">
        <w:rPr>
          <w:rStyle w:val="apple-converted-space"/>
          <w:rFonts w:ascii="Arial" w:hAnsi="Arial" w:cs="Arial"/>
          <w:sz w:val="30"/>
          <w:szCs w:val="30"/>
        </w:rPr>
        <w:t> </w:t>
      </w:r>
      <w:r w:rsidRPr="00A47F30">
        <w:rPr>
          <w:rFonts w:ascii="Arial" w:hAnsi="Arial" w:cs="Arial"/>
          <w:sz w:val="30"/>
          <w:szCs w:val="30"/>
        </w:rPr>
        <w:t>и транспортировки.</w:t>
      </w:r>
    </w:p>
    <w:p w:rsidR="00DD26E3" w:rsidRPr="00A47F30" w:rsidRDefault="00DD26E3" w:rsidP="00DD26E3">
      <w:pPr>
        <w:pStyle w:val="ab"/>
        <w:shd w:val="clear" w:color="auto" w:fill="FFFFFF"/>
        <w:spacing w:before="0" w:beforeAutospacing="0" w:after="0" w:afterAutospacing="0"/>
        <w:jc w:val="both"/>
        <w:rPr>
          <w:rFonts w:ascii="Arial" w:hAnsi="Arial" w:cs="Arial"/>
          <w:sz w:val="30"/>
          <w:szCs w:val="30"/>
        </w:rPr>
      </w:pPr>
      <w:proofErr w:type="spellStart"/>
      <w:r w:rsidRPr="00A47F30">
        <w:rPr>
          <w:rFonts w:ascii="Arial" w:hAnsi="Arial" w:cs="Arial"/>
          <w:b/>
          <w:bCs/>
          <w:sz w:val="30"/>
          <w:szCs w:val="30"/>
          <w:bdr w:val="none" w:sz="0" w:space="0" w:color="auto" w:frame="1"/>
        </w:rPr>
        <w:t>Молеедины</w:t>
      </w:r>
      <w:proofErr w:type="spellEnd"/>
      <w:r w:rsidRPr="00A47F30">
        <w:rPr>
          <w:rStyle w:val="apple-converted-space"/>
          <w:rFonts w:ascii="Arial" w:hAnsi="Arial" w:cs="Arial"/>
          <w:sz w:val="30"/>
          <w:szCs w:val="30"/>
        </w:rPr>
        <w:t> </w:t>
      </w:r>
      <w:r w:rsidRPr="00A47F30">
        <w:rPr>
          <w:rFonts w:ascii="Arial" w:hAnsi="Arial" w:cs="Arial"/>
          <w:sz w:val="30"/>
          <w:szCs w:val="30"/>
        </w:rPr>
        <w:t xml:space="preserve">— повреждение волосяного покрова шкурок личинками (гусеницами) различных видов мелких бабочек — </w:t>
      </w:r>
      <w:r w:rsidRPr="00A47F30">
        <w:rPr>
          <w:rFonts w:ascii="Arial" w:hAnsi="Arial" w:cs="Arial"/>
          <w:sz w:val="30"/>
          <w:szCs w:val="30"/>
        </w:rPr>
        <w:lastRenderedPageBreak/>
        <w:t>моли, гусеницами моли. Гусеницы моли, подгрызая волосы, прокладывают в ее волосяном покрове извилистые ходы, при массовом размножении полностью его уничтожают. Иногда повреждают и эпидермис шкурки.</w:t>
      </w:r>
    </w:p>
    <w:p w:rsidR="00DD26E3" w:rsidRPr="00A47F30" w:rsidRDefault="00DD26E3" w:rsidP="00DD26E3">
      <w:pPr>
        <w:pStyle w:val="ab"/>
        <w:shd w:val="clear" w:color="auto" w:fill="FFFFFF"/>
        <w:spacing w:before="0" w:beforeAutospacing="0" w:after="0" w:afterAutospacing="0"/>
        <w:jc w:val="both"/>
        <w:rPr>
          <w:rFonts w:ascii="Arial" w:hAnsi="Arial" w:cs="Arial"/>
          <w:sz w:val="30"/>
          <w:szCs w:val="30"/>
        </w:rPr>
      </w:pPr>
      <w:proofErr w:type="spellStart"/>
      <w:r w:rsidRPr="00A47F30">
        <w:rPr>
          <w:rFonts w:ascii="Arial" w:hAnsi="Arial" w:cs="Arial"/>
          <w:b/>
          <w:bCs/>
          <w:sz w:val="30"/>
          <w:szCs w:val="30"/>
          <w:bdr w:val="none" w:sz="0" w:space="0" w:color="auto" w:frame="1"/>
        </w:rPr>
        <w:t>Неустойчивось</w:t>
      </w:r>
      <w:proofErr w:type="spellEnd"/>
      <w:r w:rsidRPr="00A47F30">
        <w:rPr>
          <w:rFonts w:ascii="Arial" w:hAnsi="Arial" w:cs="Arial"/>
          <w:b/>
          <w:bCs/>
          <w:sz w:val="30"/>
          <w:szCs w:val="30"/>
          <w:bdr w:val="none" w:sz="0" w:space="0" w:color="auto" w:frame="1"/>
        </w:rPr>
        <w:t xml:space="preserve"> окраски волосяного покрова к сухому и влажному трению</w:t>
      </w:r>
      <w:r w:rsidRPr="00A47F30">
        <w:rPr>
          <w:rStyle w:val="apple-converted-space"/>
          <w:rFonts w:ascii="Arial" w:hAnsi="Arial" w:cs="Arial"/>
          <w:sz w:val="30"/>
          <w:szCs w:val="30"/>
        </w:rPr>
        <w:t> </w:t>
      </w:r>
      <w:r w:rsidRPr="00A47F30">
        <w:rPr>
          <w:rFonts w:ascii="Arial" w:hAnsi="Arial" w:cs="Arial"/>
          <w:sz w:val="30"/>
          <w:szCs w:val="30"/>
        </w:rPr>
        <w:t>— характеризуется степенью перехода красителя на образец сухой или влажной белой ткани при пятикратном трении о поверхность волосяного покрова. Образуется вследствие нарушения рецептуры красителя, недостаточной адгезии красителя.</w:t>
      </w:r>
    </w:p>
    <w:p w:rsidR="00DD26E3" w:rsidRPr="00A47F30" w:rsidRDefault="00DD26E3" w:rsidP="00DD26E3">
      <w:pPr>
        <w:pStyle w:val="ab"/>
        <w:shd w:val="clear" w:color="auto" w:fill="FFFFFF"/>
        <w:spacing w:before="0" w:beforeAutospacing="0" w:after="0" w:afterAutospacing="0"/>
        <w:jc w:val="both"/>
        <w:rPr>
          <w:rFonts w:ascii="Arial" w:hAnsi="Arial" w:cs="Arial"/>
          <w:sz w:val="30"/>
          <w:szCs w:val="30"/>
        </w:rPr>
      </w:pPr>
      <w:r w:rsidRPr="00A47F30">
        <w:rPr>
          <w:rFonts w:ascii="Arial" w:hAnsi="Arial" w:cs="Arial"/>
          <w:b/>
          <w:bCs/>
          <w:sz w:val="30"/>
          <w:szCs w:val="30"/>
          <w:bdr w:val="none" w:sz="0" w:space="0" w:color="auto" w:frame="1"/>
        </w:rPr>
        <w:t>Оспины</w:t>
      </w:r>
      <w:r w:rsidRPr="00A47F30">
        <w:rPr>
          <w:rStyle w:val="apple-converted-space"/>
          <w:rFonts w:ascii="Arial" w:hAnsi="Arial" w:cs="Arial"/>
          <w:b/>
          <w:bCs/>
          <w:sz w:val="30"/>
          <w:szCs w:val="30"/>
          <w:bdr w:val="none" w:sz="0" w:space="0" w:color="auto" w:frame="1"/>
        </w:rPr>
        <w:t> </w:t>
      </w:r>
      <w:r w:rsidRPr="00A47F30">
        <w:rPr>
          <w:rFonts w:ascii="Arial" w:hAnsi="Arial" w:cs="Arial"/>
          <w:sz w:val="30"/>
          <w:szCs w:val="30"/>
        </w:rPr>
        <w:t>— беловатые пятнышки на мездре овчины, представляющие собой зажившие или заживающие язвочки, которые образовались вследствие заболевания овец оспой.</w:t>
      </w:r>
    </w:p>
    <w:p w:rsidR="00DD26E3" w:rsidRPr="00A47F30" w:rsidRDefault="00DD26E3" w:rsidP="00DD26E3">
      <w:pPr>
        <w:pStyle w:val="ab"/>
        <w:shd w:val="clear" w:color="auto" w:fill="FFFFFF"/>
        <w:spacing w:before="0" w:beforeAutospacing="0" w:after="0" w:afterAutospacing="0"/>
        <w:jc w:val="both"/>
        <w:rPr>
          <w:rFonts w:ascii="Arial" w:hAnsi="Arial" w:cs="Arial"/>
          <w:sz w:val="30"/>
          <w:szCs w:val="30"/>
        </w:rPr>
      </w:pPr>
      <w:r w:rsidRPr="00A47F30">
        <w:rPr>
          <w:rFonts w:ascii="Arial" w:hAnsi="Arial" w:cs="Arial"/>
          <w:b/>
          <w:bCs/>
          <w:sz w:val="30"/>
          <w:szCs w:val="30"/>
          <w:bdr w:val="none" w:sz="0" w:space="0" w:color="auto" w:frame="1"/>
        </w:rPr>
        <w:t>Плесневел ость</w:t>
      </w:r>
      <w:r w:rsidRPr="00A47F30">
        <w:rPr>
          <w:rStyle w:val="apple-converted-space"/>
          <w:rFonts w:ascii="Arial" w:hAnsi="Arial" w:cs="Arial"/>
          <w:sz w:val="30"/>
          <w:szCs w:val="30"/>
        </w:rPr>
        <w:t> </w:t>
      </w:r>
      <w:r w:rsidRPr="00A47F30">
        <w:rPr>
          <w:rFonts w:ascii="Arial" w:hAnsi="Arial" w:cs="Arial"/>
          <w:sz w:val="30"/>
          <w:szCs w:val="30"/>
        </w:rPr>
        <w:t>— зеленоватый или беловатый налет грибка, снижающий прочность шкурки, образующийся при поражении отсыревших или недосушенных шкурок грибком плесени.</w:t>
      </w:r>
    </w:p>
    <w:p w:rsidR="00DD26E3" w:rsidRPr="00A47F30" w:rsidRDefault="00DD26E3" w:rsidP="00DD26E3">
      <w:pPr>
        <w:pStyle w:val="ab"/>
        <w:shd w:val="clear" w:color="auto" w:fill="FFFFFF"/>
        <w:spacing w:before="0" w:beforeAutospacing="0" w:after="0" w:afterAutospacing="0"/>
        <w:jc w:val="both"/>
        <w:rPr>
          <w:rFonts w:ascii="Arial" w:hAnsi="Arial" w:cs="Arial"/>
          <w:sz w:val="30"/>
          <w:szCs w:val="30"/>
        </w:rPr>
      </w:pPr>
      <w:r w:rsidRPr="00A47F30">
        <w:rPr>
          <w:rFonts w:ascii="Arial" w:hAnsi="Arial" w:cs="Arial"/>
          <w:b/>
          <w:bCs/>
          <w:sz w:val="30"/>
          <w:szCs w:val="30"/>
          <w:bdr w:val="none" w:sz="0" w:space="0" w:color="auto" w:frame="1"/>
        </w:rPr>
        <w:t>Плешины</w:t>
      </w:r>
      <w:r w:rsidRPr="00A47F30">
        <w:rPr>
          <w:rStyle w:val="apple-converted-space"/>
          <w:rFonts w:ascii="Arial" w:hAnsi="Arial" w:cs="Arial"/>
          <w:b/>
          <w:bCs/>
          <w:sz w:val="30"/>
          <w:szCs w:val="30"/>
          <w:bdr w:val="none" w:sz="0" w:space="0" w:color="auto" w:frame="1"/>
        </w:rPr>
        <w:t> </w:t>
      </w:r>
      <w:r w:rsidRPr="00A47F30">
        <w:rPr>
          <w:rFonts w:ascii="Arial" w:hAnsi="Arial" w:cs="Arial"/>
          <w:sz w:val="30"/>
          <w:szCs w:val="30"/>
        </w:rPr>
        <w:t>— лишенные волосяного покрова участки шкурки, образовавшиеся вследствие выпадения волос в результате неправильных приемов и методов консервирования сырья. При выделке и</w:t>
      </w:r>
      <w:r w:rsidRPr="00A47F30">
        <w:rPr>
          <w:rStyle w:val="apple-converted-space"/>
          <w:rFonts w:ascii="Arial" w:hAnsi="Arial" w:cs="Arial"/>
          <w:sz w:val="30"/>
          <w:szCs w:val="30"/>
        </w:rPr>
        <w:t> </w:t>
      </w:r>
      <w:hyperlink r:id="rId62" w:tooltip="Хранение" w:history="1">
        <w:r w:rsidRPr="00A47F30">
          <w:rPr>
            <w:rStyle w:val="ac"/>
            <w:rFonts w:ascii="Arial" w:hAnsi="Arial" w:cs="Arial"/>
            <w:sz w:val="30"/>
            <w:szCs w:val="30"/>
            <w:bdr w:val="none" w:sz="0" w:space="0" w:color="auto" w:frame="1"/>
          </w:rPr>
          <w:t>хранении</w:t>
        </w:r>
      </w:hyperlink>
      <w:r w:rsidRPr="00A47F30">
        <w:rPr>
          <w:rStyle w:val="apple-converted-space"/>
          <w:rFonts w:ascii="Arial" w:hAnsi="Arial" w:cs="Arial"/>
          <w:sz w:val="30"/>
          <w:szCs w:val="30"/>
        </w:rPr>
        <w:t> </w:t>
      </w:r>
      <w:r w:rsidRPr="00A47F30">
        <w:rPr>
          <w:rFonts w:ascii="Arial" w:hAnsi="Arial" w:cs="Arial"/>
          <w:sz w:val="30"/>
          <w:szCs w:val="30"/>
        </w:rPr>
        <w:t>таких шкурок размер плешин резко увеличивается.</w:t>
      </w:r>
    </w:p>
    <w:p w:rsidR="00DD26E3" w:rsidRPr="00A47F30" w:rsidRDefault="00DD26E3" w:rsidP="00DD26E3">
      <w:pPr>
        <w:pStyle w:val="ab"/>
        <w:shd w:val="clear" w:color="auto" w:fill="FFFFFF"/>
        <w:spacing w:before="0" w:beforeAutospacing="0" w:after="0" w:afterAutospacing="0"/>
        <w:jc w:val="both"/>
        <w:rPr>
          <w:rFonts w:ascii="Arial" w:hAnsi="Arial" w:cs="Arial"/>
          <w:sz w:val="30"/>
          <w:szCs w:val="30"/>
        </w:rPr>
      </w:pPr>
      <w:r w:rsidRPr="00A47F30">
        <w:rPr>
          <w:rFonts w:ascii="Arial" w:hAnsi="Arial" w:cs="Arial"/>
          <w:b/>
          <w:bCs/>
          <w:sz w:val="30"/>
          <w:szCs w:val="30"/>
          <w:bdr w:val="none" w:sz="0" w:space="0" w:color="auto" w:frame="1"/>
        </w:rPr>
        <w:t>Поредение остевых и пуховых волос (</w:t>
      </w:r>
      <w:proofErr w:type="spellStart"/>
      <w:r w:rsidRPr="00A47F30">
        <w:rPr>
          <w:rFonts w:ascii="Arial" w:hAnsi="Arial" w:cs="Arial"/>
          <w:b/>
          <w:bCs/>
          <w:sz w:val="30"/>
          <w:szCs w:val="30"/>
          <w:bdr w:val="none" w:sz="0" w:space="0" w:color="auto" w:frame="1"/>
        </w:rPr>
        <w:t>редковолосость</w:t>
      </w:r>
      <w:proofErr w:type="spellEnd"/>
      <w:r w:rsidRPr="00A47F30">
        <w:rPr>
          <w:rFonts w:ascii="Arial" w:hAnsi="Arial" w:cs="Arial"/>
          <w:b/>
          <w:bCs/>
          <w:sz w:val="30"/>
          <w:szCs w:val="30"/>
          <w:bdr w:val="none" w:sz="0" w:space="0" w:color="auto" w:frame="1"/>
        </w:rPr>
        <w:t>)</w:t>
      </w:r>
      <w:r w:rsidRPr="00A47F30">
        <w:rPr>
          <w:rStyle w:val="apple-converted-space"/>
          <w:rFonts w:ascii="Arial" w:hAnsi="Arial" w:cs="Arial"/>
          <w:sz w:val="30"/>
          <w:szCs w:val="30"/>
        </w:rPr>
        <w:t> </w:t>
      </w:r>
      <w:r w:rsidRPr="00A47F30">
        <w:rPr>
          <w:rFonts w:ascii="Arial" w:hAnsi="Arial" w:cs="Arial"/>
          <w:sz w:val="30"/>
          <w:szCs w:val="30"/>
        </w:rPr>
        <w:t>— меньшая, чем обычно, густота волосяного покрова на отдельных участках шкурки, образующаяся в результате неправильной первичной обработки шкурки или проведения процесса выделки шкурок.</w:t>
      </w:r>
    </w:p>
    <w:p w:rsidR="00DD26E3" w:rsidRPr="00A47F30" w:rsidRDefault="00DD26E3" w:rsidP="00DD26E3">
      <w:pPr>
        <w:pStyle w:val="ab"/>
        <w:shd w:val="clear" w:color="auto" w:fill="FFFFFF"/>
        <w:spacing w:before="0" w:beforeAutospacing="0" w:after="0" w:afterAutospacing="0"/>
        <w:jc w:val="both"/>
        <w:rPr>
          <w:rFonts w:ascii="Arial" w:hAnsi="Arial" w:cs="Arial"/>
          <w:sz w:val="30"/>
          <w:szCs w:val="30"/>
        </w:rPr>
      </w:pPr>
      <w:r w:rsidRPr="00A47F30">
        <w:rPr>
          <w:rFonts w:ascii="Arial" w:hAnsi="Arial" w:cs="Arial"/>
          <w:b/>
          <w:bCs/>
          <w:sz w:val="30"/>
          <w:szCs w:val="30"/>
          <w:bdr w:val="none" w:sz="0" w:space="0" w:color="auto" w:frame="1"/>
        </w:rPr>
        <w:t>Прелость мездры</w:t>
      </w:r>
      <w:r w:rsidRPr="00A47F30">
        <w:rPr>
          <w:rStyle w:val="apple-converted-space"/>
          <w:rFonts w:ascii="Arial" w:hAnsi="Arial" w:cs="Arial"/>
          <w:sz w:val="30"/>
          <w:szCs w:val="30"/>
        </w:rPr>
        <w:t> </w:t>
      </w:r>
      <w:r w:rsidRPr="00A47F30">
        <w:rPr>
          <w:rFonts w:ascii="Arial" w:hAnsi="Arial" w:cs="Arial"/>
          <w:sz w:val="30"/>
          <w:szCs w:val="30"/>
        </w:rPr>
        <w:t>— легко рвущаяся, непрочная мездра. Дефект образуется при медленной сушке шкурки во влажной атмосфере или при хранении ее в сыром помещении, что способствует размножению гнилостных бактерий.</w:t>
      </w:r>
    </w:p>
    <w:p w:rsidR="00DD26E3" w:rsidRPr="00A47F30" w:rsidRDefault="00DD26E3" w:rsidP="00DD26E3">
      <w:pPr>
        <w:pStyle w:val="ab"/>
        <w:shd w:val="clear" w:color="auto" w:fill="FFFFFF"/>
        <w:spacing w:before="0" w:beforeAutospacing="0" w:after="0" w:afterAutospacing="0"/>
        <w:jc w:val="both"/>
        <w:rPr>
          <w:rFonts w:ascii="Arial" w:hAnsi="Arial" w:cs="Arial"/>
          <w:sz w:val="30"/>
          <w:szCs w:val="30"/>
        </w:rPr>
      </w:pPr>
      <w:r w:rsidRPr="00A47F30">
        <w:rPr>
          <w:rFonts w:ascii="Arial" w:hAnsi="Arial" w:cs="Arial"/>
          <w:b/>
          <w:bCs/>
          <w:sz w:val="30"/>
          <w:szCs w:val="30"/>
          <w:bdr w:val="none" w:sz="0" w:space="0" w:color="auto" w:frame="1"/>
        </w:rPr>
        <w:t>Разрезы (разрывы, прорези)</w:t>
      </w:r>
      <w:r w:rsidRPr="00A47F30">
        <w:rPr>
          <w:rStyle w:val="apple-converted-space"/>
          <w:rFonts w:ascii="Arial" w:hAnsi="Arial" w:cs="Arial"/>
          <w:b/>
          <w:bCs/>
          <w:sz w:val="30"/>
          <w:szCs w:val="30"/>
          <w:bdr w:val="none" w:sz="0" w:space="0" w:color="auto" w:frame="1"/>
        </w:rPr>
        <w:t> </w:t>
      </w:r>
      <w:r w:rsidRPr="00A47F30">
        <w:rPr>
          <w:rFonts w:ascii="Arial" w:hAnsi="Arial" w:cs="Arial"/>
          <w:sz w:val="30"/>
          <w:szCs w:val="30"/>
        </w:rPr>
        <w:t>— линейные разрезы или разрывы шкурки без потери ее площади, вследствие сквозного повреждения мездры при съемке шкурок.</w:t>
      </w:r>
    </w:p>
    <w:p w:rsidR="00DD26E3" w:rsidRPr="00A47F30" w:rsidRDefault="00DD26E3" w:rsidP="00DD26E3">
      <w:pPr>
        <w:pStyle w:val="ab"/>
        <w:shd w:val="clear" w:color="auto" w:fill="FFFFFF"/>
        <w:spacing w:before="0" w:beforeAutospacing="0" w:after="0" w:afterAutospacing="0"/>
        <w:jc w:val="both"/>
        <w:rPr>
          <w:rFonts w:ascii="Arial" w:hAnsi="Arial" w:cs="Arial"/>
          <w:sz w:val="30"/>
          <w:szCs w:val="30"/>
        </w:rPr>
      </w:pPr>
      <w:r w:rsidRPr="00A47F30">
        <w:rPr>
          <w:rFonts w:ascii="Arial" w:hAnsi="Arial" w:cs="Arial"/>
          <w:sz w:val="30"/>
          <w:szCs w:val="30"/>
        </w:rPr>
        <w:t>Р</w:t>
      </w:r>
      <w:r w:rsidRPr="00A47F30">
        <w:rPr>
          <w:rFonts w:ascii="Arial" w:hAnsi="Arial" w:cs="Arial"/>
          <w:b/>
          <w:bCs/>
          <w:sz w:val="30"/>
          <w:szCs w:val="30"/>
          <w:bdr w:val="none" w:sz="0" w:space="0" w:color="auto" w:frame="1"/>
        </w:rPr>
        <w:t xml:space="preserve">азрывы </w:t>
      </w:r>
      <w:proofErr w:type="spellStart"/>
      <w:r w:rsidRPr="00A47F30">
        <w:rPr>
          <w:rFonts w:ascii="Arial" w:hAnsi="Arial" w:cs="Arial"/>
          <w:b/>
          <w:bCs/>
          <w:sz w:val="30"/>
          <w:szCs w:val="30"/>
          <w:bdr w:val="none" w:sz="0" w:space="0" w:color="auto" w:frame="1"/>
        </w:rPr>
        <w:t>кожевой</w:t>
      </w:r>
      <w:proofErr w:type="spellEnd"/>
      <w:r w:rsidRPr="00A47F30">
        <w:rPr>
          <w:rFonts w:ascii="Arial" w:hAnsi="Arial" w:cs="Arial"/>
          <w:b/>
          <w:bCs/>
          <w:sz w:val="30"/>
          <w:szCs w:val="30"/>
          <w:bdr w:val="none" w:sz="0" w:space="0" w:color="auto" w:frame="1"/>
        </w:rPr>
        <w:t xml:space="preserve"> ткани</w:t>
      </w:r>
      <w:r w:rsidRPr="00A47F30">
        <w:rPr>
          <w:rStyle w:val="apple-converted-space"/>
          <w:rFonts w:ascii="Arial" w:hAnsi="Arial" w:cs="Arial"/>
          <w:sz w:val="30"/>
          <w:szCs w:val="30"/>
        </w:rPr>
        <w:t> </w:t>
      </w:r>
      <w:r w:rsidRPr="00A47F30">
        <w:rPr>
          <w:rFonts w:ascii="Arial" w:hAnsi="Arial" w:cs="Arial"/>
          <w:sz w:val="30"/>
          <w:szCs w:val="30"/>
        </w:rPr>
        <w:t>— дефекты, образующиеся на разных участках</w:t>
      </w:r>
      <w:r w:rsidRPr="00A47F30">
        <w:rPr>
          <w:rStyle w:val="apple-converted-space"/>
          <w:rFonts w:ascii="Arial" w:hAnsi="Arial" w:cs="Arial"/>
          <w:sz w:val="30"/>
          <w:szCs w:val="30"/>
        </w:rPr>
        <w:t> </w:t>
      </w:r>
      <w:hyperlink r:id="rId63" w:tooltip="Изделия" w:history="1">
        <w:r w:rsidRPr="00A47F30">
          <w:rPr>
            <w:rStyle w:val="ac"/>
            <w:rFonts w:ascii="Arial" w:hAnsi="Arial" w:cs="Arial"/>
            <w:sz w:val="30"/>
            <w:szCs w:val="30"/>
            <w:bdr w:val="none" w:sz="0" w:space="0" w:color="auto" w:frame="1"/>
          </w:rPr>
          <w:t>изделия</w:t>
        </w:r>
      </w:hyperlink>
      <w:r w:rsidRPr="00A47F30">
        <w:rPr>
          <w:rFonts w:ascii="Arial" w:hAnsi="Arial" w:cs="Arial"/>
          <w:sz w:val="30"/>
          <w:szCs w:val="30"/>
        </w:rPr>
        <w:t xml:space="preserve">. </w:t>
      </w:r>
      <w:proofErr w:type="spellStart"/>
      <w:r w:rsidRPr="00A47F30">
        <w:rPr>
          <w:rFonts w:ascii="Arial" w:hAnsi="Arial" w:cs="Arial"/>
          <w:sz w:val="30"/>
          <w:szCs w:val="30"/>
        </w:rPr>
        <w:t>Кожевая</w:t>
      </w:r>
      <w:proofErr w:type="spellEnd"/>
      <w:r w:rsidRPr="00A47F30">
        <w:rPr>
          <w:rFonts w:ascii="Arial" w:hAnsi="Arial" w:cs="Arial"/>
          <w:sz w:val="30"/>
          <w:szCs w:val="30"/>
        </w:rPr>
        <w:t xml:space="preserve"> ткань рвется при незначительном потягивании в результате низкой прочности. Дефект образуется при медленной сушке полуфабрикатов во влажной атмосфере или при</w:t>
      </w:r>
      <w:r w:rsidRPr="00A47F30">
        <w:rPr>
          <w:rStyle w:val="apple-converted-space"/>
          <w:rFonts w:ascii="Arial" w:hAnsi="Arial" w:cs="Arial"/>
          <w:sz w:val="30"/>
          <w:szCs w:val="30"/>
        </w:rPr>
        <w:t> </w:t>
      </w:r>
      <w:hyperlink r:id="rId64" w:tooltip="Хранение Сыров" w:history="1">
        <w:r w:rsidRPr="00A47F30">
          <w:rPr>
            <w:rStyle w:val="ac"/>
            <w:rFonts w:ascii="Arial" w:hAnsi="Arial" w:cs="Arial"/>
            <w:sz w:val="30"/>
            <w:szCs w:val="30"/>
            <w:bdr w:val="none" w:sz="0" w:space="0" w:color="auto" w:frame="1"/>
          </w:rPr>
          <w:t>хранении в сыром</w:t>
        </w:r>
      </w:hyperlink>
      <w:r w:rsidRPr="00A47F30">
        <w:rPr>
          <w:rStyle w:val="apple-converted-space"/>
          <w:rFonts w:ascii="Arial" w:hAnsi="Arial" w:cs="Arial"/>
          <w:sz w:val="30"/>
          <w:szCs w:val="30"/>
        </w:rPr>
        <w:t> </w:t>
      </w:r>
      <w:r w:rsidRPr="00A47F30">
        <w:rPr>
          <w:rFonts w:ascii="Arial" w:hAnsi="Arial" w:cs="Arial"/>
          <w:sz w:val="30"/>
          <w:szCs w:val="30"/>
        </w:rPr>
        <w:t>помещении, что способствует развитию гнилостных бактерий.</w:t>
      </w:r>
    </w:p>
    <w:p w:rsidR="00DD26E3" w:rsidRPr="00A47F30" w:rsidRDefault="00DD26E3" w:rsidP="00DD26E3">
      <w:pPr>
        <w:pStyle w:val="ab"/>
        <w:shd w:val="clear" w:color="auto" w:fill="FFFFFF"/>
        <w:spacing w:before="0" w:beforeAutospacing="0" w:after="0" w:afterAutospacing="0"/>
        <w:jc w:val="both"/>
        <w:rPr>
          <w:rFonts w:ascii="Arial" w:hAnsi="Arial" w:cs="Arial"/>
          <w:sz w:val="30"/>
          <w:szCs w:val="30"/>
        </w:rPr>
      </w:pPr>
      <w:proofErr w:type="spellStart"/>
      <w:r w:rsidRPr="00A47F30">
        <w:rPr>
          <w:rFonts w:ascii="Arial" w:hAnsi="Arial" w:cs="Arial"/>
          <w:b/>
          <w:bCs/>
          <w:sz w:val="30"/>
          <w:szCs w:val="30"/>
          <w:bdr w:val="none" w:sz="0" w:space="0" w:color="auto" w:frame="1"/>
        </w:rPr>
        <w:t>Свалянность</w:t>
      </w:r>
      <w:proofErr w:type="spellEnd"/>
      <w:r w:rsidRPr="00A47F30">
        <w:rPr>
          <w:rFonts w:ascii="Arial" w:hAnsi="Arial" w:cs="Arial"/>
          <w:b/>
          <w:bCs/>
          <w:sz w:val="30"/>
          <w:szCs w:val="30"/>
          <w:bdr w:val="none" w:sz="0" w:space="0" w:color="auto" w:frame="1"/>
        </w:rPr>
        <w:t xml:space="preserve"> волоса</w:t>
      </w:r>
      <w:r w:rsidRPr="00A47F30">
        <w:rPr>
          <w:rStyle w:val="apple-converted-space"/>
          <w:rFonts w:ascii="Arial" w:hAnsi="Arial" w:cs="Arial"/>
          <w:sz w:val="30"/>
          <w:szCs w:val="30"/>
        </w:rPr>
        <w:t> </w:t>
      </w:r>
      <w:r w:rsidRPr="00A47F30">
        <w:rPr>
          <w:rFonts w:ascii="Arial" w:hAnsi="Arial" w:cs="Arial"/>
          <w:sz w:val="30"/>
          <w:szCs w:val="30"/>
        </w:rPr>
        <w:t xml:space="preserve">— спутывание волос в </w:t>
      </w:r>
      <w:proofErr w:type="spellStart"/>
      <w:r w:rsidRPr="00A47F30">
        <w:rPr>
          <w:rFonts w:ascii="Arial" w:hAnsi="Arial" w:cs="Arial"/>
          <w:sz w:val="30"/>
          <w:szCs w:val="30"/>
        </w:rPr>
        <w:t>войлокообразную</w:t>
      </w:r>
      <w:proofErr w:type="spellEnd"/>
      <w:r w:rsidRPr="00A47F30">
        <w:rPr>
          <w:rFonts w:ascii="Arial" w:hAnsi="Arial" w:cs="Arial"/>
          <w:sz w:val="30"/>
          <w:szCs w:val="30"/>
        </w:rPr>
        <w:t xml:space="preserve"> массу, чаще всего встречаются при заготовках шкурок овчины </w:t>
      </w:r>
      <w:r w:rsidRPr="00A47F30">
        <w:rPr>
          <w:rFonts w:ascii="Arial" w:hAnsi="Arial" w:cs="Arial"/>
          <w:sz w:val="30"/>
          <w:szCs w:val="30"/>
        </w:rPr>
        <w:lastRenderedPageBreak/>
        <w:t>весной, вследствие чего происходит засорение волоса посторонними примесями.</w:t>
      </w:r>
    </w:p>
    <w:p w:rsidR="00DD26E3" w:rsidRPr="00A47F30" w:rsidRDefault="00DD26E3" w:rsidP="00DD26E3">
      <w:pPr>
        <w:pStyle w:val="ab"/>
        <w:shd w:val="clear" w:color="auto" w:fill="FFFFFF"/>
        <w:spacing w:before="0" w:beforeAutospacing="0" w:after="0" w:afterAutospacing="0"/>
        <w:jc w:val="both"/>
        <w:rPr>
          <w:rFonts w:ascii="Arial" w:hAnsi="Arial" w:cs="Arial"/>
          <w:sz w:val="30"/>
          <w:szCs w:val="30"/>
        </w:rPr>
      </w:pPr>
      <w:proofErr w:type="spellStart"/>
      <w:r w:rsidRPr="00A47F30">
        <w:rPr>
          <w:rFonts w:ascii="Arial" w:hAnsi="Arial" w:cs="Arial"/>
          <w:b/>
          <w:bCs/>
          <w:sz w:val="30"/>
          <w:szCs w:val="30"/>
          <w:bdr w:val="none" w:sz="0" w:space="0" w:color="auto" w:frame="1"/>
        </w:rPr>
        <w:t>Теклость</w:t>
      </w:r>
      <w:proofErr w:type="spellEnd"/>
      <w:r w:rsidRPr="00A47F30">
        <w:rPr>
          <w:rFonts w:ascii="Arial" w:hAnsi="Arial" w:cs="Arial"/>
          <w:b/>
          <w:bCs/>
          <w:sz w:val="30"/>
          <w:szCs w:val="30"/>
          <w:bdr w:val="none" w:sz="0" w:space="0" w:color="auto" w:frame="1"/>
        </w:rPr>
        <w:t xml:space="preserve"> волоса</w:t>
      </w:r>
      <w:r w:rsidRPr="00A47F30">
        <w:rPr>
          <w:rStyle w:val="apple-converted-space"/>
          <w:rFonts w:ascii="Arial" w:hAnsi="Arial" w:cs="Arial"/>
          <w:b/>
          <w:bCs/>
          <w:sz w:val="30"/>
          <w:szCs w:val="30"/>
          <w:bdr w:val="none" w:sz="0" w:space="0" w:color="auto" w:frame="1"/>
        </w:rPr>
        <w:t> </w:t>
      </w:r>
      <w:r w:rsidRPr="00A47F30">
        <w:rPr>
          <w:rFonts w:ascii="Arial" w:hAnsi="Arial" w:cs="Arial"/>
          <w:sz w:val="30"/>
          <w:szCs w:val="30"/>
        </w:rPr>
        <w:t xml:space="preserve">— выпадение волос из волосяных сумок при вытягивании их с незначительным усилением вследствие ослабления связи волоса с </w:t>
      </w:r>
      <w:proofErr w:type="spellStart"/>
      <w:r w:rsidRPr="00A47F30">
        <w:rPr>
          <w:rFonts w:ascii="Arial" w:hAnsi="Arial" w:cs="Arial"/>
          <w:sz w:val="30"/>
          <w:szCs w:val="30"/>
        </w:rPr>
        <w:t>кожевной</w:t>
      </w:r>
      <w:proofErr w:type="spellEnd"/>
      <w:r w:rsidRPr="00A47F30">
        <w:rPr>
          <w:rFonts w:ascii="Arial" w:hAnsi="Arial" w:cs="Arial"/>
          <w:sz w:val="30"/>
          <w:szCs w:val="30"/>
        </w:rPr>
        <w:t xml:space="preserve"> тканью. Происходит в результате запоздалой съемки шкурок с убитого животного, длительной пролежки снятой шкурки до засола, недостаточного просола мездры, недостаточной сушки, чрезмерного шлифования </w:t>
      </w:r>
      <w:proofErr w:type="spellStart"/>
      <w:r w:rsidRPr="00A47F30">
        <w:rPr>
          <w:rFonts w:ascii="Arial" w:hAnsi="Arial" w:cs="Arial"/>
          <w:sz w:val="30"/>
          <w:szCs w:val="30"/>
        </w:rPr>
        <w:t>кожевой</w:t>
      </w:r>
      <w:proofErr w:type="spellEnd"/>
      <w:r w:rsidRPr="00A47F30">
        <w:rPr>
          <w:rFonts w:ascii="Arial" w:hAnsi="Arial" w:cs="Arial"/>
          <w:sz w:val="30"/>
          <w:szCs w:val="30"/>
        </w:rPr>
        <w:t xml:space="preserve"> ткани шкурки.</w:t>
      </w:r>
    </w:p>
    <w:p w:rsidR="00DD26E3" w:rsidRDefault="00DD26E3" w:rsidP="00DD26E3">
      <w:pPr>
        <w:pStyle w:val="ab"/>
        <w:shd w:val="clear" w:color="auto" w:fill="FFFFFF"/>
        <w:spacing w:before="0" w:beforeAutospacing="0" w:after="0" w:afterAutospacing="0"/>
        <w:jc w:val="both"/>
        <w:rPr>
          <w:rFonts w:ascii="Arial" w:hAnsi="Arial" w:cs="Arial"/>
          <w:sz w:val="30"/>
          <w:szCs w:val="30"/>
        </w:rPr>
      </w:pPr>
      <w:proofErr w:type="spellStart"/>
      <w:r w:rsidRPr="00A47F30">
        <w:rPr>
          <w:rFonts w:ascii="Arial" w:hAnsi="Arial" w:cs="Arial"/>
          <w:b/>
          <w:bCs/>
          <w:sz w:val="30"/>
          <w:szCs w:val="30"/>
          <w:bdr w:val="none" w:sz="0" w:space="0" w:color="auto" w:frame="1"/>
        </w:rPr>
        <w:t>Тощеватость</w:t>
      </w:r>
      <w:proofErr w:type="spellEnd"/>
      <w:r w:rsidRPr="00A47F30">
        <w:rPr>
          <w:rFonts w:ascii="Arial" w:hAnsi="Arial" w:cs="Arial"/>
          <w:b/>
          <w:bCs/>
          <w:sz w:val="30"/>
          <w:szCs w:val="30"/>
          <w:bdr w:val="none" w:sz="0" w:space="0" w:color="auto" w:frame="1"/>
        </w:rPr>
        <w:t xml:space="preserve"> (</w:t>
      </w:r>
      <w:proofErr w:type="spellStart"/>
      <w:r w:rsidRPr="00A47F30">
        <w:rPr>
          <w:rFonts w:ascii="Arial" w:hAnsi="Arial" w:cs="Arial"/>
          <w:b/>
          <w:bCs/>
          <w:sz w:val="30"/>
          <w:szCs w:val="30"/>
          <w:bdr w:val="none" w:sz="0" w:space="0" w:color="auto" w:frame="1"/>
        </w:rPr>
        <w:t>тощесть</w:t>
      </w:r>
      <w:proofErr w:type="spellEnd"/>
      <w:r w:rsidRPr="00A47F30">
        <w:rPr>
          <w:rFonts w:ascii="Arial" w:hAnsi="Arial" w:cs="Arial"/>
          <w:b/>
          <w:bCs/>
          <w:sz w:val="30"/>
          <w:szCs w:val="30"/>
          <w:bdr w:val="none" w:sz="0" w:space="0" w:color="auto" w:frame="1"/>
        </w:rPr>
        <w:t>)</w:t>
      </w:r>
      <w:r w:rsidRPr="00A47F30">
        <w:rPr>
          <w:rStyle w:val="apple-converted-space"/>
          <w:rFonts w:ascii="Arial" w:hAnsi="Arial" w:cs="Arial"/>
          <w:sz w:val="30"/>
          <w:szCs w:val="30"/>
        </w:rPr>
        <w:t> </w:t>
      </w:r>
      <w:r w:rsidRPr="00A47F30">
        <w:rPr>
          <w:rFonts w:ascii="Arial" w:hAnsi="Arial" w:cs="Arial"/>
          <w:sz w:val="30"/>
          <w:szCs w:val="30"/>
        </w:rPr>
        <w:t xml:space="preserve">— небольшая дряблость и рыхлость мездры шкур овец и коз. Такие шкуры имеют матовый волос и сухую, без каких-либо жировых отложений мездру. Дефект образуется вследствие </w:t>
      </w:r>
      <w:proofErr w:type="spellStart"/>
      <w:r w:rsidRPr="00A47F30">
        <w:rPr>
          <w:rFonts w:ascii="Arial" w:hAnsi="Arial" w:cs="Arial"/>
          <w:sz w:val="30"/>
          <w:szCs w:val="30"/>
        </w:rPr>
        <w:t>отощания</w:t>
      </w:r>
      <w:proofErr w:type="spellEnd"/>
      <w:r w:rsidRPr="00A47F30">
        <w:rPr>
          <w:rFonts w:ascii="Arial" w:hAnsi="Arial" w:cs="Arial"/>
          <w:sz w:val="30"/>
          <w:szCs w:val="30"/>
        </w:rPr>
        <w:t xml:space="preserve"> животных от недостаточного питания или от болезни. Тощеватые шкуры чаще всего встречаются среди овчин и </w:t>
      </w:r>
      <w:proofErr w:type="spellStart"/>
      <w:r w:rsidRPr="00A47F30">
        <w:rPr>
          <w:rFonts w:ascii="Arial" w:hAnsi="Arial" w:cs="Arial"/>
          <w:sz w:val="30"/>
          <w:szCs w:val="30"/>
        </w:rPr>
        <w:t>козлин</w:t>
      </w:r>
      <w:proofErr w:type="spellEnd"/>
      <w:r w:rsidRPr="00A47F30">
        <w:rPr>
          <w:rFonts w:ascii="Arial" w:hAnsi="Arial" w:cs="Arial"/>
          <w:sz w:val="30"/>
          <w:szCs w:val="30"/>
        </w:rPr>
        <w:t xml:space="preserve"> позднезимней и весенней резки.</w:t>
      </w:r>
    </w:p>
    <w:p w:rsidR="00DD26E3" w:rsidRDefault="00DD26E3" w:rsidP="00DD26E3">
      <w:pPr>
        <w:pStyle w:val="ab"/>
        <w:shd w:val="clear" w:color="auto" w:fill="FFFFFF"/>
        <w:spacing w:before="0" w:beforeAutospacing="0" w:after="0" w:afterAutospacing="0"/>
        <w:jc w:val="both"/>
        <w:rPr>
          <w:rFonts w:ascii="Arial" w:hAnsi="Arial" w:cs="Arial"/>
          <w:sz w:val="30"/>
          <w:szCs w:val="30"/>
        </w:rPr>
      </w:pPr>
      <w:r>
        <w:rPr>
          <w:rFonts w:ascii="Arial" w:hAnsi="Arial" w:cs="Arial"/>
          <w:sz w:val="30"/>
          <w:szCs w:val="30"/>
        </w:rPr>
        <w:t xml:space="preserve"> </w:t>
      </w:r>
    </w:p>
    <w:p w:rsidR="00DD26E3" w:rsidRPr="0058001E" w:rsidRDefault="00DD26E3" w:rsidP="00DD26E3">
      <w:pPr>
        <w:pStyle w:val="ab"/>
        <w:shd w:val="clear" w:color="auto" w:fill="FFFFFF"/>
        <w:spacing w:before="0" w:beforeAutospacing="0" w:after="0" w:afterAutospacing="0"/>
        <w:jc w:val="both"/>
        <w:rPr>
          <w:rFonts w:ascii="Arial" w:hAnsi="Arial" w:cs="Arial"/>
          <w:b/>
          <w:sz w:val="28"/>
          <w:szCs w:val="28"/>
        </w:rPr>
      </w:pPr>
      <w:r w:rsidRPr="0058001E">
        <w:rPr>
          <w:rFonts w:ascii="Arial" w:hAnsi="Arial" w:cs="Arial"/>
          <w:b/>
          <w:color w:val="000000"/>
          <w:sz w:val="28"/>
          <w:szCs w:val="28"/>
        </w:rPr>
        <w:t>Классификация овчин</w:t>
      </w:r>
    </w:p>
    <w:p w:rsidR="00DD26E3" w:rsidRDefault="00DD26E3" w:rsidP="00DD26E3">
      <w:pPr>
        <w:pStyle w:val="ab"/>
        <w:shd w:val="clear" w:color="auto" w:fill="FFFFFF"/>
        <w:spacing w:before="0" w:beforeAutospacing="0" w:after="576" w:afterAutospacing="0"/>
        <w:ind w:right="576"/>
        <w:jc w:val="both"/>
        <w:rPr>
          <w:color w:val="000000"/>
          <w:sz w:val="28"/>
          <w:szCs w:val="28"/>
        </w:rPr>
      </w:pPr>
      <w:r w:rsidRPr="0058001E">
        <w:rPr>
          <w:color w:val="000000"/>
          <w:sz w:val="28"/>
          <w:szCs w:val="28"/>
        </w:rPr>
        <w:t xml:space="preserve">В овцеводческих странах мира разводят свыше 600 пород овец, которые отличаются не только </w:t>
      </w:r>
      <w:proofErr w:type="gramStart"/>
      <w:r w:rsidRPr="0058001E">
        <w:rPr>
          <w:color w:val="000000"/>
          <w:sz w:val="28"/>
          <w:szCs w:val="28"/>
        </w:rPr>
        <w:t>морфологическими</w:t>
      </w:r>
      <w:proofErr w:type="gramEnd"/>
      <w:r w:rsidRPr="0058001E">
        <w:rPr>
          <w:color w:val="000000"/>
          <w:sz w:val="28"/>
          <w:szCs w:val="28"/>
        </w:rPr>
        <w:t xml:space="preserve"> характеристики, продуктивностью, но и строением кожно-волосяного покрова. В нашей стране распространено более 60 пород овец — от практически бесшерстных курдючных (</w:t>
      </w:r>
      <w:proofErr w:type="spellStart"/>
      <w:r w:rsidRPr="0058001E">
        <w:rPr>
          <w:color w:val="000000"/>
          <w:sz w:val="28"/>
          <w:szCs w:val="28"/>
        </w:rPr>
        <w:t>гиссарская</w:t>
      </w:r>
      <w:proofErr w:type="spellEnd"/>
      <w:r w:rsidRPr="0058001E">
        <w:rPr>
          <w:color w:val="000000"/>
          <w:sz w:val="28"/>
          <w:szCs w:val="28"/>
        </w:rPr>
        <w:t xml:space="preserve"> порода) до </w:t>
      </w:r>
      <w:proofErr w:type="spellStart"/>
      <w:r w:rsidRPr="0058001E">
        <w:rPr>
          <w:color w:val="000000"/>
          <w:sz w:val="28"/>
          <w:szCs w:val="28"/>
        </w:rPr>
        <w:t>многошерстных</w:t>
      </w:r>
      <w:proofErr w:type="spellEnd"/>
      <w:r w:rsidRPr="0058001E">
        <w:rPr>
          <w:color w:val="000000"/>
          <w:sz w:val="28"/>
          <w:szCs w:val="28"/>
        </w:rPr>
        <w:t xml:space="preserve"> мериносов. Большое разнообразие пород определяет классификацию овчин в процессе переработки.</w:t>
      </w:r>
    </w:p>
    <w:p w:rsidR="00DD26E3" w:rsidRPr="0058001E" w:rsidRDefault="00DD26E3" w:rsidP="00DD26E3">
      <w:pPr>
        <w:pStyle w:val="ab"/>
        <w:shd w:val="clear" w:color="auto" w:fill="FFFFFF"/>
        <w:spacing w:before="0" w:beforeAutospacing="0" w:after="576" w:afterAutospacing="0"/>
        <w:ind w:right="576"/>
        <w:jc w:val="both"/>
        <w:rPr>
          <w:color w:val="000000"/>
          <w:sz w:val="28"/>
          <w:szCs w:val="28"/>
        </w:rPr>
      </w:pPr>
      <w:r>
        <w:rPr>
          <w:color w:val="000000"/>
          <w:sz w:val="28"/>
          <w:szCs w:val="28"/>
        </w:rPr>
        <w:t xml:space="preserve">   </w:t>
      </w:r>
      <w:r w:rsidRPr="0058001E">
        <w:rPr>
          <w:color w:val="000000"/>
          <w:sz w:val="28"/>
          <w:szCs w:val="28"/>
        </w:rPr>
        <w:t xml:space="preserve">Кожно-шерстный покров (шкура), снятый с туши убитых или павших животных, называется овчиной. </w:t>
      </w:r>
      <w:proofErr w:type="spellStart"/>
      <w:r w:rsidRPr="0058001E">
        <w:rPr>
          <w:color w:val="000000"/>
          <w:sz w:val="28"/>
          <w:szCs w:val="28"/>
        </w:rPr>
        <w:t>Свежеснятая</w:t>
      </w:r>
      <w:proofErr w:type="spellEnd"/>
      <w:r w:rsidRPr="0058001E">
        <w:rPr>
          <w:color w:val="000000"/>
          <w:sz w:val="28"/>
          <w:szCs w:val="28"/>
        </w:rPr>
        <w:t xml:space="preserve"> (парная) шкура взрослых овец и молодняка после соответствующей первичной обработки (</w:t>
      </w:r>
      <w:proofErr w:type="spellStart"/>
      <w:r w:rsidRPr="0058001E">
        <w:rPr>
          <w:color w:val="000000"/>
          <w:sz w:val="28"/>
          <w:szCs w:val="28"/>
        </w:rPr>
        <w:t>обрядка</w:t>
      </w:r>
      <w:proofErr w:type="spellEnd"/>
      <w:r w:rsidRPr="0058001E">
        <w:rPr>
          <w:color w:val="000000"/>
          <w:sz w:val="28"/>
          <w:szCs w:val="28"/>
        </w:rPr>
        <w:t xml:space="preserve"> и консервация) становится сырьем. Шкуры, прошедшие определенный технологический процесс по </w:t>
      </w:r>
      <w:proofErr w:type="spellStart"/>
      <w:r w:rsidRPr="0058001E">
        <w:rPr>
          <w:color w:val="000000"/>
          <w:sz w:val="28"/>
          <w:szCs w:val="28"/>
        </w:rPr>
        <w:t>отмоке</w:t>
      </w:r>
      <w:proofErr w:type="spellEnd"/>
      <w:r w:rsidRPr="0058001E">
        <w:rPr>
          <w:color w:val="000000"/>
          <w:sz w:val="28"/>
          <w:szCs w:val="28"/>
        </w:rPr>
        <w:t xml:space="preserve">, </w:t>
      </w:r>
      <w:proofErr w:type="spellStart"/>
      <w:r w:rsidRPr="0058001E">
        <w:rPr>
          <w:color w:val="000000"/>
          <w:sz w:val="28"/>
          <w:szCs w:val="28"/>
        </w:rPr>
        <w:t>пикелеванию</w:t>
      </w:r>
      <w:proofErr w:type="spellEnd"/>
      <w:r w:rsidRPr="0058001E">
        <w:rPr>
          <w:color w:val="000000"/>
          <w:sz w:val="28"/>
          <w:szCs w:val="28"/>
        </w:rPr>
        <w:t>, дублению, жированию, а в ряде случаев и по крашению или имитации под другие пушно-меховые виды, называются полуфабрикатом. Фабрикат — готовые изделия из выделанных натуральных либо окрашенных, облагороженных и имитированных полуфабрикатов.</w:t>
      </w:r>
    </w:p>
    <w:p w:rsidR="00DD26E3" w:rsidRPr="0058001E" w:rsidRDefault="00DD26E3" w:rsidP="00DD26E3">
      <w:pPr>
        <w:pStyle w:val="ab"/>
        <w:shd w:val="clear" w:color="auto" w:fill="FFFFFF"/>
        <w:spacing w:before="0" w:beforeAutospacing="0" w:after="576" w:afterAutospacing="0"/>
        <w:ind w:right="576"/>
        <w:jc w:val="both"/>
        <w:rPr>
          <w:color w:val="000000"/>
          <w:sz w:val="28"/>
          <w:szCs w:val="28"/>
        </w:rPr>
      </w:pPr>
      <w:r w:rsidRPr="0058001E">
        <w:rPr>
          <w:color w:val="000000"/>
          <w:sz w:val="28"/>
          <w:szCs w:val="28"/>
        </w:rPr>
        <w:t>Классифицировать овчины, т. е. объединять их в определенные группы шкур с одинаковыми товарными свойствами, начинают уже в сырье по производственному назначению, виду и возрасту животных, от которых они получены, группам, длине и состоянию шерстного покрова, сорту и наличию пороков.</w:t>
      </w:r>
    </w:p>
    <w:p w:rsidR="00DD26E3" w:rsidRPr="0058001E" w:rsidRDefault="00DD26E3" w:rsidP="00DD26E3">
      <w:pPr>
        <w:pStyle w:val="ab"/>
        <w:shd w:val="clear" w:color="auto" w:fill="FFFFFF"/>
        <w:spacing w:before="0" w:beforeAutospacing="0" w:after="576" w:afterAutospacing="0"/>
        <w:ind w:right="576"/>
        <w:jc w:val="both"/>
        <w:rPr>
          <w:color w:val="000000"/>
          <w:sz w:val="28"/>
          <w:szCs w:val="28"/>
        </w:rPr>
      </w:pPr>
      <w:r w:rsidRPr="0058001E">
        <w:rPr>
          <w:color w:val="000000"/>
          <w:sz w:val="28"/>
          <w:szCs w:val="28"/>
        </w:rPr>
        <w:lastRenderedPageBreak/>
        <w:t>Шкуры взрослых овец и молодняка старше 5-месячного возраста всех пород в зависимости от свойств и производственного назначения разделяют на меховые, шубные и кожевенные овчины.</w:t>
      </w:r>
    </w:p>
    <w:p w:rsidR="00DD26E3" w:rsidRPr="0058001E" w:rsidRDefault="00DD26E3" w:rsidP="00DD26E3">
      <w:pPr>
        <w:pStyle w:val="ab"/>
        <w:shd w:val="clear" w:color="auto" w:fill="FFFFFF"/>
        <w:spacing w:before="0" w:beforeAutospacing="0" w:after="576" w:afterAutospacing="0"/>
        <w:ind w:right="576"/>
        <w:jc w:val="both"/>
        <w:rPr>
          <w:color w:val="000000"/>
          <w:sz w:val="28"/>
          <w:szCs w:val="28"/>
        </w:rPr>
      </w:pPr>
      <w:r w:rsidRPr="0058001E">
        <w:rPr>
          <w:color w:val="000000"/>
          <w:sz w:val="28"/>
          <w:szCs w:val="28"/>
        </w:rPr>
        <w:t>Меховую овчину дают тонкорунные и полутонкорунные породы овец и их помеси различных вариантов скрещивания. Согласно качественной характеристике шерстного покрова меховые овчины по виду бывают тонкорунные, полутонкорунные и полугрубошерстные. Меховая тонкорунная овчина имеет густой, однородный шерстный покров, уравненный по длине и толщине волокон, штапельного строения, состоящий из пуховых волокон с ясно выраженной извитостью, характерной для тонкой шерсти тониной не ниже 60 качества (23,1—25 мкм).</w:t>
      </w:r>
    </w:p>
    <w:p w:rsidR="00DD26E3" w:rsidRPr="0058001E" w:rsidRDefault="00DD26E3" w:rsidP="00DD26E3">
      <w:pPr>
        <w:pStyle w:val="ab"/>
        <w:shd w:val="clear" w:color="auto" w:fill="FFFFFF"/>
        <w:spacing w:before="0" w:beforeAutospacing="0" w:after="576" w:afterAutospacing="0"/>
        <w:ind w:right="576"/>
        <w:jc w:val="both"/>
        <w:rPr>
          <w:color w:val="000000"/>
          <w:sz w:val="28"/>
          <w:szCs w:val="28"/>
        </w:rPr>
      </w:pPr>
      <w:r w:rsidRPr="0058001E">
        <w:rPr>
          <w:color w:val="000000"/>
          <w:sz w:val="28"/>
          <w:szCs w:val="28"/>
        </w:rPr>
        <w:t xml:space="preserve">Шерстный покров полутонкорунных овчин состоит из более длинного переходного волоса тониной 58—50 качества (25,1—31 мкм). На основной площади шкуры шерсть густая, упругая, штапельного строения, сое средней или крупной извитостью. На краях и конечностях допускаются штапельно-косичное строение и отдельные остевые проросшие по всей площади Овчины волокна. Овчины из </w:t>
      </w:r>
      <w:proofErr w:type="spellStart"/>
      <w:r w:rsidRPr="0058001E">
        <w:rPr>
          <w:color w:val="000000"/>
          <w:sz w:val="28"/>
          <w:szCs w:val="28"/>
        </w:rPr>
        <w:t>цигайских</w:t>
      </w:r>
      <w:proofErr w:type="spellEnd"/>
      <w:r w:rsidRPr="0058001E">
        <w:rPr>
          <w:color w:val="000000"/>
          <w:sz w:val="28"/>
          <w:szCs w:val="28"/>
        </w:rPr>
        <w:t xml:space="preserve"> овец имеют тонину шерсти до 46 качества (34,1—37 мкм). На овчинах молодняка тонкорунных и полутонкорунных овец допускается заострение верхушек наружного штапеля. Овчина меховая полугрубошерстная — неоднородная по типам волокон, штапельно-косичного и косичного строения, со значительным содержанием пуха и более длинными переходными и остевыми волокнами. Изделия из меховых овчин обычно носят мехом наружу. Шубными овчинами называются шкуры грубошерстных овец с неоднородной (смешанной) шерстью, состоящей из пуха, переходного волоса и ости. Из этих овчин шьют нагольные изделия, которые носят шерстным покровом внутрь, а мездрой (</w:t>
      </w:r>
      <w:proofErr w:type="spellStart"/>
      <w:r w:rsidRPr="0058001E">
        <w:rPr>
          <w:color w:val="000000"/>
          <w:sz w:val="28"/>
          <w:szCs w:val="28"/>
        </w:rPr>
        <w:t>кожевой</w:t>
      </w:r>
      <w:proofErr w:type="spellEnd"/>
      <w:r w:rsidRPr="0058001E">
        <w:rPr>
          <w:color w:val="000000"/>
          <w:sz w:val="28"/>
          <w:szCs w:val="28"/>
        </w:rPr>
        <w:t xml:space="preserve"> тканью) наружу. Поэтому к мездре шубных овчин предъявляются повышенные требования по прочности и устойчивости против внешних воздействий (влага, температура, трение и пр.).</w:t>
      </w:r>
    </w:p>
    <w:p w:rsidR="00DD26E3" w:rsidRPr="0058001E" w:rsidRDefault="00DD26E3" w:rsidP="00DD26E3">
      <w:pPr>
        <w:pStyle w:val="ab"/>
        <w:shd w:val="clear" w:color="auto" w:fill="FFFFFF"/>
        <w:spacing w:before="0" w:beforeAutospacing="0" w:after="576" w:afterAutospacing="0"/>
        <w:ind w:right="576"/>
        <w:jc w:val="both"/>
        <w:rPr>
          <w:color w:val="000000"/>
          <w:sz w:val="28"/>
          <w:szCs w:val="28"/>
        </w:rPr>
      </w:pPr>
      <w:r w:rsidRPr="0058001E">
        <w:rPr>
          <w:color w:val="000000"/>
          <w:sz w:val="28"/>
          <w:szCs w:val="28"/>
        </w:rPr>
        <w:t xml:space="preserve">Шубную овчину разделяют на русскую, степную и романовскую. Русскую овчину дают все грубошерстные породы, за исключением романовской, степную получают от курдючных и взрослых каракульских овец. Для шерстного покрова русских и степных овчин характерно косичное строение, т. е. ость длиннее пуха, имеется сухой и мертвый волос. По </w:t>
      </w:r>
      <w:proofErr w:type="gramStart"/>
      <w:r w:rsidRPr="0058001E">
        <w:rPr>
          <w:color w:val="000000"/>
          <w:sz w:val="28"/>
          <w:szCs w:val="28"/>
        </w:rPr>
        <w:t>цвету</w:t>
      </w:r>
      <w:proofErr w:type="gramEnd"/>
      <w:r w:rsidRPr="0058001E">
        <w:rPr>
          <w:color w:val="000000"/>
          <w:sz w:val="28"/>
          <w:szCs w:val="28"/>
        </w:rPr>
        <w:t xml:space="preserve"> эти группы классифицируют на белые, серые и цветные..</w:t>
      </w:r>
    </w:p>
    <w:p w:rsidR="00DD26E3" w:rsidRPr="0058001E" w:rsidRDefault="00DD26E3" w:rsidP="00DD26E3">
      <w:pPr>
        <w:pStyle w:val="ab"/>
        <w:shd w:val="clear" w:color="auto" w:fill="FFFFFF"/>
        <w:spacing w:before="0" w:beforeAutospacing="0" w:after="576" w:afterAutospacing="0"/>
        <w:ind w:right="576"/>
        <w:jc w:val="both"/>
        <w:rPr>
          <w:color w:val="000000"/>
          <w:sz w:val="28"/>
          <w:szCs w:val="28"/>
        </w:rPr>
      </w:pPr>
      <w:r w:rsidRPr="0058001E">
        <w:rPr>
          <w:color w:val="000000"/>
          <w:sz w:val="28"/>
          <w:szCs w:val="28"/>
        </w:rPr>
        <w:lastRenderedPageBreak/>
        <w:t xml:space="preserve">Лучшие шубные овчины получают от романовской породы овец. Отличительная особенность их шерстного покрова — в косицах пух длиннее ости, а соотношение черных остевых и белых пуховых волокон придает овчине серо-голубой Цвет. Романовскую овчину разделяют на поярковую — шкурки ягнят до 6-месячного возраста и овчину </w:t>
      </w:r>
      <w:proofErr w:type="gramStart"/>
      <w:r w:rsidRPr="0058001E">
        <w:rPr>
          <w:color w:val="000000"/>
          <w:sz w:val="28"/>
          <w:szCs w:val="28"/>
        </w:rPr>
        <w:t>со</w:t>
      </w:r>
      <w:proofErr w:type="gramEnd"/>
      <w:r w:rsidRPr="0058001E">
        <w:rPr>
          <w:color w:val="000000"/>
          <w:sz w:val="28"/>
          <w:szCs w:val="28"/>
        </w:rPr>
        <w:t xml:space="preserve"> взрослых животных.</w:t>
      </w:r>
    </w:p>
    <w:p w:rsidR="00DD26E3" w:rsidRPr="0058001E" w:rsidRDefault="00DD26E3" w:rsidP="00DD26E3">
      <w:pPr>
        <w:pStyle w:val="ab"/>
        <w:shd w:val="clear" w:color="auto" w:fill="FFFFFF"/>
        <w:spacing w:before="0" w:beforeAutospacing="0" w:after="576" w:afterAutospacing="0"/>
        <w:ind w:right="576"/>
        <w:jc w:val="both"/>
        <w:rPr>
          <w:color w:val="000000"/>
          <w:sz w:val="28"/>
          <w:szCs w:val="28"/>
        </w:rPr>
      </w:pPr>
      <w:r w:rsidRPr="0058001E">
        <w:rPr>
          <w:color w:val="000000"/>
          <w:sz w:val="28"/>
          <w:szCs w:val="28"/>
        </w:rPr>
        <w:t xml:space="preserve">В зависимости от длины шерстного покрова меховые и шубные овчины бывают шерстные, </w:t>
      </w:r>
      <w:proofErr w:type="spellStart"/>
      <w:r w:rsidRPr="0058001E">
        <w:rPr>
          <w:color w:val="000000"/>
          <w:sz w:val="28"/>
          <w:szCs w:val="28"/>
        </w:rPr>
        <w:t>полушерстные</w:t>
      </w:r>
      <w:proofErr w:type="spellEnd"/>
      <w:r w:rsidRPr="0058001E">
        <w:rPr>
          <w:color w:val="000000"/>
          <w:sz w:val="28"/>
          <w:szCs w:val="28"/>
        </w:rPr>
        <w:t xml:space="preserve"> и </w:t>
      </w:r>
      <w:proofErr w:type="spellStart"/>
      <w:r w:rsidRPr="0058001E">
        <w:rPr>
          <w:color w:val="000000"/>
          <w:sz w:val="28"/>
          <w:szCs w:val="28"/>
        </w:rPr>
        <w:t>низкошерстные</w:t>
      </w:r>
      <w:proofErr w:type="spellEnd"/>
      <w:r w:rsidRPr="0058001E">
        <w:rPr>
          <w:color w:val="000000"/>
          <w:sz w:val="28"/>
          <w:szCs w:val="28"/>
        </w:rPr>
        <w:t xml:space="preserve">. Меховые шерстные овчины имеют длину шерсти более 30, меховые </w:t>
      </w:r>
      <w:proofErr w:type="spellStart"/>
      <w:r w:rsidRPr="0058001E">
        <w:rPr>
          <w:color w:val="000000"/>
          <w:sz w:val="28"/>
          <w:szCs w:val="28"/>
        </w:rPr>
        <w:t>полушерстные</w:t>
      </w:r>
      <w:proofErr w:type="spellEnd"/>
      <w:r w:rsidRPr="0058001E">
        <w:rPr>
          <w:color w:val="000000"/>
          <w:sz w:val="28"/>
          <w:szCs w:val="28"/>
        </w:rPr>
        <w:t xml:space="preserve"> — от 16 до 30 мм. Соответственно в шубных шерстных овчинах длина шерсти более 60 мм, шубных </w:t>
      </w:r>
      <w:proofErr w:type="spellStart"/>
      <w:r w:rsidRPr="0058001E">
        <w:rPr>
          <w:color w:val="000000"/>
          <w:sz w:val="28"/>
          <w:szCs w:val="28"/>
        </w:rPr>
        <w:t>полушерстных</w:t>
      </w:r>
      <w:proofErr w:type="spellEnd"/>
      <w:r w:rsidRPr="0058001E">
        <w:rPr>
          <w:color w:val="000000"/>
          <w:sz w:val="28"/>
          <w:szCs w:val="28"/>
        </w:rPr>
        <w:t xml:space="preserve"> — от 25 до 60 и шубных </w:t>
      </w:r>
      <w:proofErr w:type="spellStart"/>
      <w:r w:rsidRPr="0058001E">
        <w:rPr>
          <w:color w:val="000000"/>
          <w:sz w:val="28"/>
          <w:szCs w:val="28"/>
        </w:rPr>
        <w:t>низкошерстных</w:t>
      </w:r>
      <w:proofErr w:type="spellEnd"/>
      <w:r w:rsidRPr="0058001E">
        <w:rPr>
          <w:color w:val="000000"/>
          <w:sz w:val="28"/>
          <w:szCs w:val="28"/>
        </w:rPr>
        <w:t xml:space="preserve"> — от 15 до 25 мм.</w:t>
      </w:r>
    </w:p>
    <w:p w:rsidR="00DD26E3" w:rsidRPr="0058001E" w:rsidRDefault="00DD26E3" w:rsidP="00DD26E3">
      <w:pPr>
        <w:pStyle w:val="ab"/>
        <w:shd w:val="clear" w:color="auto" w:fill="FFFFFF"/>
        <w:spacing w:before="0" w:beforeAutospacing="0" w:after="576" w:afterAutospacing="0"/>
        <w:ind w:right="576"/>
        <w:jc w:val="both"/>
        <w:rPr>
          <w:color w:val="000000"/>
          <w:sz w:val="28"/>
          <w:szCs w:val="28"/>
        </w:rPr>
      </w:pPr>
      <w:r w:rsidRPr="0058001E">
        <w:rPr>
          <w:color w:val="000000"/>
          <w:sz w:val="28"/>
          <w:szCs w:val="28"/>
        </w:rPr>
        <w:t xml:space="preserve">К меховому сырью весенних видов относят шкурки ягнят, полученные от овец различных пород, площадью не более 1800 см². В зависимости от возраста животных их разделяют на: </w:t>
      </w:r>
      <w:proofErr w:type="spellStart"/>
      <w:r w:rsidRPr="0058001E">
        <w:rPr>
          <w:color w:val="000000"/>
          <w:sz w:val="28"/>
          <w:szCs w:val="28"/>
        </w:rPr>
        <w:t>муареклям</w:t>
      </w:r>
      <w:proofErr w:type="spellEnd"/>
      <w:r w:rsidRPr="0058001E">
        <w:rPr>
          <w:color w:val="000000"/>
          <w:sz w:val="28"/>
          <w:szCs w:val="28"/>
        </w:rPr>
        <w:t xml:space="preserve"> — шкурки выкидышей грубошерстных овец площадью не менее 300 см² с коротким волосяным покровом, образующим </w:t>
      </w:r>
      <w:proofErr w:type="spellStart"/>
      <w:r w:rsidRPr="0058001E">
        <w:rPr>
          <w:color w:val="000000"/>
          <w:sz w:val="28"/>
          <w:szCs w:val="28"/>
        </w:rPr>
        <w:t>муаристый</w:t>
      </w:r>
      <w:proofErr w:type="spellEnd"/>
      <w:r w:rsidRPr="0058001E">
        <w:rPr>
          <w:color w:val="000000"/>
          <w:sz w:val="28"/>
          <w:szCs w:val="28"/>
        </w:rPr>
        <w:t xml:space="preserve"> рисунок; </w:t>
      </w:r>
      <w:proofErr w:type="gramStart"/>
      <w:r w:rsidRPr="0058001E">
        <w:rPr>
          <w:color w:val="000000"/>
          <w:sz w:val="28"/>
          <w:szCs w:val="28"/>
        </w:rPr>
        <w:t xml:space="preserve">мерлушку степную — шкурки ягнят курдючных овец площадью не менее 400 см² со стекловидно-блестящим волосяным покровом и кольчатыми, бобовидными завитками или слегка волнистым волосом длиной не более </w:t>
      </w:r>
      <w:r>
        <w:rPr>
          <w:color w:val="000000"/>
          <w:sz w:val="28"/>
          <w:szCs w:val="28"/>
        </w:rPr>
        <w:t xml:space="preserve"> </w:t>
      </w:r>
      <w:r w:rsidRPr="0058001E">
        <w:rPr>
          <w:color w:val="000000"/>
          <w:sz w:val="28"/>
          <w:szCs w:val="28"/>
        </w:rPr>
        <w:t xml:space="preserve">5 см; мерлушку русскую — шкурки ягнят от грубошерстных пород, кроме курдючных, площадью не менее 400 см² с рыхлыми бобовидными, кольчатыми, </w:t>
      </w:r>
      <w:proofErr w:type="spellStart"/>
      <w:r w:rsidRPr="0058001E">
        <w:rPr>
          <w:color w:val="000000"/>
          <w:sz w:val="28"/>
          <w:szCs w:val="28"/>
        </w:rPr>
        <w:t>горошковидными</w:t>
      </w:r>
      <w:proofErr w:type="spellEnd"/>
      <w:r w:rsidRPr="0058001E">
        <w:rPr>
          <w:color w:val="000000"/>
          <w:sz w:val="28"/>
          <w:szCs w:val="28"/>
        </w:rPr>
        <w:t xml:space="preserve"> завитками длиной не более 5 см;</w:t>
      </w:r>
      <w:proofErr w:type="gramEnd"/>
      <w:r w:rsidRPr="0058001E">
        <w:rPr>
          <w:color w:val="000000"/>
          <w:sz w:val="28"/>
          <w:szCs w:val="28"/>
        </w:rPr>
        <w:t xml:space="preserve"> лямку (шленку) — шкурки ягнят тонкорунных, полутонкорунных и грубошерстных пород площадью не менее 400 см² с мягким волосяным покровом, состоящим из кольчатых или </w:t>
      </w:r>
      <w:proofErr w:type="spellStart"/>
      <w:r w:rsidRPr="0058001E">
        <w:rPr>
          <w:color w:val="000000"/>
          <w:sz w:val="28"/>
          <w:szCs w:val="28"/>
        </w:rPr>
        <w:t>горошковидных</w:t>
      </w:r>
      <w:proofErr w:type="spellEnd"/>
      <w:r w:rsidRPr="0058001E">
        <w:rPr>
          <w:color w:val="000000"/>
          <w:sz w:val="28"/>
          <w:szCs w:val="28"/>
        </w:rPr>
        <w:t xml:space="preserve"> завитков; трясок, сак-сак — шкурки ягнят молочного периода в возрасте от 1 до 5 мес., имеющих волосяной покров из мягких косичек </w:t>
      </w:r>
      <w:proofErr w:type="spellStart"/>
      <w:r w:rsidRPr="0058001E">
        <w:rPr>
          <w:color w:val="000000"/>
          <w:sz w:val="28"/>
          <w:szCs w:val="28"/>
        </w:rPr>
        <w:t>шторообразной</w:t>
      </w:r>
      <w:proofErr w:type="spellEnd"/>
      <w:r w:rsidRPr="0058001E">
        <w:rPr>
          <w:color w:val="000000"/>
          <w:sz w:val="28"/>
          <w:szCs w:val="28"/>
        </w:rPr>
        <w:t xml:space="preserve"> извитости или из рыхлых кольцеобразных завитков.</w:t>
      </w:r>
    </w:p>
    <w:p w:rsidR="00DD26E3" w:rsidRPr="0058001E" w:rsidRDefault="00DD26E3" w:rsidP="00DD26E3">
      <w:pPr>
        <w:pStyle w:val="ab"/>
        <w:shd w:val="clear" w:color="auto" w:fill="FFFFFF"/>
        <w:spacing w:before="0" w:beforeAutospacing="0" w:after="576" w:afterAutospacing="0"/>
        <w:ind w:right="576"/>
        <w:jc w:val="both"/>
        <w:rPr>
          <w:color w:val="000000"/>
          <w:sz w:val="28"/>
          <w:szCs w:val="28"/>
        </w:rPr>
      </w:pPr>
      <w:r w:rsidRPr="0058001E">
        <w:rPr>
          <w:color w:val="000000"/>
          <w:sz w:val="28"/>
          <w:szCs w:val="28"/>
        </w:rPr>
        <w:t xml:space="preserve">Кожевенные овчины — шкуры, не пригодные для переработки в меховые и шубные изделия. </w:t>
      </w:r>
      <w:proofErr w:type="gramStart"/>
      <w:r w:rsidRPr="0058001E">
        <w:rPr>
          <w:color w:val="000000"/>
          <w:sz w:val="28"/>
          <w:szCs w:val="28"/>
        </w:rPr>
        <w:t xml:space="preserve">К ним относятся шкуры с однородной шерстью короче 10 мм, с неоднородной — короче 20 мм, а также шкуры </w:t>
      </w:r>
      <w:proofErr w:type="spellStart"/>
      <w:r w:rsidRPr="0058001E">
        <w:rPr>
          <w:color w:val="000000"/>
          <w:sz w:val="28"/>
          <w:szCs w:val="28"/>
        </w:rPr>
        <w:t>редкошерстные</w:t>
      </w:r>
      <w:proofErr w:type="spellEnd"/>
      <w:r w:rsidRPr="0058001E">
        <w:rPr>
          <w:color w:val="000000"/>
          <w:sz w:val="28"/>
          <w:szCs w:val="28"/>
        </w:rPr>
        <w:t xml:space="preserve"> с </w:t>
      </w:r>
      <w:proofErr w:type="spellStart"/>
      <w:r w:rsidRPr="0058001E">
        <w:rPr>
          <w:color w:val="000000"/>
          <w:sz w:val="28"/>
          <w:szCs w:val="28"/>
        </w:rPr>
        <w:t>теклостью</w:t>
      </w:r>
      <w:proofErr w:type="spellEnd"/>
      <w:r w:rsidRPr="0058001E">
        <w:rPr>
          <w:color w:val="000000"/>
          <w:sz w:val="28"/>
          <w:szCs w:val="28"/>
        </w:rPr>
        <w:t xml:space="preserve"> волоса на площади более 50%, глубоко засоренные репьем по всей площади, с сильно свалянной шерстью, не поддающиеся разъединению руками, с плешинами на значительной площади, но сохранившие плотность и прочность </w:t>
      </w:r>
      <w:proofErr w:type="spellStart"/>
      <w:r w:rsidRPr="0058001E">
        <w:rPr>
          <w:color w:val="000000"/>
          <w:sz w:val="28"/>
          <w:szCs w:val="28"/>
        </w:rPr>
        <w:t>кожевой</w:t>
      </w:r>
      <w:proofErr w:type="spellEnd"/>
      <w:r w:rsidRPr="0058001E">
        <w:rPr>
          <w:color w:val="000000"/>
          <w:sz w:val="28"/>
          <w:szCs w:val="28"/>
        </w:rPr>
        <w:t xml:space="preserve"> ткани.</w:t>
      </w:r>
      <w:proofErr w:type="gramEnd"/>
      <w:r w:rsidRPr="0058001E">
        <w:rPr>
          <w:color w:val="000000"/>
          <w:sz w:val="28"/>
          <w:szCs w:val="28"/>
        </w:rPr>
        <w:t xml:space="preserve"> Кожевенные овчины служат сырьем для выработки широкого ассортимента кож и замши.</w:t>
      </w:r>
    </w:p>
    <w:p w:rsidR="00DD26E3" w:rsidRPr="0058001E" w:rsidRDefault="00DD26E3" w:rsidP="00DD26E3">
      <w:pPr>
        <w:pStyle w:val="ab"/>
        <w:shd w:val="clear" w:color="auto" w:fill="FFFFFF"/>
        <w:spacing w:before="0" w:beforeAutospacing="0" w:after="576" w:afterAutospacing="0"/>
        <w:ind w:right="576"/>
        <w:jc w:val="both"/>
        <w:rPr>
          <w:color w:val="000000"/>
          <w:sz w:val="28"/>
          <w:szCs w:val="28"/>
        </w:rPr>
      </w:pPr>
      <w:r w:rsidRPr="0058001E">
        <w:rPr>
          <w:color w:val="000000"/>
          <w:sz w:val="28"/>
          <w:szCs w:val="28"/>
        </w:rPr>
        <w:lastRenderedPageBreak/>
        <w:t xml:space="preserve">Особую разновидность мехового сырья представляют каракуль и смушка — шкурки новорожденных ягнят или ягнят в 2—3-дневном возрасте, полученных от овец грубошерстных смушковых пород. Структурной единицей волосяного покрова является завиток, образующий своеобразный красивый рисунок из вальков, бобов, гривок. Менее ценные завитки </w:t>
      </w:r>
      <w:proofErr w:type="spellStart"/>
      <w:r w:rsidRPr="0058001E">
        <w:rPr>
          <w:color w:val="000000"/>
          <w:sz w:val="28"/>
          <w:szCs w:val="28"/>
        </w:rPr>
        <w:t>горошковидный</w:t>
      </w:r>
      <w:proofErr w:type="spellEnd"/>
      <w:r w:rsidRPr="0058001E">
        <w:rPr>
          <w:color w:val="000000"/>
          <w:sz w:val="28"/>
          <w:szCs w:val="28"/>
        </w:rPr>
        <w:t xml:space="preserve">, кольчатый, улиткообразный или штопорообразной формы. В переводе с </w:t>
      </w:r>
      <w:proofErr w:type="spellStart"/>
      <w:r w:rsidRPr="0058001E">
        <w:rPr>
          <w:color w:val="000000"/>
          <w:sz w:val="28"/>
          <w:szCs w:val="28"/>
        </w:rPr>
        <w:t>тюрского</w:t>
      </w:r>
      <w:proofErr w:type="spellEnd"/>
      <w:r w:rsidRPr="0058001E">
        <w:rPr>
          <w:color w:val="000000"/>
          <w:sz w:val="28"/>
          <w:szCs w:val="28"/>
        </w:rPr>
        <w:t xml:space="preserve"> каракуль означает черная роза. И, действительно, концентрическое расположение вальков или заостренных гривок по всей площади шкурки напоминает лепестки этого прекрасного цветка.</w:t>
      </w:r>
    </w:p>
    <w:p w:rsidR="00DD26E3" w:rsidRPr="0058001E" w:rsidRDefault="00DD26E3" w:rsidP="00DD26E3">
      <w:pPr>
        <w:pStyle w:val="ab"/>
        <w:shd w:val="clear" w:color="auto" w:fill="FFFFFF"/>
        <w:spacing w:before="0" w:beforeAutospacing="0" w:after="576" w:afterAutospacing="0"/>
        <w:ind w:right="576"/>
        <w:jc w:val="both"/>
        <w:rPr>
          <w:color w:val="000000"/>
          <w:sz w:val="28"/>
          <w:szCs w:val="28"/>
        </w:rPr>
      </w:pPr>
      <w:r w:rsidRPr="0058001E">
        <w:rPr>
          <w:color w:val="000000"/>
          <w:sz w:val="28"/>
          <w:szCs w:val="28"/>
        </w:rPr>
        <w:t xml:space="preserve">Такие шкурки различной расцветки получают от ягнят каракульской породы, а смушку — от </w:t>
      </w:r>
      <w:proofErr w:type="spellStart"/>
      <w:r w:rsidRPr="0058001E">
        <w:rPr>
          <w:color w:val="000000"/>
          <w:sz w:val="28"/>
          <w:szCs w:val="28"/>
        </w:rPr>
        <w:t>сокольской</w:t>
      </w:r>
      <w:proofErr w:type="spellEnd"/>
      <w:r w:rsidRPr="0058001E">
        <w:rPr>
          <w:color w:val="000000"/>
          <w:sz w:val="28"/>
          <w:szCs w:val="28"/>
        </w:rPr>
        <w:t xml:space="preserve">. До недавнего времени на Украине разводили многочисленные породы смушковых овец — </w:t>
      </w:r>
      <w:proofErr w:type="spellStart"/>
      <w:r w:rsidRPr="0058001E">
        <w:rPr>
          <w:color w:val="000000"/>
          <w:sz w:val="28"/>
          <w:szCs w:val="28"/>
        </w:rPr>
        <w:t>решетиловскую</w:t>
      </w:r>
      <w:proofErr w:type="spellEnd"/>
      <w:r w:rsidRPr="0058001E">
        <w:rPr>
          <w:color w:val="000000"/>
          <w:sz w:val="28"/>
          <w:szCs w:val="28"/>
        </w:rPr>
        <w:t xml:space="preserve">, </w:t>
      </w:r>
      <w:proofErr w:type="spellStart"/>
      <w:r w:rsidRPr="0058001E">
        <w:rPr>
          <w:color w:val="000000"/>
          <w:sz w:val="28"/>
          <w:szCs w:val="28"/>
        </w:rPr>
        <w:t>крымку</w:t>
      </w:r>
      <w:proofErr w:type="spellEnd"/>
      <w:r w:rsidRPr="0058001E">
        <w:rPr>
          <w:color w:val="000000"/>
          <w:sz w:val="28"/>
          <w:szCs w:val="28"/>
        </w:rPr>
        <w:t xml:space="preserve">, </w:t>
      </w:r>
      <w:proofErr w:type="spellStart"/>
      <w:r w:rsidRPr="0058001E">
        <w:rPr>
          <w:color w:val="000000"/>
          <w:sz w:val="28"/>
          <w:szCs w:val="28"/>
        </w:rPr>
        <w:t>чушку</w:t>
      </w:r>
      <w:proofErr w:type="spellEnd"/>
      <w:r w:rsidRPr="0058001E">
        <w:rPr>
          <w:color w:val="000000"/>
          <w:sz w:val="28"/>
          <w:szCs w:val="28"/>
        </w:rPr>
        <w:t xml:space="preserve">, </w:t>
      </w:r>
      <w:proofErr w:type="spellStart"/>
      <w:r w:rsidRPr="0058001E">
        <w:rPr>
          <w:color w:val="000000"/>
          <w:sz w:val="28"/>
          <w:szCs w:val="28"/>
        </w:rPr>
        <w:t>малич</w:t>
      </w:r>
      <w:proofErr w:type="spellEnd"/>
      <w:r w:rsidRPr="0058001E">
        <w:rPr>
          <w:color w:val="000000"/>
          <w:sz w:val="28"/>
          <w:szCs w:val="28"/>
        </w:rPr>
        <w:t xml:space="preserve">, </w:t>
      </w:r>
      <w:proofErr w:type="spellStart"/>
      <w:r w:rsidRPr="0058001E">
        <w:rPr>
          <w:color w:val="000000"/>
          <w:sz w:val="28"/>
          <w:szCs w:val="28"/>
        </w:rPr>
        <w:t>цурку</w:t>
      </w:r>
      <w:proofErr w:type="spellEnd"/>
      <w:r w:rsidRPr="0058001E">
        <w:rPr>
          <w:color w:val="000000"/>
          <w:sz w:val="28"/>
          <w:szCs w:val="28"/>
        </w:rPr>
        <w:t xml:space="preserve">, </w:t>
      </w:r>
      <w:proofErr w:type="spellStart"/>
      <w:r w:rsidRPr="0058001E">
        <w:rPr>
          <w:color w:val="000000"/>
          <w:sz w:val="28"/>
          <w:szCs w:val="28"/>
        </w:rPr>
        <w:t>цакель</w:t>
      </w:r>
      <w:proofErr w:type="spellEnd"/>
      <w:r w:rsidRPr="0058001E">
        <w:rPr>
          <w:color w:val="000000"/>
          <w:sz w:val="28"/>
          <w:szCs w:val="28"/>
        </w:rPr>
        <w:t xml:space="preserve"> и пр. Но унификация овцеводческой продукции, когда от хозяйств требовалось только выполнение плана по шерсти, жесткая регламентация породного районирования привели к поглотительному скрещиванию смушковых пород </w:t>
      </w:r>
      <w:proofErr w:type="gramStart"/>
      <w:r w:rsidRPr="0058001E">
        <w:rPr>
          <w:color w:val="000000"/>
          <w:sz w:val="28"/>
          <w:szCs w:val="28"/>
        </w:rPr>
        <w:t>тонкорунными</w:t>
      </w:r>
      <w:proofErr w:type="gramEnd"/>
      <w:r w:rsidRPr="0058001E">
        <w:rPr>
          <w:color w:val="000000"/>
          <w:sz w:val="28"/>
          <w:szCs w:val="28"/>
        </w:rPr>
        <w:t xml:space="preserve"> и исчезновению этих ценных и </w:t>
      </w:r>
      <w:proofErr w:type="spellStart"/>
      <w:r w:rsidRPr="0058001E">
        <w:rPr>
          <w:color w:val="000000"/>
          <w:sz w:val="28"/>
          <w:szCs w:val="28"/>
        </w:rPr>
        <w:t>малоприхотливых</w:t>
      </w:r>
      <w:proofErr w:type="spellEnd"/>
      <w:r w:rsidRPr="0058001E">
        <w:rPr>
          <w:color w:val="000000"/>
          <w:sz w:val="28"/>
          <w:szCs w:val="28"/>
        </w:rPr>
        <w:t xml:space="preserve"> овец. Небольшое количество поголовья многоплодного каракуля осталось в хозяйствах Одесской области, а </w:t>
      </w:r>
      <w:proofErr w:type="spellStart"/>
      <w:r w:rsidRPr="0058001E">
        <w:rPr>
          <w:color w:val="000000"/>
          <w:sz w:val="28"/>
          <w:szCs w:val="28"/>
        </w:rPr>
        <w:t>сокольских</w:t>
      </w:r>
      <w:proofErr w:type="spellEnd"/>
      <w:r w:rsidRPr="0058001E">
        <w:rPr>
          <w:color w:val="000000"/>
          <w:sz w:val="28"/>
          <w:szCs w:val="28"/>
        </w:rPr>
        <w:t xml:space="preserve"> овец разводят в зоне деятельности </w:t>
      </w:r>
      <w:proofErr w:type="spellStart"/>
      <w:r w:rsidRPr="0058001E">
        <w:rPr>
          <w:color w:val="000000"/>
          <w:sz w:val="28"/>
          <w:szCs w:val="28"/>
        </w:rPr>
        <w:t>Кобелякского</w:t>
      </w:r>
      <w:proofErr w:type="spellEnd"/>
      <w:r w:rsidRPr="0058001E">
        <w:rPr>
          <w:color w:val="000000"/>
          <w:sz w:val="28"/>
          <w:szCs w:val="28"/>
        </w:rPr>
        <w:t xml:space="preserve"> </w:t>
      </w:r>
      <w:proofErr w:type="spellStart"/>
      <w:r w:rsidRPr="0058001E">
        <w:rPr>
          <w:color w:val="000000"/>
          <w:sz w:val="28"/>
          <w:szCs w:val="28"/>
        </w:rPr>
        <w:t>племпредприятия</w:t>
      </w:r>
      <w:proofErr w:type="spellEnd"/>
      <w:r w:rsidRPr="0058001E">
        <w:rPr>
          <w:color w:val="000000"/>
          <w:sz w:val="28"/>
          <w:szCs w:val="28"/>
        </w:rPr>
        <w:t xml:space="preserve"> Полтавской области.</w:t>
      </w:r>
    </w:p>
    <w:p w:rsidR="00DD26E3" w:rsidRPr="0058001E" w:rsidRDefault="00DD26E3" w:rsidP="00DD26E3">
      <w:pPr>
        <w:pStyle w:val="ab"/>
        <w:shd w:val="clear" w:color="auto" w:fill="FFFFFF"/>
        <w:spacing w:before="0" w:beforeAutospacing="0" w:after="576" w:afterAutospacing="0"/>
        <w:ind w:right="576"/>
        <w:jc w:val="both"/>
        <w:rPr>
          <w:color w:val="000000"/>
          <w:sz w:val="28"/>
          <w:szCs w:val="28"/>
        </w:rPr>
      </w:pPr>
      <w:r w:rsidRPr="0058001E">
        <w:rPr>
          <w:color w:val="000000"/>
          <w:sz w:val="28"/>
          <w:szCs w:val="28"/>
        </w:rPr>
        <w:t>Шкурки, снятые с выкидышей или с недоношенных ягнят каракульской и смушковых пород, представляют группу каракульчи, которая ценится значительно выше каракуля за люстровый блеск и красивый муаровый рисунок.</w:t>
      </w:r>
    </w:p>
    <w:p w:rsidR="00DD26E3" w:rsidRPr="0058001E" w:rsidRDefault="00DD26E3" w:rsidP="00DD26E3">
      <w:pPr>
        <w:pStyle w:val="ab"/>
        <w:shd w:val="clear" w:color="auto" w:fill="FFFFFF"/>
        <w:spacing w:before="0" w:beforeAutospacing="0" w:after="576" w:afterAutospacing="0"/>
        <w:ind w:right="576"/>
        <w:jc w:val="both"/>
        <w:rPr>
          <w:color w:val="000000"/>
          <w:sz w:val="28"/>
          <w:szCs w:val="28"/>
        </w:rPr>
      </w:pPr>
      <w:r w:rsidRPr="0058001E">
        <w:rPr>
          <w:color w:val="000000"/>
          <w:sz w:val="28"/>
          <w:szCs w:val="28"/>
        </w:rPr>
        <w:t xml:space="preserve">В зависимости от сроков беременности маток каракульчу разделяют на следующие группы. Первая — это </w:t>
      </w:r>
      <w:proofErr w:type="gramStart"/>
      <w:r w:rsidRPr="0058001E">
        <w:rPr>
          <w:color w:val="000000"/>
          <w:sz w:val="28"/>
          <w:szCs w:val="28"/>
        </w:rPr>
        <w:t>голяк</w:t>
      </w:r>
      <w:proofErr w:type="gramEnd"/>
      <w:r w:rsidRPr="0058001E">
        <w:rPr>
          <w:color w:val="000000"/>
          <w:sz w:val="28"/>
          <w:szCs w:val="28"/>
        </w:rPr>
        <w:t xml:space="preserve"> — шкурки ягнят на ранних стадиях эмбрионального развития (3,5—4 мес.) с только что начинающим пробиваться волосяным покровом, без муарового рисунка или с чуть заметным муаровым отливом. Вторую группу представляет каракульча — шкурки с зачаточными завитками, образующими укороченный волосяной покров с муаровым рисунком. Чаще всего ее получают с эмбрионов в возрасте 128—132 дней. Благодаря красивому и оригинальному рисунку из гривок и гладких волос ласы — шкурки каракульчи, несмотря на меньшую прочность их мездры и небольшие размеры, пользуются большим спросом и ценятся дороже первых сортов нормальных каракульских шкурок черного цвета. К третьей группе принадлежит каракуль-каракульча — шкурки с волосяным покровом, сходным по развитию завитков с каракульскими шкурками родившихся </w:t>
      </w:r>
      <w:r w:rsidRPr="0058001E">
        <w:rPr>
          <w:color w:val="000000"/>
          <w:sz w:val="28"/>
          <w:szCs w:val="28"/>
        </w:rPr>
        <w:lastRenderedPageBreak/>
        <w:t>ягнят. Такие шкурки получают от эмбрионов в последние недели утробного развития в возрасте 135—145 дней.</w:t>
      </w:r>
      <w:r>
        <w:rPr>
          <w:color w:val="000000"/>
          <w:sz w:val="28"/>
          <w:szCs w:val="28"/>
        </w:rPr>
        <w:t xml:space="preserve">                                      </w:t>
      </w:r>
      <w:r w:rsidRPr="0058001E">
        <w:rPr>
          <w:color w:val="000000"/>
          <w:sz w:val="28"/>
          <w:szCs w:val="28"/>
        </w:rPr>
        <w:t xml:space="preserve">Основную массу чистопородного каракуля составляют шкурки черной окраски (60—65%). </w:t>
      </w:r>
      <w:proofErr w:type="gramStart"/>
      <w:r w:rsidRPr="0058001E">
        <w:rPr>
          <w:color w:val="000000"/>
          <w:sz w:val="28"/>
          <w:szCs w:val="28"/>
        </w:rPr>
        <w:t xml:space="preserve">Примерно 35—40% шкурок приходится на долю цветного каракуля, из которых наибольшую товарную ценность имеют различные расцветки серого цвета (голубая, серебристая, свинцовая, перламутровая, серая, черно-серая, стальная, молочная), </w:t>
      </w:r>
      <w:proofErr w:type="spellStart"/>
      <w:r w:rsidRPr="0058001E">
        <w:rPr>
          <w:color w:val="000000"/>
          <w:sz w:val="28"/>
          <w:szCs w:val="28"/>
        </w:rPr>
        <w:t>гетерохромно</w:t>
      </w:r>
      <w:proofErr w:type="spellEnd"/>
      <w:r w:rsidRPr="0058001E">
        <w:rPr>
          <w:color w:val="000000"/>
          <w:sz w:val="28"/>
          <w:szCs w:val="28"/>
        </w:rPr>
        <w:t xml:space="preserve"> окрашенного сура (серебристая, золотистая, бронзовая, платиновая, янтарная, стальная, пламя свечи, цветок абрикоса), коричневого (</w:t>
      </w:r>
      <w:proofErr w:type="spellStart"/>
      <w:r w:rsidRPr="0058001E">
        <w:rPr>
          <w:color w:val="000000"/>
          <w:sz w:val="28"/>
          <w:szCs w:val="28"/>
        </w:rPr>
        <w:t>халили</w:t>
      </w:r>
      <w:proofErr w:type="spellEnd"/>
      <w:r w:rsidRPr="0058001E">
        <w:rPr>
          <w:color w:val="000000"/>
          <w:sz w:val="28"/>
          <w:szCs w:val="28"/>
        </w:rPr>
        <w:t>), розового (</w:t>
      </w:r>
      <w:proofErr w:type="spellStart"/>
      <w:r w:rsidRPr="0058001E">
        <w:rPr>
          <w:color w:val="000000"/>
          <w:sz w:val="28"/>
          <w:szCs w:val="28"/>
        </w:rPr>
        <w:t>гулигаз</w:t>
      </w:r>
      <w:proofErr w:type="spellEnd"/>
      <w:r w:rsidRPr="0058001E">
        <w:rPr>
          <w:color w:val="000000"/>
          <w:sz w:val="28"/>
          <w:szCs w:val="28"/>
        </w:rPr>
        <w:t>), белого, бежевого, пепельного и пр.</w:t>
      </w:r>
      <w:proofErr w:type="gramEnd"/>
    </w:p>
    <w:p w:rsidR="00DD26E3" w:rsidRPr="0058001E" w:rsidRDefault="00DD26E3" w:rsidP="00DD26E3">
      <w:pPr>
        <w:pStyle w:val="ab"/>
        <w:shd w:val="clear" w:color="auto" w:fill="FFFFFF"/>
        <w:spacing w:before="0" w:beforeAutospacing="0" w:after="576" w:afterAutospacing="0"/>
        <w:ind w:right="576"/>
        <w:jc w:val="both"/>
        <w:rPr>
          <w:color w:val="000000"/>
          <w:sz w:val="28"/>
          <w:szCs w:val="28"/>
        </w:rPr>
      </w:pPr>
      <w:r w:rsidRPr="0058001E">
        <w:rPr>
          <w:color w:val="000000"/>
          <w:sz w:val="28"/>
          <w:szCs w:val="28"/>
        </w:rPr>
        <w:t xml:space="preserve">В зависимости от формы </w:t>
      </w:r>
      <w:proofErr w:type="spellStart"/>
      <w:r w:rsidRPr="0058001E">
        <w:rPr>
          <w:color w:val="000000"/>
          <w:sz w:val="28"/>
          <w:szCs w:val="28"/>
        </w:rPr>
        <w:t>вальковатых</w:t>
      </w:r>
      <w:proofErr w:type="spellEnd"/>
      <w:r w:rsidRPr="0058001E">
        <w:rPr>
          <w:color w:val="000000"/>
          <w:sz w:val="28"/>
          <w:szCs w:val="28"/>
        </w:rPr>
        <w:t xml:space="preserve"> завитков каракульские шкурки разделяют на четыре смушковые группы: жакетный — с полукруглыми вальками, ребристый — с гривками в виде заостренного гребня, плоский — с несколько приплюснутыми завитками и кавказский — с перерослым волосяным </w:t>
      </w:r>
      <w:proofErr w:type="spellStart"/>
      <w:r w:rsidRPr="0058001E">
        <w:rPr>
          <w:color w:val="000000"/>
          <w:sz w:val="28"/>
          <w:szCs w:val="28"/>
        </w:rPr>
        <w:t>покровом</w:t>
      </w:r>
      <w:proofErr w:type="gramStart"/>
      <w:r w:rsidRPr="0058001E">
        <w:rPr>
          <w:color w:val="000000"/>
          <w:sz w:val="28"/>
          <w:szCs w:val="28"/>
        </w:rPr>
        <w:t>.П</w:t>
      </w:r>
      <w:proofErr w:type="gramEnd"/>
      <w:r w:rsidRPr="0058001E">
        <w:rPr>
          <w:color w:val="000000"/>
          <w:sz w:val="28"/>
          <w:szCs w:val="28"/>
        </w:rPr>
        <w:t>ри</w:t>
      </w:r>
      <w:proofErr w:type="spellEnd"/>
      <w:r w:rsidRPr="0058001E">
        <w:rPr>
          <w:color w:val="000000"/>
          <w:sz w:val="28"/>
          <w:szCs w:val="28"/>
        </w:rPr>
        <w:t xml:space="preserve"> скрещивании грубошерстных овец с каракульскими получают помесных ягнят, волосяной покров которых также имеет характерные завитки. Однако каракуль-метис по качеству значительно уступает </w:t>
      </w:r>
      <w:proofErr w:type="spellStart"/>
      <w:r w:rsidRPr="0058001E">
        <w:rPr>
          <w:color w:val="000000"/>
          <w:sz w:val="28"/>
          <w:szCs w:val="28"/>
        </w:rPr>
        <w:t>чистопородному</w:t>
      </w:r>
      <w:proofErr w:type="gramStart"/>
      <w:r w:rsidRPr="0058001E">
        <w:rPr>
          <w:color w:val="000000"/>
          <w:sz w:val="28"/>
          <w:szCs w:val="28"/>
        </w:rPr>
        <w:t>.Ш</w:t>
      </w:r>
      <w:proofErr w:type="gramEnd"/>
      <w:r w:rsidRPr="0058001E">
        <w:rPr>
          <w:color w:val="000000"/>
          <w:sz w:val="28"/>
          <w:szCs w:val="28"/>
        </w:rPr>
        <w:t>курки</w:t>
      </w:r>
      <w:proofErr w:type="spellEnd"/>
      <w:r w:rsidRPr="0058001E">
        <w:rPr>
          <w:color w:val="000000"/>
          <w:sz w:val="28"/>
          <w:szCs w:val="28"/>
        </w:rPr>
        <w:t xml:space="preserve"> с ягнят каракульской или смушковых пород в возрасте от 3 до 30 дней называют </w:t>
      </w:r>
      <w:proofErr w:type="spellStart"/>
      <w:r w:rsidRPr="0058001E">
        <w:rPr>
          <w:color w:val="000000"/>
          <w:sz w:val="28"/>
          <w:szCs w:val="28"/>
        </w:rPr>
        <w:t>яхобаб</w:t>
      </w:r>
      <w:proofErr w:type="spellEnd"/>
      <w:r w:rsidRPr="0058001E">
        <w:rPr>
          <w:color w:val="000000"/>
          <w:sz w:val="28"/>
          <w:szCs w:val="28"/>
        </w:rPr>
        <w:t xml:space="preserve">. Они имеют перерослый волосяной покров с рыхлыми завитками и длиной волоса в распрямленном виде 3—5 см. От ягнят молочного периода старше месячного возраста получают шкурки трясок. У них мягкий кудрявый волосяной покров, состоящий из расплетенных, кольчатых или штопорообразных </w:t>
      </w:r>
      <w:proofErr w:type="spellStart"/>
      <w:r w:rsidRPr="0058001E">
        <w:rPr>
          <w:color w:val="000000"/>
          <w:sz w:val="28"/>
          <w:szCs w:val="28"/>
        </w:rPr>
        <w:t>косиц</w:t>
      </w:r>
      <w:proofErr w:type="gramStart"/>
      <w:r w:rsidRPr="0058001E">
        <w:rPr>
          <w:color w:val="000000"/>
          <w:sz w:val="28"/>
          <w:szCs w:val="28"/>
        </w:rPr>
        <w:t>.Е</w:t>
      </w:r>
      <w:proofErr w:type="gramEnd"/>
      <w:r w:rsidRPr="0058001E">
        <w:rPr>
          <w:color w:val="000000"/>
          <w:sz w:val="28"/>
          <w:szCs w:val="28"/>
        </w:rPr>
        <w:t>сли</w:t>
      </w:r>
      <w:proofErr w:type="spellEnd"/>
      <w:r w:rsidRPr="0058001E">
        <w:rPr>
          <w:color w:val="000000"/>
          <w:sz w:val="28"/>
          <w:szCs w:val="28"/>
        </w:rPr>
        <w:t xml:space="preserve"> площадь шкурок ягнят превышает 1800 см², то их в зависимости от длины шерстного покрова относят к меховому, шубному или кожевенному сырью.</w:t>
      </w:r>
    </w:p>
    <w:p w:rsidR="00DD26E3" w:rsidRPr="0058001E" w:rsidRDefault="00DD26E3" w:rsidP="00DD26E3">
      <w:pPr>
        <w:pStyle w:val="ab"/>
        <w:shd w:val="clear" w:color="auto" w:fill="FFFFFF"/>
        <w:spacing w:before="0" w:beforeAutospacing="0" w:after="0" w:afterAutospacing="0"/>
        <w:jc w:val="both"/>
        <w:rPr>
          <w:sz w:val="28"/>
          <w:szCs w:val="28"/>
        </w:rPr>
      </w:pPr>
    </w:p>
    <w:p w:rsidR="00DD26E3" w:rsidRPr="0058001E" w:rsidRDefault="00DD26E3" w:rsidP="00DD26E3">
      <w:pPr>
        <w:shd w:val="clear" w:color="auto" w:fill="FFFFFF"/>
        <w:jc w:val="both"/>
        <w:rPr>
          <w:color w:val="606060"/>
          <w:sz w:val="28"/>
          <w:szCs w:val="28"/>
        </w:rPr>
      </w:pPr>
    </w:p>
    <w:p w:rsidR="00DD26E3" w:rsidRPr="0058001E" w:rsidRDefault="00DD26E3" w:rsidP="00DD26E3">
      <w:pPr>
        <w:shd w:val="clear" w:color="auto" w:fill="FFFFFF"/>
        <w:jc w:val="both"/>
        <w:rPr>
          <w:color w:val="606060"/>
          <w:sz w:val="28"/>
          <w:szCs w:val="28"/>
        </w:rPr>
      </w:pPr>
    </w:p>
    <w:p w:rsidR="00426A5F" w:rsidRPr="00B0604E" w:rsidRDefault="00426A5F" w:rsidP="00426A5F">
      <w:pPr>
        <w:pStyle w:val="ab"/>
        <w:jc w:val="both"/>
        <w:rPr>
          <w:color w:val="000000"/>
          <w:sz w:val="28"/>
          <w:szCs w:val="28"/>
        </w:rPr>
      </w:pPr>
    </w:p>
    <w:p w:rsidR="00426A5F" w:rsidRPr="00B0604E" w:rsidRDefault="00426A5F" w:rsidP="00426A5F">
      <w:pPr>
        <w:pStyle w:val="ab"/>
        <w:tabs>
          <w:tab w:val="left" w:pos="7797"/>
        </w:tabs>
        <w:jc w:val="both"/>
        <w:rPr>
          <w:color w:val="000000"/>
          <w:sz w:val="28"/>
          <w:szCs w:val="28"/>
        </w:rPr>
      </w:pPr>
    </w:p>
    <w:p w:rsidR="00426A5F" w:rsidRPr="00B0604E" w:rsidRDefault="00426A5F" w:rsidP="00426A5F">
      <w:pPr>
        <w:jc w:val="both"/>
        <w:rPr>
          <w:sz w:val="28"/>
          <w:szCs w:val="28"/>
        </w:rPr>
      </w:pPr>
    </w:p>
    <w:p w:rsidR="00FD7B45" w:rsidRDefault="00FD7B45" w:rsidP="00FD7B45">
      <w:pPr>
        <w:jc w:val="both"/>
      </w:pPr>
    </w:p>
    <w:p w:rsidR="0028510B" w:rsidRDefault="00C300F8"/>
    <w:sectPr w:rsidR="0028510B" w:rsidSect="006968B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PFSquare-light">
    <w:altName w:val="Times New Roman"/>
    <w:panose1 w:val="00000000000000000000"/>
    <w:charset w:val="00"/>
    <w:family w:val="roman"/>
    <w:notTrueType/>
    <w:pitch w:val="default"/>
    <w:sig w:usb0="00000000" w:usb1="00000000" w:usb2="00000000" w:usb3="00000000" w:csb0="00000000" w:csb1="00000000"/>
  </w:font>
  <w:font w:name="PFhandbookpro-regular">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C03C9"/>
    <w:multiLevelType w:val="hybridMultilevel"/>
    <w:tmpl w:val="FCBEC860"/>
    <w:lvl w:ilvl="0" w:tplc="4EE6436E">
      <w:start w:val="1"/>
      <w:numFmt w:val="decimal"/>
      <w:lvlText w:val="%1)"/>
      <w:lvlJc w:val="left"/>
      <w:pPr>
        <w:tabs>
          <w:tab w:val="num" w:pos="1065"/>
        </w:tabs>
        <w:ind w:left="1065" w:hanging="360"/>
      </w:pPr>
      <w:rPr>
        <w:rFonts w:hint="default"/>
      </w:rPr>
    </w:lvl>
    <w:lvl w:ilvl="1" w:tplc="A95C9F90">
      <w:start w:val="1"/>
      <w:numFmt w:val="decimal"/>
      <w:lvlText w:val="%2."/>
      <w:lvlJc w:val="left"/>
      <w:pPr>
        <w:tabs>
          <w:tab w:val="num" w:pos="1785"/>
        </w:tabs>
        <w:ind w:left="1785" w:hanging="360"/>
      </w:pPr>
      <w:rPr>
        <w:rFonts w:hint="default"/>
        <w:b/>
      </w:r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
    <w:nsid w:val="14541136"/>
    <w:multiLevelType w:val="hybridMultilevel"/>
    <w:tmpl w:val="E4AAD7E4"/>
    <w:lvl w:ilvl="0" w:tplc="9CD07E00">
      <w:start w:val="1"/>
      <w:numFmt w:val="bullet"/>
      <w:lvlText w:val=""/>
      <w:lvlJc w:val="left"/>
      <w:pPr>
        <w:tabs>
          <w:tab w:val="num" w:pos="717"/>
        </w:tabs>
        <w:ind w:firstLine="357"/>
      </w:pPr>
      <w:rPr>
        <w:rFonts w:ascii="Wingdings" w:hAnsi="Wingdings" w:cs="Times New Roman" w:hint="default"/>
        <w:sz w:val="16"/>
        <w:szCs w:val="16"/>
      </w:rPr>
    </w:lvl>
    <w:lvl w:ilvl="1" w:tplc="7EE6D71E">
      <w:start w:val="1"/>
      <w:numFmt w:val="bullet"/>
      <w:lvlText w:val=""/>
      <w:lvlJc w:val="left"/>
      <w:pPr>
        <w:tabs>
          <w:tab w:val="num" w:pos="717"/>
        </w:tabs>
        <w:ind w:firstLine="357"/>
      </w:pPr>
      <w:rPr>
        <w:rFonts w:ascii="Wingdings" w:hAnsi="Wingdings" w:cs="Times New Roman" w:hint="default"/>
        <w:sz w:val="16"/>
        <w:szCs w:val="16"/>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
    <w:nsid w:val="16736CA0"/>
    <w:multiLevelType w:val="hybridMultilevel"/>
    <w:tmpl w:val="E4203ECE"/>
    <w:lvl w:ilvl="0" w:tplc="EB3AC356">
      <w:start w:val="1"/>
      <w:numFmt w:val="bullet"/>
      <w:lvlText w:val=""/>
      <w:lvlJc w:val="left"/>
      <w:pPr>
        <w:tabs>
          <w:tab w:val="num" w:pos="1739"/>
        </w:tabs>
        <w:ind w:left="1022" w:firstLine="357"/>
      </w:pPr>
      <w:rPr>
        <w:rFonts w:ascii="Wingdings" w:hAnsi="Wingdings" w:cs="Times New Roman" w:hint="default"/>
        <w:sz w:val="16"/>
        <w:szCs w:val="16"/>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Times New Roman" w:hint="default"/>
      </w:rPr>
    </w:lvl>
    <w:lvl w:ilvl="3" w:tplc="04190001">
      <w:start w:val="1"/>
      <w:numFmt w:val="bullet"/>
      <w:lvlText w:val=""/>
      <w:lvlJc w:val="left"/>
      <w:pPr>
        <w:tabs>
          <w:tab w:val="num" w:pos="3420"/>
        </w:tabs>
        <w:ind w:left="3420" w:hanging="360"/>
      </w:pPr>
      <w:rPr>
        <w:rFonts w:ascii="Symbol" w:hAnsi="Symbol" w:cs="Times New Roman"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Times New Roman" w:hint="default"/>
      </w:rPr>
    </w:lvl>
    <w:lvl w:ilvl="6" w:tplc="04190001">
      <w:start w:val="1"/>
      <w:numFmt w:val="bullet"/>
      <w:lvlText w:val=""/>
      <w:lvlJc w:val="left"/>
      <w:pPr>
        <w:tabs>
          <w:tab w:val="num" w:pos="5580"/>
        </w:tabs>
        <w:ind w:left="5580" w:hanging="360"/>
      </w:pPr>
      <w:rPr>
        <w:rFonts w:ascii="Symbol" w:hAnsi="Symbol" w:cs="Times New Roman"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Times New Roman" w:hint="default"/>
      </w:rPr>
    </w:lvl>
  </w:abstractNum>
  <w:abstractNum w:abstractNumId="3">
    <w:nsid w:val="1DFB5C2B"/>
    <w:multiLevelType w:val="hybridMultilevel"/>
    <w:tmpl w:val="E4AAD7E4"/>
    <w:lvl w:ilvl="0" w:tplc="9CD07E00">
      <w:start w:val="1"/>
      <w:numFmt w:val="bullet"/>
      <w:lvlText w:val=""/>
      <w:lvlJc w:val="left"/>
      <w:pPr>
        <w:tabs>
          <w:tab w:val="num" w:pos="717"/>
        </w:tabs>
        <w:ind w:firstLine="357"/>
      </w:pPr>
      <w:rPr>
        <w:rFonts w:ascii="Wingdings" w:hAnsi="Wingdings" w:cs="Times New Roman" w:hint="default"/>
        <w:sz w:val="16"/>
        <w:szCs w:val="16"/>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
    <w:nsid w:val="23593F7D"/>
    <w:multiLevelType w:val="hybridMultilevel"/>
    <w:tmpl w:val="AF0015B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263C7673"/>
    <w:multiLevelType w:val="hybridMultilevel"/>
    <w:tmpl w:val="E4AAD7E4"/>
    <w:lvl w:ilvl="0" w:tplc="9CD07E00">
      <w:start w:val="1"/>
      <w:numFmt w:val="bullet"/>
      <w:lvlText w:val=""/>
      <w:lvlJc w:val="left"/>
      <w:pPr>
        <w:tabs>
          <w:tab w:val="num" w:pos="717"/>
        </w:tabs>
        <w:ind w:firstLine="357"/>
      </w:pPr>
      <w:rPr>
        <w:rFonts w:ascii="Wingdings" w:hAnsi="Wingdings" w:cs="Times New Roman" w:hint="default"/>
        <w:sz w:val="16"/>
        <w:szCs w:val="16"/>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
    <w:nsid w:val="26455E5B"/>
    <w:multiLevelType w:val="hybridMultilevel"/>
    <w:tmpl w:val="46327908"/>
    <w:lvl w:ilvl="0" w:tplc="71C40FE6">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7">
    <w:nsid w:val="557E11B1"/>
    <w:multiLevelType w:val="hybridMultilevel"/>
    <w:tmpl w:val="EAF08012"/>
    <w:lvl w:ilvl="0" w:tplc="E93AE4B8">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8">
    <w:nsid w:val="61804817"/>
    <w:multiLevelType w:val="hybridMultilevel"/>
    <w:tmpl w:val="E4AAD7E4"/>
    <w:lvl w:ilvl="0" w:tplc="9CD07E00">
      <w:start w:val="1"/>
      <w:numFmt w:val="bullet"/>
      <w:lvlText w:val=""/>
      <w:lvlJc w:val="left"/>
      <w:pPr>
        <w:tabs>
          <w:tab w:val="num" w:pos="717"/>
        </w:tabs>
        <w:ind w:firstLine="357"/>
      </w:pPr>
      <w:rPr>
        <w:rFonts w:ascii="Wingdings" w:hAnsi="Wingdings" w:cs="Times New Roman" w:hint="default"/>
        <w:sz w:val="16"/>
        <w:szCs w:val="16"/>
      </w:rPr>
    </w:lvl>
    <w:lvl w:ilvl="1" w:tplc="04190003">
      <w:start w:val="1"/>
      <w:numFmt w:val="bullet"/>
      <w:lvlText w:val="o"/>
      <w:lvlJc w:val="left"/>
      <w:pPr>
        <w:tabs>
          <w:tab w:val="num" w:pos="1440"/>
        </w:tabs>
        <w:ind w:left="1440" w:hanging="360"/>
      </w:pPr>
      <w:rPr>
        <w:rFonts w:ascii="Courier New" w:hAnsi="Courier New" w:cs="Courier New" w:hint="default"/>
      </w:rPr>
    </w:lvl>
    <w:lvl w:ilvl="2" w:tplc="9CD07E00">
      <w:start w:val="1"/>
      <w:numFmt w:val="bullet"/>
      <w:lvlText w:val=""/>
      <w:lvlJc w:val="left"/>
      <w:pPr>
        <w:tabs>
          <w:tab w:val="num" w:pos="717"/>
        </w:tabs>
        <w:ind w:firstLine="357"/>
      </w:pPr>
      <w:rPr>
        <w:rFonts w:ascii="Wingdings" w:hAnsi="Wingdings" w:cs="Times New Roman" w:hint="default"/>
        <w:sz w:val="16"/>
        <w:szCs w:val="16"/>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9">
    <w:nsid w:val="66B201AB"/>
    <w:multiLevelType w:val="hybridMultilevel"/>
    <w:tmpl w:val="E4AAD7E4"/>
    <w:lvl w:ilvl="0" w:tplc="9CD07E00">
      <w:start w:val="1"/>
      <w:numFmt w:val="bullet"/>
      <w:lvlText w:val=""/>
      <w:lvlJc w:val="left"/>
      <w:pPr>
        <w:tabs>
          <w:tab w:val="num" w:pos="717"/>
        </w:tabs>
        <w:ind w:firstLine="357"/>
      </w:pPr>
      <w:rPr>
        <w:rFonts w:ascii="Wingdings" w:hAnsi="Wingdings" w:cs="Times New Roman" w:hint="default"/>
        <w:sz w:val="16"/>
        <w:szCs w:val="16"/>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0">
    <w:nsid w:val="71757094"/>
    <w:multiLevelType w:val="hybridMultilevel"/>
    <w:tmpl w:val="423A01A8"/>
    <w:lvl w:ilvl="0" w:tplc="0D4099E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77153D74"/>
    <w:multiLevelType w:val="hybridMultilevel"/>
    <w:tmpl w:val="D4C65EE6"/>
    <w:lvl w:ilvl="0" w:tplc="EA427B2C">
      <w:start w:val="5"/>
      <w:numFmt w:val="decimal"/>
      <w:lvlText w:val="%1."/>
      <w:lvlJc w:val="left"/>
      <w:pPr>
        <w:tabs>
          <w:tab w:val="num" w:pos="720"/>
        </w:tabs>
        <w:ind w:left="720" w:hanging="360"/>
      </w:pPr>
      <w:rPr>
        <w:rFonts w:hint="default"/>
        <w:u w:val="singl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7B7D4CB1"/>
    <w:multiLevelType w:val="hybridMultilevel"/>
    <w:tmpl w:val="D96822C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6"/>
  </w:num>
  <w:num w:numId="2">
    <w:abstractNumId w:val="7"/>
  </w:num>
  <w:num w:numId="3">
    <w:abstractNumId w:val="12"/>
  </w:num>
  <w:num w:numId="4">
    <w:abstractNumId w:val="0"/>
  </w:num>
  <w:num w:numId="5">
    <w:abstractNumId w:val="10"/>
  </w:num>
  <w:num w:numId="6">
    <w:abstractNumId w:val="11"/>
  </w:num>
  <w:num w:numId="7">
    <w:abstractNumId w:val="5"/>
  </w:num>
  <w:num w:numId="8">
    <w:abstractNumId w:val="8"/>
  </w:num>
  <w:num w:numId="9">
    <w:abstractNumId w:val="9"/>
  </w:num>
  <w:num w:numId="10">
    <w:abstractNumId w:val="3"/>
  </w:num>
  <w:num w:numId="11">
    <w:abstractNumId w:val="1"/>
  </w:num>
  <w:num w:numId="12">
    <w:abstractNumId w:val="4"/>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grammar="clean"/>
  <w:defaultTabStop w:val="708"/>
  <w:characterSpacingControl w:val="doNotCompress"/>
  <w:compat/>
  <w:rsids>
    <w:rsidRoot w:val="003922FB"/>
    <w:rsid w:val="00054B39"/>
    <w:rsid w:val="00152F35"/>
    <w:rsid w:val="001B2E59"/>
    <w:rsid w:val="003922FB"/>
    <w:rsid w:val="003F60C3"/>
    <w:rsid w:val="00426A5F"/>
    <w:rsid w:val="006968B6"/>
    <w:rsid w:val="008A0720"/>
    <w:rsid w:val="00A03812"/>
    <w:rsid w:val="00A70FE2"/>
    <w:rsid w:val="00C300F8"/>
    <w:rsid w:val="00D511C6"/>
    <w:rsid w:val="00DB2946"/>
    <w:rsid w:val="00DD26E3"/>
    <w:rsid w:val="00F818E4"/>
    <w:rsid w:val="00FD7B4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22F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D7B45"/>
    <w:pPr>
      <w:keepNext/>
      <w:outlineLvl w:val="0"/>
    </w:pPr>
    <w:rPr>
      <w:sz w:val="28"/>
    </w:rPr>
  </w:style>
  <w:style w:type="paragraph" w:styleId="2">
    <w:name w:val="heading 2"/>
    <w:basedOn w:val="a"/>
    <w:next w:val="a"/>
    <w:link w:val="20"/>
    <w:qFormat/>
    <w:rsid w:val="00FD7B45"/>
    <w:pPr>
      <w:keepNext/>
      <w:ind w:left="708" w:firstLine="708"/>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4">
    <w:name w:val="c4"/>
    <w:basedOn w:val="a"/>
    <w:rsid w:val="003922FB"/>
    <w:pPr>
      <w:spacing w:before="100" w:beforeAutospacing="1" w:after="100" w:afterAutospacing="1"/>
    </w:pPr>
  </w:style>
  <w:style w:type="character" w:customStyle="1" w:styleId="10">
    <w:name w:val="Заголовок 1 Знак"/>
    <w:basedOn w:val="a0"/>
    <w:link w:val="1"/>
    <w:rsid w:val="00FD7B45"/>
    <w:rPr>
      <w:rFonts w:ascii="Times New Roman" w:eastAsia="Times New Roman" w:hAnsi="Times New Roman" w:cs="Times New Roman"/>
      <w:sz w:val="28"/>
      <w:szCs w:val="24"/>
      <w:lang w:eastAsia="ru-RU"/>
    </w:rPr>
  </w:style>
  <w:style w:type="character" w:customStyle="1" w:styleId="20">
    <w:name w:val="Заголовок 2 Знак"/>
    <w:basedOn w:val="a0"/>
    <w:link w:val="2"/>
    <w:rsid w:val="00FD7B45"/>
    <w:rPr>
      <w:rFonts w:ascii="Times New Roman" w:eastAsia="Times New Roman" w:hAnsi="Times New Roman" w:cs="Times New Roman"/>
      <w:sz w:val="28"/>
      <w:szCs w:val="24"/>
      <w:lang w:eastAsia="ru-RU"/>
    </w:rPr>
  </w:style>
  <w:style w:type="paragraph" w:styleId="a3">
    <w:name w:val="Body Text"/>
    <w:basedOn w:val="a"/>
    <w:link w:val="a4"/>
    <w:rsid w:val="00FD7B45"/>
    <w:rPr>
      <w:sz w:val="28"/>
    </w:rPr>
  </w:style>
  <w:style w:type="character" w:customStyle="1" w:styleId="a4">
    <w:name w:val="Основной текст Знак"/>
    <w:basedOn w:val="a0"/>
    <w:link w:val="a3"/>
    <w:rsid w:val="00FD7B45"/>
    <w:rPr>
      <w:rFonts w:ascii="Times New Roman" w:eastAsia="Times New Roman" w:hAnsi="Times New Roman" w:cs="Times New Roman"/>
      <w:sz w:val="28"/>
      <w:szCs w:val="24"/>
      <w:lang w:eastAsia="ru-RU"/>
    </w:rPr>
  </w:style>
  <w:style w:type="paragraph" w:styleId="a5">
    <w:name w:val="header"/>
    <w:basedOn w:val="a"/>
    <w:link w:val="a6"/>
    <w:rsid w:val="00FD7B45"/>
    <w:pPr>
      <w:tabs>
        <w:tab w:val="center" w:pos="4677"/>
        <w:tab w:val="right" w:pos="9355"/>
      </w:tabs>
    </w:pPr>
  </w:style>
  <w:style w:type="character" w:customStyle="1" w:styleId="a6">
    <w:name w:val="Верхний колонтитул Знак"/>
    <w:basedOn w:val="a0"/>
    <w:link w:val="a5"/>
    <w:rsid w:val="00FD7B45"/>
    <w:rPr>
      <w:rFonts w:ascii="Times New Roman" w:eastAsia="Times New Roman" w:hAnsi="Times New Roman" w:cs="Times New Roman"/>
      <w:sz w:val="24"/>
      <w:szCs w:val="24"/>
      <w:lang w:eastAsia="ru-RU"/>
    </w:rPr>
  </w:style>
  <w:style w:type="paragraph" w:styleId="a7">
    <w:name w:val="Body Text Indent"/>
    <w:basedOn w:val="a"/>
    <w:link w:val="a8"/>
    <w:rsid w:val="00FD7B45"/>
    <w:pPr>
      <w:ind w:firstLine="708"/>
    </w:pPr>
    <w:rPr>
      <w:sz w:val="28"/>
    </w:rPr>
  </w:style>
  <w:style w:type="character" w:customStyle="1" w:styleId="a8">
    <w:name w:val="Основной текст с отступом Знак"/>
    <w:basedOn w:val="a0"/>
    <w:link w:val="a7"/>
    <w:rsid w:val="00FD7B45"/>
    <w:rPr>
      <w:rFonts w:ascii="Times New Roman" w:eastAsia="Times New Roman" w:hAnsi="Times New Roman" w:cs="Times New Roman"/>
      <w:sz w:val="28"/>
      <w:szCs w:val="24"/>
      <w:lang w:eastAsia="ru-RU"/>
    </w:rPr>
  </w:style>
  <w:style w:type="paragraph" w:styleId="21">
    <w:name w:val="Body Text Indent 2"/>
    <w:basedOn w:val="a"/>
    <w:link w:val="22"/>
    <w:rsid w:val="00FD7B45"/>
    <w:pPr>
      <w:ind w:firstLine="708"/>
    </w:pPr>
    <w:rPr>
      <w:b/>
      <w:bCs/>
      <w:sz w:val="28"/>
    </w:rPr>
  </w:style>
  <w:style w:type="character" w:customStyle="1" w:styleId="22">
    <w:name w:val="Основной текст с отступом 2 Знак"/>
    <w:basedOn w:val="a0"/>
    <w:link w:val="21"/>
    <w:rsid w:val="00FD7B45"/>
    <w:rPr>
      <w:rFonts w:ascii="Times New Roman" w:eastAsia="Times New Roman" w:hAnsi="Times New Roman" w:cs="Times New Roman"/>
      <w:b/>
      <w:bCs/>
      <w:sz w:val="28"/>
      <w:szCs w:val="24"/>
      <w:lang w:eastAsia="ru-RU"/>
    </w:rPr>
  </w:style>
  <w:style w:type="paragraph" w:styleId="a9">
    <w:name w:val="caption"/>
    <w:basedOn w:val="a"/>
    <w:next w:val="a"/>
    <w:qFormat/>
    <w:rsid w:val="00FD7B45"/>
    <w:pPr>
      <w:ind w:firstLine="708"/>
    </w:pPr>
    <w:rPr>
      <w:b/>
      <w:bCs/>
      <w:sz w:val="28"/>
    </w:rPr>
  </w:style>
  <w:style w:type="paragraph" w:styleId="3">
    <w:name w:val="Body Text Indent 3"/>
    <w:basedOn w:val="a"/>
    <w:link w:val="30"/>
    <w:rsid w:val="00FD7B45"/>
    <w:pPr>
      <w:ind w:left="360"/>
    </w:pPr>
    <w:rPr>
      <w:sz w:val="28"/>
    </w:rPr>
  </w:style>
  <w:style w:type="character" w:customStyle="1" w:styleId="30">
    <w:name w:val="Основной текст с отступом 3 Знак"/>
    <w:basedOn w:val="a0"/>
    <w:link w:val="3"/>
    <w:rsid w:val="00FD7B45"/>
    <w:rPr>
      <w:rFonts w:ascii="Times New Roman" w:eastAsia="Times New Roman" w:hAnsi="Times New Roman" w:cs="Times New Roman"/>
      <w:sz w:val="28"/>
      <w:szCs w:val="24"/>
      <w:lang w:eastAsia="ru-RU"/>
    </w:rPr>
  </w:style>
  <w:style w:type="paragraph" w:styleId="aa">
    <w:name w:val="Block Text"/>
    <w:basedOn w:val="a"/>
    <w:rsid w:val="00FD7B45"/>
    <w:pPr>
      <w:widowControl w:val="0"/>
      <w:autoSpaceDE w:val="0"/>
      <w:autoSpaceDN w:val="0"/>
      <w:adjustRightInd w:val="0"/>
      <w:spacing w:before="400" w:line="220" w:lineRule="auto"/>
      <w:ind w:left="1000" w:right="400"/>
      <w:jc w:val="center"/>
    </w:pPr>
    <w:rPr>
      <w:b/>
      <w:bCs/>
      <w:sz w:val="28"/>
      <w:szCs w:val="22"/>
    </w:rPr>
  </w:style>
  <w:style w:type="paragraph" w:styleId="ab">
    <w:name w:val="Normal (Web)"/>
    <w:basedOn w:val="a"/>
    <w:uiPriority w:val="99"/>
    <w:unhideWhenUsed/>
    <w:rsid w:val="00426A5F"/>
    <w:pPr>
      <w:spacing w:before="100" w:beforeAutospacing="1" w:after="100" w:afterAutospacing="1"/>
    </w:pPr>
  </w:style>
  <w:style w:type="character" w:styleId="HTML">
    <w:name w:val="HTML Cite"/>
    <w:basedOn w:val="a0"/>
    <w:uiPriority w:val="99"/>
    <w:semiHidden/>
    <w:unhideWhenUsed/>
    <w:rsid w:val="00426A5F"/>
    <w:rPr>
      <w:i/>
      <w:iCs/>
    </w:rPr>
  </w:style>
  <w:style w:type="character" w:customStyle="1" w:styleId="apple-converted-space">
    <w:name w:val="apple-converted-space"/>
    <w:basedOn w:val="a0"/>
    <w:rsid w:val="00426A5F"/>
  </w:style>
  <w:style w:type="character" w:styleId="ac">
    <w:name w:val="Hyperlink"/>
    <w:basedOn w:val="a0"/>
    <w:uiPriority w:val="99"/>
    <w:semiHidden/>
    <w:unhideWhenUsed/>
    <w:rsid w:val="00426A5F"/>
    <w:rPr>
      <w:color w:val="0000FF"/>
      <w:u w:val="single"/>
    </w:rPr>
  </w:style>
  <w:style w:type="paragraph" w:customStyle="1" w:styleId="ptx2">
    <w:name w:val="ptx2"/>
    <w:basedOn w:val="a"/>
    <w:rsid w:val="00426A5F"/>
    <w:pPr>
      <w:spacing w:before="100" w:beforeAutospacing="1" w:after="100" w:afterAutospacing="1"/>
    </w:pPr>
  </w:style>
  <w:style w:type="paragraph" w:styleId="ad">
    <w:name w:val="Balloon Text"/>
    <w:basedOn w:val="a"/>
    <w:link w:val="ae"/>
    <w:uiPriority w:val="99"/>
    <w:semiHidden/>
    <w:unhideWhenUsed/>
    <w:rsid w:val="001B2E59"/>
    <w:rPr>
      <w:rFonts w:ascii="Tahoma" w:hAnsi="Tahoma" w:cs="Tahoma"/>
      <w:sz w:val="16"/>
      <w:szCs w:val="16"/>
    </w:rPr>
  </w:style>
  <w:style w:type="character" w:customStyle="1" w:styleId="ae">
    <w:name w:val="Текст выноски Знак"/>
    <w:basedOn w:val="a0"/>
    <w:link w:val="ad"/>
    <w:uiPriority w:val="99"/>
    <w:semiHidden/>
    <w:rsid w:val="001B2E59"/>
    <w:rPr>
      <w:rFonts w:ascii="Tahoma" w:eastAsia="Times New Roman" w:hAnsi="Tahoma" w:cs="Tahoma"/>
      <w:sz w:val="16"/>
      <w:szCs w:val="16"/>
      <w:lang w:eastAsia="ru-RU"/>
    </w:rPr>
  </w:style>
  <w:style w:type="character" w:customStyle="1" w:styleId="af">
    <w:name w:val="Основной шрифт"/>
    <w:rsid w:val="001B2E59"/>
  </w:style>
  <w:style w:type="character" w:styleId="af0">
    <w:name w:val="Strong"/>
    <w:basedOn w:val="a0"/>
    <w:uiPriority w:val="22"/>
    <w:qFormat/>
    <w:rsid w:val="00DD26E3"/>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image" Target="media/image19.wmf"/><Relationship Id="rId21" Type="http://schemas.openxmlformats.org/officeDocument/2006/relationships/oleObject" Target="embeddings/oleObject8.bin"/><Relationship Id="rId34" Type="http://schemas.openxmlformats.org/officeDocument/2006/relationships/image" Target="media/image15.gif"/><Relationship Id="rId42" Type="http://schemas.openxmlformats.org/officeDocument/2006/relationships/hyperlink" Target="http://www.znaytovar.ru/s/Klassifikaciya-tovarov2.html" TargetMode="External"/><Relationship Id="rId47" Type="http://schemas.openxmlformats.org/officeDocument/2006/relationships/hyperlink" Target="http://www.znaytovar.ru/new3546.html" TargetMode="External"/><Relationship Id="rId50" Type="http://schemas.openxmlformats.org/officeDocument/2006/relationships/hyperlink" Target="http://www.znaytovar.ru/new520.html" TargetMode="External"/><Relationship Id="rId55" Type="http://schemas.openxmlformats.org/officeDocument/2006/relationships/hyperlink" Target="http://www.znaytovar.ru/new394.html" TargetMode="External"/><Relationship Id="rId63" Type="http://schemas.openxmlformats.org/officeDocument/2006/relationships/hyperlink" Target="http://www.znaytovar.ru/new391.html" TargetMode="External"/><Relationship Id="rId7"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oleObject" Target="embeddings/oleObject12.bin"/><Relationship Id="rId41" Type="http://schemas.openxmlformats.org/officeDocument/2006/relationships/hyperlink" Target="http://www.znaytovar.ru/s/Klassifikaciya-tovarov2.html" TargetMode="External"/><Relationship Id="rId54" Type="http://schemas.openxmlformats.org/officeDocument/2006/relationships/hyperlink" Target="http://www.znaytovar.ru/s/Mineralnye-veshhestva.html" TargetMode="External"/><Relationship Id="rId62" Type="http://schemas.openxmlformats.org/officeDocument/2006/relationships/hyperlink" Target="http://www.znaytovar.ru/s/Xranenie_tovarov.html" TargetMode="Externa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oleObject" Target="embeddings/oleObject3.bin"/><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image" Target="media/image18.gif"/><Relationship Id="rId40" Type="http://schemas.openxmlformats.org/officeDocument/2006/relationships/image" Target="media/image20.wmf"/><Relationship Id="rId45" Type="http://schemas.openxmlformats.org/officeDocument/2006/relationships/hyperlink" Target="http://www.znaytovar.ru/new369.html" TargetMode="External"/><Relationship Id="rId53" Type="http://schemas.openxmlformats.org/officeDocument/2006/relationships/hyperlink" Target="http://www.znaytovar.ru/new557.html" TargetMode="External"/><Relationship Id="rId58" Type="http://schemas.openxmlformats.org/officeDocument/2006/relationships/hyperlink" Target="http://www.znaytovar.ru/new1090.html" TargetMode="External"/><Relationship Id="rId66"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2.wmf"/><Relationship Id="rId36" Type="http://schemas.openxmlformats.org/officeDocument/2006/relationships/image" Target="media/image17.gif"/><Relationship Id="rId49" Type="http://schemas.openxmlformats.org/officeDocument/2006/relationships/hyperlink" Target="http://www.znaytovar.ru/new522.html" TargetMode="External"/><Relationship Id="rId57" Type="http://schemas.openxmlformats.org/officeDocument/2006/relationships/hyperlink" Target="http://www.znaytovar.ru/new3547.html" TargetMode="External"/><Relationship Id="rId61" Type="http://schemas.openxmlformats.org/officeDocument/2006/relationships/hyperlink" Target="http://www.znaytovar.ru/new2459.html" TargetMode="External"/><Relationship Id="rId10" Type="http://schemas.openxmlformats.org/officeDocument/2006/relationships/image" Target="media/image3.wmf"/><Relationship Id="rId19" Type="http://schemas.openxmlformats.org/officeDocument/2006/relationships/oleObject" Target="embeddings/oleObject7.bin"/><Relationship Id="rId31" Type="http://schemas.openxmlformats.org/officeDocument/2006/relationships/oleObject" Target="embeddings/oleObject13.bin"/><Relationship Id="rId44" Type="http://schemas.openxmlformats.org/officeDocument/2006/relationships/hyperlink" Target="http://www.znaytovar.ru/s/Vydelka-shkur.html" TargetMode="External"/><Relationship Id="rId52" Type="http://schemas.openxmlformats.org/officeDocument/2006/relationships/image" Target="media/image21.png"/><Relationship Id="rId60" Type="http://schemas.openxmlformats.org/officeDocument/2006/relationships/hyperlink" Target="http://www.znaytovar.ru/new2467.html"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1.bin"/><Relationship Id="rId30" Type="http://schemas.openxmlformats.org/officeDocument/2006/relationships/image" Target="media/image13.wmf"/><Relationship Id="rId35" Type="http://schemas.openxmlformats.org/officeDocument/2006/relationships/image" Target="media/image16.gif"/><Relationship Id="rId43" Type="http://schemas.openxmlformats.org/officeDocument/2006/relationships/hyperlink" Target="http://www.znaytovar.ru/s/Konservirovanie.html" TargetMode="External"/><Relationship Id="rId48" Type="http://schemas.openxmlformats.org/officeDocument/2006/relationships/hyperlink" Target="http://www.znaytovar.ru/new377.html" TargetMode="External"/><Relationship Id="rId56" Type="http://schemas.openxmlformats.org/officeDocument/2006/relationships/hyperlink" Target="http://www.znaytovar.ru/new837.html" TargetMode="External"/><Relationship Id="rId64" Type="http://schemas.openxmlformats.org/officeDocument/2006/relationships/hyperlink" Target="http://www.znaytovar.ru/new701.html" TargetMode="External"/><Relationship Id="rId8" Type="http://schemas.openxmlformats.org/officeDocument/2006/relationships/image" Target="media/image2.wmf"/><Relationship Id="rId51" Type="http://schemas.openxmlformats.org/officeDocument/2006/relationships/hyperlink" Target="http://www.znaytovar.ru/new1076.html" TargetMode="External"/><Relationship Id="rId3" Type="http://schemas.openxmlformats.org/officeDocument/2006/relationships/styles" Target="styles.xml"/><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hyperlink" Target="http://www.freepatent.ru/patents/2453322" TargetMode="External"/><Relationship Id="rId46" Type="http://schemas.openxmlformats.org/officeDocument/2006/relationships/hyperlink" Target="http://www.znaytovar.ru/s/Tovarnyj-assortiment-v-magazin.html" TargetMode="External"/><Relationship Id="rId59" Type="http://schemas.openxmlformats.org/officeDocument/2006/relationships/hyperlink" Target="http://www.znaytovar.ru/new1031.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894A03-A61F-4A28-8BC4-7042D782D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54</Pages>
  <Words>16080</Words>
  <Characters>91659</Characters>
  <Application>Microsoft Office Word</Application>
  <DocSecurity>0</DocSecurity>
  <Lines>763</Lines>
  <Paragraphs>215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dc:creator>
  <cp:keywords/>
  <dc:description/>
  <cp:lastModifiedBy>Alma</cp:lastModifiedBy>
  <cp:revision>10</cp:revision>
  <dcterms:created xsi:type="dcterms:W3CDTF">2016-04-10T10:19:00Z</dcterms:created>
  <dcterms:modified xsi:type="dcterms:W3CDTF">2016-04-10T11:07:00Z</dcterms:modified>
</cp:coreProperties>
</file>